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A8" w:rsidRPr="00FB4B3E" w:rsidRDefault="001C02A8" w:rsidP="001C02A8">
      <w:pPr>
        <w:widowControl/>
        <w:adjustRightInd w:val="0"/>
        <w:snapToGrid w:val="0"/>
        <w:jc w:val="left"/>
        <w:rPr>
          <w:rFonts w:ascii="仿宋" w:eastAsia="仿宋" w:hAnsi="仿宋"/>
          <w:szCs w:val="32"/>
        </w:rPr>
      </w:pPr>
      <w:r w:rsidRPr="00FB4B3E">
        <w:rPr>
          <w:rFonts w:ascii="仿宋" w:eastAsia="仿宋" w:hAnsi="仿宋" w:hint="eastAsia"/>
          <w:szCs w:val="32"/>
        </w:rPr>
        <w:t>附件1</w:t>
      </w:r>
    </w:p>
    <w:p w:rsidR="001C02A8" w:rsidRPr="00FB4B3E" w:rsidRDefault="001C02A8" w:rsidP="001C02A8">
      <w:pPr>
        <w:adjustRightInd w:val="0"/>
        <w:snapToGrid w:val="0"/>
        <w:jc w:val="center"/>
        <w:rPr>
          <w:rFonts w:ascii="仿宋" w:eastAsia="仿宋" w:hAnsi="仿宋"/>
          <w:sz w:val="40"/>
        </w:rPr>
      </w:pPr>
      <w:r w:rsidRPr="00FB4B3E">
        <w:rPr>
          <w:rFonts w:ascii="仿宋" w:eastAsia="仿宋" w:hAnsi="仿宋" w:hint="eastAsia"/>
          <w:sz w:val="40"/>
        </w:rPr>
        <w:t>201</w:t>
      </w:r>
      <w:r w:rsidRPr="00FB4B3E">
        <w:rPr>
          <w:rFonts w:ascii="仿宋" w:eastAsia="仿宋" w:hAnsi="仿宋"/>
          <w:sz w:val="40"/>
        </w:rPr>
        <w:t>9</w:t>
      </w:r>
      <w:r w:rsidRPr="00FB4B3E">
        <w:rPr>
          <w:rFonts w:ascii="仿宋" w:eastAsia="仿宋" w:hAnsi="仿宋" w:hint="eastAsia"/>
          <w:sz w:val="40"/>
        </w:rPr>
        <w:t>年优秀毕业设计（论文）类推荐数量</w:t>
      </w:r>
    </w:p>
    <w:p w:rsidR="001C02A8" w:rsidRPr="00FB4B3E" w:rsidRDefault="001C02A8" w:rsidP="001C02A8">
      <w:pPr>
        <w:adjustRightInd w:val="0"/>
        <w:snapToGrid w:val="0"/>
        <w:jc w:val="center"/>
        <w:rPr>
          <w:rFonts w:ascii="仿宋" w:eastAsia="仿宋" w:hAnsi="仿宋"/>
          <w:sz w:val="28"/>
          <w:szCs w:val="28"/>
        </w:rPr>
      </w:pPr>
      <w:r w:rsidRPr="00FB4B3E">
        <w:rPr>
          <w:rFonts w:ascii="仿宋" w:eastAsia="仿宋" w:hAnsi="仿宋" w:hint="eastAsia"/>
          <w:sz w:val="28"/>
          <w:szCs w:val="28"/>
        </w:rPr>
        <w:t>（参考2018年本科毕业生数据测算）</w:t>
      </w:r>
    </w:p>
    <w:p w:rsidR="001C02A8" w:rsidRPr="00FB4B3E" w:rsidRDefault="001C02A8" w:rsidP="001C02A8">
      <w:pPr>
        <w:adjustRightInd w:val="0"/>
        <w:snapToGrid w:val="0"/>
        <w:jc w:val="center"/>
        <w:rPr>
          <w:rFonts w:ascii="仿宋" w:eastAsia="仿宋" w:hAnsi="仿宋"/>
        </w:rPr>
      </w:pPr>
    </w:p>
    <w:tbl>
      <w:tblPr>
        <w:tblW w:w="8584" w:type="dxa"/>
        <w:jc w:val="center"/>
        <w:tblLook w:val="04A0"/>
      </w:tblPr>
      <w:tblGrid>
        <w:gridCol w:w="956"/>
        <w:gridCol w:w="3196"/>
        <w:gridCol w:w="2076"/>
        <w:gridCol w:w="2356"/>
      </w:tblGrid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本科毕业生数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推荐数量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3266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1683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首都医科大学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1017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1097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2489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首都体育学院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2198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中国戏曲学院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北京电影学院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北京舞蹈学院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2784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2262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2888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1795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中国劳动关系学院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北京吉利学院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首都师范大学科德学院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北京工商大学嘉华学院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北京工业大学耿丹学院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北京警察学院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  <w:p w:rsidR="001C02A8" w:rsidRPr="00FB4B3E" w:rsidRDefault="001C02A8" w:rsidP="00E6099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中瑞酒店管理学院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1092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1C02A8" w:rsidRPr="00FB4B3E" w:rsidTr="00E60998">
        <w:trPr>
          <w:trHeight w:val="51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117729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2A8" w:rsidRPr="00FB4B3E" w:rsidRDefault="001C02A8" w:rsidP="00E6099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4B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1011</w:t>
            </w:r>
          </w:p>
        </w:tc>
      </w:tr>
    </w:tbl>
    <w:p w:rsidR="00BF242F" w:rsidRPr="00FB4B3E" w:rsidRDefault="00FB4B3E">
      <w:pPr>
        <w:rPr>
          <w:rFonts w:ascii="仿宋" w:eastAsia="仿宋" w:hAnsi="仿宋"/>
        </w:rPr>
      </w:pPr>
    </w:p>
    <w:sectPr w:rsidR="00BF242F" w:rsidRPr="00FB4B3E" w:rsidSect="005C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2A8"/>
    <w:rsid w:val="001C02A8"/>
    <w:rsid w:val="00307B30"/>
    <w:rsid w:val="005C2FCF"/>
    <w:rsid w:val="00816126"/>
    <w:rsid w:val="00FB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A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2019-07-26T03:23:00Z</dcterms:created>
  <dcterms:modified xsi:type="dcterms:W3CDTF">2019-07-26T04:13:00Z</dcterms:modified>
</cp:coreProperties>
</file>