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CF" w:rsidRPr="005E233F" w:rsidRDefault="002175CF" w:rsidP="002175CF">
      <w:pPr>
        <w:spacing w:line="560" w:lineRule="exact"/>
        <w:rPr>
          <w:rFonts w:ascii="黑体" w:eastAsia="黑体" w:hAnsi="黑体" w:cs="黑体"/>
          <w:szCs w:val="32"/>
        </w:rPr>
      </w:pPr>
      <w:r w:rsidRPr="005E233F">
        <w:rPr>
          <w:rFonts w:ascii="黑体" w:eastAsia="黑体" w:hAnsi="黑体" w:cs="黑体" w:hint="eastAsia"/>
          <w:szCs w:val="32"/>
        </w:rPr>
        <w:t>附件5</w:t>
      </w:r>
    </w:p>
    <w:p w:rsidR="002175CF" w:rsidRPr="005C22D7" w:rsidRDefault="002175CF" w:rsidP="002175CF">
      <w:pPr>
        <w:shd w:val="clear" w:color="auto" w:fill="FFFFFF"/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5C22D7">
        <w:rPr>
          <w:rFonts w:ascii="方正小标宋简体" w:eastAsia="方正小标宋简体" w:hAnsi="黑体" w:hint="eastAsia"/>
          <w:sz w:val="36"/>
          <w:szCs w:val="36"/>
        </w:rPr>
        <w:t>2016、2017、2018、2019年</w:t>
      </w:r>
    </w:p>
    <w:p w:rsidR="002175CF" w:rsidRPr="005C22D7" w:rsidRDefault="002175CF" w:rsidP="002175CF">
      <w:pPr>
        <w:shd w:val="clear" w:color="auto" w:fill="FFFFFF"/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5C22D7">
        <w:rPr>
          <w:rFonts w:ascii="方正小标宋简体" w:eastAsia="方正小标宋简体" w:hAnsi="黑体" w:hint="eastAsia"/>
          <w:sz w:val="36"/>
          <w:szCs w:val="36"/>
        </w:rPr>
        <w:t>全国青少年</w:t>
      </w:r>
      <w:proofErr w:type="gramStart"/>
      <w:r w:rsidRPr="005C22D7">
        <w:rPr>
          <w:rFonts w:ascii="方正小标宋简体" w:eastAsia="方正小标宋简体" w:hAnsi="黑体" w:hint="eastAsia"/>
          <w:sz w:val="36"/>
          <w:szCs w:val="36"/>
        </w:rPr>
        <w:t>校园篮球</w:t>
      </w:r>
      <w:proofErr w:type="gramEnd"/>
      <w:r w:rsidRPr="005C22D7">
        <w:rPr>
          <w:rFonts w:ascii="方正小标宋简体" w:eastAsia="方正小标宋简体" w:hAnsi="黑体" w:hint="eastAsia"/>
          <w:sz w:val="36"/>
          <w:szCs w:val="36"/>
        </w:rPr>
        <w:t>特色学校名单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东城区（20所）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北京市东城区和平里第一小学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北京市东城区和平里第四小学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北京市东城</w:t>
      </w:r>
      <w:proofErr w:type="gramStart"/>
      <w:r w:rsidRPr="007D40AF">
        <w:rPr>
          <w:rFonts w:ascii="仿宋_GB2312" w:hAnsi="仿宋" w:cs="仿宋" w:hint="eastAsia"/>
          <w:szCs w:val="32"/>
        </w:rPr>
        <w:t>区府学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胡同小学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北京市东城区体育馆路小学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北京市东城区光明小学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北京市东城区灯市口小学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北京市崇文小学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北京市东城区史家胡同小学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北京市东城区培新小学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北京市第五中学分校   北京市第二中学分校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北京市第五中学       北京市第二中学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北京市第二十五中学   北京市东直门中学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北京市二十二中学     北京市第十一中学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北京市第一七一中学   北京宏志中学</w:t>
      </w:r>
    </w:p>
    <w:p w:rsidR="002175CF" w:rsidRPr="007D40AF" w:rsidRDefault="002175CF" w:rsidP="002175CF">
      <w:pPr>
        <w:tabs>
          <w:tab w:val="left" w:pos="1418"/>
        </w:tabs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北京市东城区广渠门中学</w:t>
      </w:r>
    </w:p>
    <w:p w:rsidR="002175C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lastRenderedPageBreak/>
        <w:t>西城区（19所）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北京第二实验小学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北京市西</w:t>
      </w:r>
      <w:proofErr w:type="gramStart"/>
      <w:r w:rsidRPr="007D40AF">
        <w:rPr>
          <w:rFonts w:ascii="仿宋_GB2312" w:hAnsi="仿宋" w:cs="仿宋" w:hint="eastAsia"/>
          <w:szCs w:val="32"/>
        </w:rPr>
        <w:t>城区宏庙小学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北京小学走读部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北京市西</w:t>
      </w:r>
      <w:proofErr w:type="gramStart"/>
      <w:r w:rsidRPr="007D40AF">
        <w:rPr>
          <w:rFonts w:ascii="仿宋_GB2312" w:hAnsi="仿宋" w:cs="仿宋" w:hint="eastAsia"/>
          <w:szCs w:val="32"/>
        </w:rPr>
        <w:t>城区育翔小学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北京市西城区师范学校附属小学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北京市西城区陶然亭小学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北京市黄城根小学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北京市三帆中学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北京市第四中学          北京市第三十五中学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北京师范大学附属中学    北京市铁路第二中学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北京市第四十四中学      北京市第十五中学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北京市西城外国语学校    北京市第八中学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北京市第十三中学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北京市育才学校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朝阳区（18所）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北京市朝阳区芳草地国际学校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北京明远教育书院实验小学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北京市朝阳区垂杨柳中心小学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北京市朝阳师范学校附属小学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中国人民大学附属中学朝阳学校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北京市朝阳区新源里第四小学</w:t>
      </w:r>
    </w:p>
    <w:p w:rsidR="002175CF" w:rsidRPr="007D40AF" w:rsidRDefault="002175CF" w:rsidP="002175CF">
      <w:pPr>
        <w:tabs>
          <w:tab w:val="left" w:pos="4620"/>
        </w:tabs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lastRenderedPageBreak/>
        <w:t>初中</w:t>
      </w:r>
    </w:p>
    <w:p w:rsidR="002175CF" w:rsidRPr="007D40AF" w:rsidRDefault="002175CF" w:rsidP="002175CF">
      <w:pPr>
        <w:tabs>
          <w:tab w:val="left" w:pos="4620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北京师范大学朝阳附属中学        北京中学</w:t>
      </w:r>
    </w:p>
    <w:p w:rsidR="002175CF" w:rsidRPr="007D40AF" w:rsidRDefault="002175CF" w:rsidP="002175CF">
      <w:pPr>
        <w:tabs>
          <w:tab w:val="left" w:pos="4620"/>
        </w:tabs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东北师范大学附属中学朝阳学校    北京市第八十中学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北京汇文中学朝阳垂杨柳分校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九年一贯制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首都师范大学附属实验学校    芳草地国际学校富力分校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北京市陈经纶中学分校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北京市和平街第一中学       北京市陈经纶中学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北京工业大学附属中学       清华大学附属中学朝阳学校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海淀区（18所）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北京市海淀区翠微小学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北京市海淀区五一小学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北京市海淀区中关村第三小学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中国人民大学附属小学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中国农业大学附属小学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清华大学附属小学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北京大学附属小学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高中</w:t>
      </w:r>
    </w:p>
    <w:p w:rsidR="002175CF" w:rsidRPr="007D40AF" w:rsidRDefault="002175CF" w:rsidP="002175CF">
      <w:pPr>
        <w:tabs>
          <w:tab w:val="left" w:pos="4620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中央民族大学附属中学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清华大学附属中学         北京市中关村中学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北方交通大学附属中学     中国人民大学附属中学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首都师范大学附属中学     北京市海淀实验中学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北京市海淀区教师进修学校附属实验学校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北京市第二十中学         北京市玉渊潭中学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lastRenderedPageBreak/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北京市育英学校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丰台区（10所）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北京市丰台区丰台第五小学   北京市丰台区丰台第一小学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北京小学丰台万年花城分校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北京市丰台区黄土岗中学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北京市第十中学   北京市第十八中学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北京市第十二中学     北京市丰台区丰台第二中学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北京市大成学校       中国教育科学院丰台实验学校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石景山区（8所）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北京市石景山区实验小学  北京市石景山区古城第二小学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北京市第九中学分校   北京市石景山区实验中学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tabs>
          <w:tab w:val="left" w:pos="4830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北京市第九中学</w:t>
      </w:r>
    </w:p>
    <w:p w:rsidR="002175CF" w:rsidRPr="007D40AF" w:rsidRDefault="002175CF" w:rsidP="002175CF">
      <w:pPr>
        <w:tabs>
          <w:tab w:val="left" w:pos="4830"/>
        </w:tabs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九年一贯制</w:t>
      </w:r>
    </w:p>
    <w:p w:rsidR="002175CF" w:rsidRPr="007D40AF" w:rsidRDefault="002175CF" w:rsidP="002175CF">
      <w:pPr>
        <w:tabs>
          <w:tab w:val="left" w:pos="4830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北方工业大学附属学校</w:t>
      </w:r>
    </w:p>
    <w:p w:rsidR="002175CF" w:rsidRPr="007D40AF" w:rsidRDefault="002175CF" w:rsidP="002175CF">
      <w:pPr>
        <w:tabs>
          <w:tab w:val="left" w:pos="4830"/>
        </w:tabs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北京市京源学校        北京景山学校远洋分校</w:t>
      </w:r>
    </w:p>
    <w:p w:rsidR="002175CF" w:rsidRPr="007D40AF" w:rsidRDefault="002175CF" w:rsidP="002175CF">
      <w:pPr>
        <w:tabs>
          <w:tab w:val="left" w:pos="4830"/>
        </w:tabs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门头沟（8所）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门头沟区大峪第一小学  北京第二实验小学永定分校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lastRenderedPageBreak/>
        <w:t>门头沟区龙泉小学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北京市大</w:t>
      </w:r>
      <w:proofErr w:type="gramStart"/>
      <w:r w:rsidRPr="007D40AF">
        <w:rPr>
          <w:rFonts w:ascii="仿宋_GB2312" w:hAnsi="仿宋" w:cs="仿宋" w:hint="eastAsia"/>
          <w:szCs w:val="32"/>
        </w:rPr>
        <w:t>峪中学</w:t>
      </w:r>
      <w:proofErr w:type="gramEnd"/>
      <w:r w:rsidRPr="007D40AF">
        <w:rPr>
          <w:rFonts w:ascii="仿宋_GB2312" w:hAnsi="仿宋" w:cs="仿宋" w:hint="eastAsia"/>
          <w:szCs w:val="32"/>
        </w:rPr>
        <w:t>分校    门头沟区新桥路中学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北京市大</w:t>
      </w:r>
      <w:proofErr w:type="gramStart"/>
      <w:r w:rsidRPr="007D40AF">
        <w:rPr>
          <w:rFonts w:ascii="仿宋_GB2312" w:hAnsi="仿宋" w:cs="仿宋" w:hint="eastAsia"/>
          <w:szCs w:val="32"/>
        </w:rPr>
        <w:t>峪中学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    首都师范大学附属中学永定分校</w:t>
      </w:r>
    </w:p>
    <w:p w:rsidR="002175CF" w:rsidRPr="007D40AF" w:rsidRDefault="002175CF" w:rsidP="002175CF">
      <w:pPr>
        <w:tabs>
          <w:tab w:val="left" w:pos="4830"/>
        </w:tabs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九年一贯制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北京市妙峰</w:t>
      </w:r>
      <w:proofErr w:type="gramStart"/>
      <w:r w:rsidRPr="007D40AF">
        <w:rPr>
          <w:rFonts w:ascii="仿宋_GB2312" w:hAnsi="仿宋" w:cs="仿宋" w:hint="eastAsia"/>
          <w:szCs w:val="32"/>
        </w:rPr>
        <w:t>山民族</w:t>
      </w:r>
      <w:proofErr w:type="gramEnd"/>
      <w:r w:rsidRPr="007D40AF">
        <w:rPr>
          <w:rFonts w:ascii="仿宋_GB2312" w:hAnsi="仿宋" w:cs="仿宋" w:hint="eastAsia"/>
          <w:szCs w:val="32"/>
        </w:rPr>
        <w:t>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房山（9所）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北京市房山区琉璃河镇琉璃河中心小学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北京市房山区十渡镇十</w:t>
      </w:r>
      <w:proofErr w:type="gramStart"/>
      <w:r w:rsidRPr="007D40AF">
        <w:rPr>
          <w:rFonts w:ascii="仿宋_GB2312" w:hAnsi="仿宋" w:cs="仿宋" w:hint="eastAsia"/>
          <w:szCs w:val="32"/>
        </w:rPr>
        <w:t>渡中心</w:t>
      </w:r>
      <w:proofErr w:type="gramEnd"/>
      <w:r w:rsidRPr="007D40AF">
        <w:rPr>
          <w:rFonts w:ascii="仿宋_GB2312" w:hAnsi="仿宋" w:cs="仿宋" w:hint="eastAsia"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北京市房山区城关小学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北京市房山区窦店镇窦</w:t>
      </w:r>
      <w:proofErr w:type="gramStart"/>
      <w:r w:rsidRPr="007D40AF">
        <w:rPr>
          <w:rFonts w:ascii="仿宋_GB2312" w:hAnsi="仿宋" w:cs="仿宋" w:hint="eastAsia"/>
          <w:szCs w:val="32"/>
        </w:rPr>
        <w:t>店中心</w:t>
      </w:r>
      <w:proofErr w:type="gramEnd"/>
      <w:r w:rsidRPr="007D40AF">
        <w:rPr>
          <w:rFonts w:ascii="仿宋_GB2312" w:hAnsi="仿宋" w:cs="仿宋" w:hint="eastAsia"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北京市房山区城关第二小学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北京市房山区良乡第二中学   北京市房山区房山第五中学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北京师范大学良乡附属中学   北京市房山区良乡中学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通州（11所）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北京小学通州分校    北京市通州区张家湾镇中心小学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北京市史家小学通州分校   北京市通州区北苑小学            </w:t>
      </w:r>
    </w:p>
    <w:p w:rsidR="002175C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北京市通州区第六中学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北京市通州区第二中学    北京市通州区运河中学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lastRenderedPageBreak/>
        <w:t>北京市通州区潞河中学    人大附中通州校区（通州三中）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九年一贯制学校</w:t>
      </w:r>
    </w:p>
    <w:p w:rsidR="002175CF" w:rsidRPr="007D40AF" w:rsidRDefault="002175CF" w:rsidP="002175CF">
      <w:pPr>
        <w:adjustRightInd w:val="0"/>
        <w:snapToGrid w:val="0"/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北京市通州区台</w:t>
      </w:r>
      <w:proofErr w:type="gramStart"/>
      <w:r w:rsidRPr="007D40AF">
        <w:rPr>
          <w:rFonts w:ascii="仿宋_GB2312" w:hAnsi="仿宋" w:cs="仿宋" w:hint="eastAsia"/>
          <w:szCs w:val="32"/>
        </w:rPr>
        <w:t>湖学校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   北京市通州区第四中学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顺义（11所）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北京市顺义区马坡第二小学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北京市顺义区李桥中小学校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首都师范大学附属实验小学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北京市顺义区李</w:t>
      </w:r>
      <w:proofErr w:type="gramStart"/>
      <w:r w:rsidRPr="007D40AF">
        <w:rPr>
          <w:rFonts w:ascii="仿宋_GB2312" w:hAnsi="仿宋" w:cs="仿宋" w:hint="eastAsia"/>
          <w:szCs w:val="32"/>
        </w:rPr>
        <w:t>遂中心</w:t>
      </w:r>
      <w:proofErr w:type="gramEnd"/>
      <w:r w:rsidRPr="007D40AF">
        <w:rPr>
          <w:rFonts w:ascii="仿宋_GB2312" w:hAnsi="仿宋" w:cs="仿宋" w:hint="eastAsia"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北京市顺义区杨镇第二中学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北京市杨镇第一中学   北京市顺义牛栏山第一中学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北京市顺义区第九中学   北京市顺义区第一中学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北京市顺义区第二中学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北京市牛栏山一中实验学校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昌平（11所）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北京市昌平实验小学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昌平区城北</w:t>
      </w:r>
      <w:proofErr w:type="gramEnd"/>
      <w:r w:rsidRPr="007D40AF">
        <w:rPr>
          <w:rFonts w:ascii="仿宋_GB2312" w:hAnsi="仿宋" w:cs="仿宋" w:hint="eastAsia"/>
          <w:szCs w:val="32"/>
        </w:rPr>
        <w:t>中心小学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昌平区平西府中心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</w:t>
      </w:r>
      <w:proofErr w:type="gramEnd"/>
      <w:r w:rsidRPr="007D40AF">
        <w:rPr>
          <w:rFonts w:ascii="仿宋_GB2312" w:hAnsi="仿宋" w:cs="仿宋" w:hint="eastAsia"/>
          <w:szCs w:val="32"/>
        </w:rPr>
        <w:t>第二实验小学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北京育翔小学回龙观学校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</w:t>
      </w:r>
      <w:proofErr w:type="gramEnd"/>
      <w:r w:rsidRPr="007D40AF">
        <w:rPr>
          <w:rFonts w:ascii="仿宋_GB2312" w:hAnsi="仿宋" w:cs="仿宋" w:hint="eastAsia"/>
          <w:szCs w:val="32"/>
        </w:rPr>
        <w:t>第一中学   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</w:t>
      </w:r>
      <w:proofErr w:type="gramEnd"/>
      <w:r w:rsidRPr="007D40AF">
        <w:rPr>
          <w:rFonts w:ascii="仿宋_GB2312" w:hAnsi="仿宋" w:cs="仿宋" w:hint="eastAsia"/>
          <w:szCs w:val="32"/>
        </w:rPr>
        <w:t>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lastRenderedPageBreak/>
        <w:t>首都师范大学附属中学昌平学校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九年一贯制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</w:t>
      </w:r>
      <w:proofErr w:type="gramEnd"/>
      <w:r w:rsidRPr="007D40AF">
        <w:rPr>
          <w:rFonts w:ascii="仿宋_GB2312" w:hAnsi="仿宋" w:cs="仿宋" w:hint="eastAsia"/>
          <w:szCs w:val="32"/>
        </w:rPr>
        <w:t>第四中学   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</w:t>
      </w:r>
      <w:proofErr w:type="gramEnd"/>
      <w:r w:rsidRPr="007D40AF">
        <w:rPr>
          <w:rFonts w:ascii="仿宋_GB2312" w:hAnsi="仿宋" w:cs="仿宋" w:hint="eastAsia"/>
          <w:szCs w:val="32"/>
        </w:rPr>
        <w:t>百善学校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昌平区</w:t>
      </w:r>
      <w:proofErr w:type="gramEnd"/>
      <w:r w:rsidRPr="007D40AF">
        <w:rPr>
          <w:rFonts w:ascii="仿宋_GB2312" w:hAnsi="仿宋" w:cs="仿宋" w:hint="eastAsia"/>
          <w:szCs w:val="32"/>
        </w:rPr>
        <w:t>前锋学校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大兴（10所）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北京小学翡翠城分校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大兴区亦</w:t>
      </w:r>
      <w:proofErr w:type="gramEnd"/>
      <w:r w:rsidRPr="007D40AF">
        <w:rPr>
          <w:rFonts w:ascii="仿宋_GB2312" w:hAnsi="仿宋" w:cs="仿宋" w:hint="eastAsia"/>
          <w:szCs w:val="32"/>
        </w:rPr>
        <w:t>庄镇第一中心小学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北京小学大兴分校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大兴区</w:t>
      </w:r>
      <w:proofErr w:type="gramEnd"/>
      <w:r w:rsidRPr="007D40AF">
        <w:rPr>
          <w:rFonts w:ascii="仿宋_GB2312" w:hAnsi="仿宋" w:cs="仿宋" w:hint="eastAsia"/>
          <w:szCs w:val="32"/>
        </w:rPr>
        <w:t>第八小学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北京市大兴区定福庄中学   北京市</w:t>
      </w:r>
      <w:proofErr w:type="gramStart"/>
      <w:r w:rsidRPr="007D40AF">
        <w:rPr>
          <w:rFonts w:ascii="仿宋_GB2312" w:hAnsi="仿宋" w:cs="仿宋" w:hint="eastAsia"/>
          <w:szCs w:val="32"/>
        </w:rPr>
        <w:t>大兴区</w:t>
      </w:r>
      <w:proofErr w:type="gramEnd"/>
      <w:r w:rsidRPr="007D40AF">
        <w:rPr>
          <w:rFonts w:ascii="仿宋_GB2312" w:hAnsi="仿宋" w:cs="仿宋" w:hint="eastAsia"/>
          <w:szCs w:val="32"/>
        </w:rPr>
        <w:t>第七中学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大兴区</w:t>
      </w:r>
      <w:proofErr w:type="gramEnd"/>
      <w:r w:rsidRPr="007D40AF">
        <w:rPr>
          <w:rFonts w:ascii="仿宋_GB2312" w:hAnsi="仿宋" w:cs="仿宋" w:hint="eastAsia"/>
          <w:szCs w:val="32"/>
        </w:rPr>
        <w:t>第一中学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十二年一贯制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北京市第八中学大兴分校   首都师范大学大兴附属中学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北京建筑大学附属中学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怀柔（10所）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北京市怀柔区第一小学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北京市怀柔区第二小学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北京市怀柔区实验小学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北京市怀柔区第六小学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北京市怀柔区第四中学   北京市101中学怀柔分校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北京市怀柔区第三中学   北京市怀柔区第五中学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lastRenderedPageBreak/>
        <w:t>高中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北京市怀柔区第一中学   北京市怀柔区第二中学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平谷（8所）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平谷区</w:t>
      </w:r>
      <w:proofErr w:type="gramEnd"/>
      <w:r w:rsidRPr="007D40AF">
        <w:rPr>
          <w:rFonts w:ascii="仿宋_GB2312" w:hAnsi="仿宋" w:cs="仿宋" w:hint="eastAsia"/>
          <w:szCs w:val="32"/>
        </w:rPr>
        <w:t xml:space="preserve">第一小学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平谷区峪口中心</w:t>
      </w:r>
      <w:proofErr w:type="gramEnd"/>
      <w:r w:rsidRPr="007D40AF">
        <w:rPr>
          <w:rFonts w:ascii="仿宋_GB2312" w:hAnsi="仿宋" w:cs="仿宋" w:hint="eastAsia"/>
          <w:szCs w:val="32"/>
        </w:rPr>
        <w:t>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平谷区</w:t>
      </w:r>
      <w:proofErr w:type="gramEnd"/>
      <w:r w:rsidRPr="007D40AF">
        <w:rPr>
          <w:rFonts w:ascii="仿宋_GB2312" w:hAnsi="仿宋" w:cs="仿宋" w:hint="eastAsia"/>
          <w:szCs w:val="32"/>
        </w:rPr>
        <w:t>大华山中心小学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北京实验学校附属中学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proofErr w:type="gramStart"/>
      <w:r w:rsidRPr="007D40AF">
        <w:rPr>
          <w:rFonts w:ascii="仿宋_GB2312" w:hAnsi="仿宋" w:cs="仿宋" w:hint="eastAsia"/>
          <w:szCs w:val="32"/>
        </w:rPr>
        <w:t>平谷区</w:t>
      </w:r>
      <w:proofErr w:type="gramEnd"/>
      <w:r w:rsidRPr="007D40AF">
        <w:rPr>
          <w:rFonts w:ascii="仿宋_GB2312" w:hAnsi="仿宋" w:cs="仿宋" w:hint="eastAsia"/>
          <w:szCs w:val="32"/>
        </w:rPr>
        <w:t>北京实验学校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完全中学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北京市平谷中学   北京师范大学附属中学平谷第一分校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</w:t>
      </w:r>
      <w:proofErr w:type="gramStart"/>
      <w:r w:rsidRPr="007D40AF">
        <w:rPr>
          <w:rFonts w:ascii="仿宋_GB2312" w:hAnsi="仿宋" w:cs="仿宋" w:hint="eastAsia"/>
          <w:szCs w:val="32"/>
        </w:rPr>
        <w:t>平谷区</w:t>
      </w:r>
      <w:proofErr w:type="gramEnd"/>
      <w:r w:rsidRPr="007D40AF">
        <w:rPr>
          <w:rFonts w:ascii="仿宋_GB2312" w:hAnsi="仿宋" w:cs="仿宋" w:hint="eastAsia"/>
          <w:szCs w:val="32"/>
        </w:rPr>
        <w:t>第五中学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密云（12所）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北京市密云区第二小学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北京市密云区不老屯镇中心小学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北京市密云区果园小学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北京市密云区第六小学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北京市密云区第四小学   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北京市密云区太师屯镇中心小学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初中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北京市密云区第三中学   北京市密云区第六中学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北京市密云区第五中学   北京市育英学校密云分校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北京市密云区第二中学   北京师范大学密云实验中学</w:t>
      </w:r>
    </w:p>
    <w:p w:rsidR="002175CF" w:rsidRDefault="002175CF" w:rsidP="002175CF">
      <w:pPr>
        <w:spacing w:line="480" w:lineRule="exact"/>
        <w:jc w:val="lef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延庆（6所）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 xml:space="preserve">小学                     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 xml:space="preserve">北京市延庆区第一小学   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北京市延庆区第二小学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高中</w:t>
      </w:r>
    </w:p>
    <w:p w:rsidR="002175CF" w:rsidRPr="007D40AF" w:rsidRDefault="002175CF" w:rsidP="002175CF">
      <w:pPr>
        <w:tabs>
          <w:tab w:val="left" w:pos="2743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北京市延庆区第五中学   北京市延庆区第一中学</w:t>
      </w:r>
    </w:p>
    <w:p w:rsidR="002175CF" w:rsidRPr="007D40AF" w:rsidRDefault="002175CF" w:rsidP="002175CF">
      <w:pPr>
        <w:tabs>
          <w:tab w:val="left" w:pos="2743"/>
        </w:tabs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完全中学</w:t>
      </w:r>
    </w:p>
    <w:p w:rsidR="002175CF" w:rsidRPr="007D40AF" w:rsidRDefault="002175CF" w:rsidP="002175CF">
      <w:pPr>
        <w:tabs>
          <w:tab w:val="left" w:pos="2743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北京市延庆区第三中学</w:t>
      </w:r>
    </w:p>
    <w:p w:rsidR="002175CF" w:rsidRPr="007D40AF" w:rsidRDefault="002175CF" w:rsidP="002175CF">
      <w:pPr>
        <w:tabs>
          <w:tab w:val="left" w:pos="2743"/>
        </w:tabs>
        <w:spacing w:line="480" w:lineRule="exact"/>
        <w:rPr>
          <w:rFonts w:ascii="仿宋_GB2312" w:hAnsi="仿宋" w:cs="仿宋" w:hint="eastAsia"/>
          <w:b/>
          <w:szCs w:val="32"/>
        </w:rPr>
      </w:pPr>
      <w:r w:rsidRPr="007D40AF">
        <w:rPr>
          <w:rFonts w:ascii="仿宋_GB2312" w:hAnsi="仿宋" w:cs="仿宋" w:hint="eastAsia"/>
          <w:b/>
          <w:szCs w:val="32"/>
        </w:rPr>
        <w:t>九年一贯制</w:t>
      </w:r>
    </w:p>
    <w:p w:rsidR="002175CF" w:rsidRPr="007D40AF" w:rsidRDefault="002175CF" w:rsidP="002175CF">
      <w:pPr>
        <w:tabs>
          <w:tab w:val="left" w:pos="2743"/>
        </w:tabs>
        <w:spacing w:line="480" w:lineRule="exact"/>
        <w:rPr>
          <w:rFonts w:ascii="仿宋_GB2312" w:hAnsi="仿宋" w:cs="仿宋" w:hint="eastAsia"/>
          <w:szCs w:val="32"/>
        </w:rPr>
      </w:pPr>
      <w:r w:rsidRPr="007D40AF">
        <w:rPr>
          <w:rFonts w:ascii="仿宋_GB2312" w:hAnsi="仿宋" w:cs="仿宋" w:hint="eastAsia"/>
          <w:szCs w:val="32"/>
        </w:rPr>
        <w:t>北京市延庆区十一学校</w:t>
      </w: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szCs w:val="32"/>
        </w:rPr>
      </w:pPr>
    </w:p>
    <w:p w:rsidR="002175CF" w:rsidRPr="007D40AF" w:rsidRDefault="002175CF" w:rsidP="002175CF">
      <w:pPr>
        <w:spacing w:line="480" w:lineRule="exac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燕山地区（1所）</w:t>
      </w:r>
    </w:p>
    <w:p w:rsidR="002175CF" w:rsidRPr="007D40AF" w:rsidRDefault="002175CF" w:rsidP="002175CF">
      <w:pPr>
        <w:spacing w:line="480" w:lineRule="exact"/>
        <w:jc w:val="left"/>
        <w:rPr>
          <w:rFonts w:ascii="仿宋_GB2312" w:hAnsi="仿宋" w:cs="仿宋" w:hint="eastAsia"/>
          <w:b/>
          <w:bCs/>
          <w:szCs w:val="32"/>
        </w:rPr>
      </w:pPr>
      <w:r w:rsidRPr="007D40AF">
        <w:rPr>
          <w:rFonts w:ascii="仿宋_GB2312" w:hAnsi="仿宋" w:cs="仿宋" w:hint="eastAsia"/>
          <w:b/>
          <w:bCs/>
          <w:szCs w:val="32"/>
        </w:rPr>
        <w:t>初中</w:t>
      </w:r>
    </w:p>
    <w:p w:rsidR="000663A7" w:rsidRDefault="002175CF" w:rsidP="002175CF">
      <w:r w:rsidRPr="007D40AF">
        <w:rPr>
          <w:rFonts w:ascii="仿宋_GB2312" w:hAnsi="仿宋" w:cs="仿宋" w:hint="eastAsia"/>
          <w:szCs w:val="32"/>
        </w:rPr>
        <w:t>北京市燕山东风中学</w:t>
      </w:r>
    </w:p>
    <w:sectPr w:rsidR="000663A7" w:rsidSect="0006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5CF"/>
    <w:rsid w:val="000663A7"/>
    <w:rsid w:val="0021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2020-05-07T07:45:00Z</dcterms:created>
  <dcterms:modified xsi:type="dcterms:W3CDTF">2020-05-07T07:46:00Z</dcterms:modified>
</cp:coreProperties>
</file>