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0F" w:rsidRDefault="00D2770F" w:rsidP="00D2770F">
      <w:pPr>
        <w:adjustRightInd w:val="0"/>
        <w:snapToGrid w:val="0"/>
        <w:spacing w:line="560" w:lineRule="exact"/>
        <w:rPr>
          <w:rFonts w:ascii="黑体" w:eastAsia="黑体" w:hAnsi="黑体" w:cs="MS Mincho"/>
          <w:color w:val="09090B"/>
          <w:kern w:val="0"/>
          <w:szCs w:val="32"/>
        </w:rPr>
      </w:pPr>
      <w:r w:rsidRPr="00E02079">
        <w:rPr>
          <w:rFonts w:ascii="黑体" w:eastAsia="黑体" w:hAnsi="黑体" w:cs="MS Mincho" w:hint="eastAsia"/>
          <w:color w:val="09090B"/>
          <w:kern w:val="0"/>
          <w:szCs w:val="32"/>
        </w:rPr>
        <w:t>附件</w:t>
      </w:r>
    </w:p>
    <w:p w:rsidR="00D2770F" w:rsidRPr="00411CDB" w:rsidRDefault="00D2770F" w:rsidP="00D2770F">
      <w:pPr>
        <w:adjustRightInd w:val="0"/>
        <w:snapToGrid w:val="0"/>
        <w:spacing w:line="560" w:lineRule="exact"/>
        <w:jc w:val="center"/>
        <w:rPr>
          <w:rFonts w:ascii="仿宋_GB2312" w:hAnsi="仿宋" w:cs="MS Mincho"/>
          <w:color w:val="09090B"/>
          <w:kern w:val="0"/>
          <w:szCs w:val="32"/>
        </w:rPr>
      </w:pPr>
      <w:r w:rsidRPr="00D94BDE">
        <w:rPr>
          <w:rFonts w:ascii="方正小标宋简体" w:eastAsia="方正小标宋简体" w:hAnsi="仿宋" w:cs="MS Mincho" w:hint="eastAsia"/>
          <w:color w:val="09090B"/>
          <w:kern w:val="0"/>
          <w:sz w:val="36"/>
          <w:szCs w:val="36"/>
        </w:rPr>
        <w:t>中央民族大学附属中学跨区域2018年招生计划</w:t>
      </w:r>
    </w:p>
    <w:tbl>
      <w:tblPr>
        <w:tblW w:w="8281" w:type="dxa"/>
        <w:jc w:val="center"/>
        <w:tblInd w:w="-552" w:type="dxa"/>
        <w:tblLook w:val="04A0"/>
      </w:tblPr>
      <w:tblGrid>
        <w:gridCol w:w="1511"/>
        <w:gridCol w:w="1100"/>
        <w:gridCol w:w="1354"/>
        <w:gridCol w:w="1481"/>
        <w:gridCol w:w="1276"/>
        <w:gridCol w:w="1559"/>
      </w:tblGrid>
      <w:tr w:rsidR="00D2770F" w:rsidRPr="005229FC" w:rsidTr="00D07F7E">
        <w:trPr>
          <w:trHeight w:val="284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招生地区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2018年各省区市计划细目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其中：地州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其中：三区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其中：三州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其中：边境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广  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  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海  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重  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四  川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贵  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辽  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吉  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  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  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  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云  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甘  </w:t>
            </w:r>
            <w:proofErr w:type="gramStart"/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肃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青  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  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770F" w:rsidRPr="005229FC" w:rsidTr="00D07F7E">
        <w:trPr>
          <w:trHeight w:val="284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36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70F" w:rsidRPr="005229FC" w:rsidRDefault="00D2770F" w:rsidP="00D07F7E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229F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</w:tbl>
    <w:p w:rsidR="00D2770F" w:rsidRDefault="00D2770F" w:rsidP="00D2770F">
      <w:pPr>
        <w:adjustRightInd w:val="0"/>
        <w:snapToGrid w:val="0"/>
        <w:spacing w:line="560" w:lineRule="exact"/>
        <w:rPr>
          <w:rFonts w:ascii="仿宋_GB2312" w:hAnsi="仿宋" w:cs="MS Mincho" w:hint="eastAsia"/>
          <w:color w:val="09090B"/>
          <w:kern w:val="0"/>
          <w:szCs w:val="32"/>
        </w:rPr>
      </w:pPr>
    </w:p>
    <w:p w:rsidR="00D2770F" w:rsidRDefault="00D2770F" w:rsidP="00D2770F">
      <w:pPr>
        <w:adjustRightInd w:val="0"/>
        <w:snapToGrid w:val="0"/>
        <w:spacing w:line="560" w:lineRule="exact"/>
        <w:rPr>
          <w:rFonts w:ascii="仿宋_GB2312" w:hAnsi="仿宋" w:cs="MS Mincho" w:hint="eastAsia"/>
          <w:color w:val="09090B"/>
          <w:kern w:val="0"/>
          <w:szCs w:val="32"/>
        </w:rPr>
      </w:pPr>
    </w:p>
    <w:p w:rsidR="00D2770F" w:rsidRDefault="00D2770F" w:rsidP="00D2770F">
      <w:pPr>
        <w:adjustRightInd w:val="0"/>
        <w:snapToGrid w:val="0"/>
        <w:spacing w:line="560" w:lineRule="exact"/>
        <w:rPr>
          <w:rFonts w:ascii="仿宋_GB2312" w:hAnsi="仿宋" w:cs="MS Mincho" w:hint="eastAsia"/>
          <w:color w:val="09090B"/>
          <w:kern w:val="0"/>
          <w:szCs w:val="32"/>
        </w:rPr>
      </w:pPr>
    </w:p>
    <w:p w:rsidR="00807E21" w:rsidRDefault="00807E21"/>
    <w:sectPr w:rsidR="00807E21" w:rsidSect="00807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70F"/>
    <w:rsid w:val="00807E21"/>
    <w:rsid w:val="00D2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2018-06-05T08:15:00Z</dcterms:created>
  <dcterms:modified xsi:type="dcterms:W3CDTF">2018-06-05T08:16:00Z</dcterms:modified>
</cp:coreProperties>
</file>