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48" w:rsidRPr="00D85F13" w:rsidRDefault="00254548" w:rsidP="00254548">
      <w:pPr>
        <w:spacing w:afterLines="50" w:line="500" w:lineRule="exact"/>
        <w:rPr>
          <w:rFonts w:ascii="黑体" w:eastAsia="黑体" w:hAnsi="黑体"/>
          <w:szCs w:val="32"/>
        </w:rPr>
      </w:pPr>
      <w:r w:rsidRPr="00D85F13">
        <w:rPr>
          <w:rFonts w:ascii="黑体" w:eastAsia="黑体" w:hAnsi="黑体" w:hint="eastAsia"/>
          <w:szCs w:val="32"/>
        </w:rPr>
        <w:t>附件1</w:t>
      </w:r>
    </w:p>
    <w:p w:rsidR="00254548" w:rsidRPr="00D85F13" w:rsidRDefault="00254548" w:rsidP="00254548">
      <w:pPr>
        <w:spacing w:line="320" w:lineRule="exact"/>
        <w:ind w:firstLineChars="100" w:firstLine="320"/>
        <w:rPr>
          <w:rFonts w:ascii="方正小标宋简体" w:eastAsia="方正小标宋简体" w:hAnsi="华文中宋" w:hint="eastAsia"/>
          <w:szCs w:val="32"/>
        </w:rPr>
      </w:pPr>
      <w:r w:rsidRPr="00D85F13">
        <w:rPr>
          <w:rFonts w:ascii="方正小标宋简体" w:eastAsia="方正小标宋简体" w:hAnsi="华文中宋" w:hint="eastAsia"/>
          <w:szCs w:val="32"/>
        </w:rPr>
        <w:t>2019</w:t>
      </w:r>
      <w:r w:rsidRPr="00D85F13">
        <w:rPr>
          <w:rFonts w:ascii="方正小标宋简体" w:eastAsia="方正小标宋简体" w:hAnsi="华文中宋" w:cs="宋体" w:hint="eastAsia"/>
          <w:kern w:val="0"/>
          <w:szCs w:val="32"/>
        </w:rPr>
        <w:t>─</w:t>
      </w:r>
      <w:r w:rsidRPr="00D85F13">
        <w:rPr>
          <w:rFonts w:ascii="方正小标宋简体" w:eastAsia="方正小标宋简体" w:hAnsi="华文中宋" w:hint="eastAsia"/>
          <w:szCs w:val="32"/>
        </w:rPr>
        <w:t>2020学年北京市民办高校招生简章和广告备案表</w:t>
      </w:r>
    </w:p>
    <w:tbl>
      <w:tblPr>
        <w:tblpPr w:leftFromText="180" w:rightFromText="180" w:vertAnchor="text" w:horzAnchor="margin" w:tblpY="108"/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7"/>
        <w:gridCol w:w="16"/>
        <w:gridCol w:w="37"/>
        <w:gridCol w:w="372"/>
        <w:gridCol w:w="2693"/>
        <w:gridCol w:w="17"/>
        <w:gridCol w:w="1684"/>
        <w:gridCol w:w="34"/>
        <w:gridCol w:w="2090"/>
      </w:tblGrid>
      <w:tr w:rsidR="00254548" w:rsidRPr="00B15DE2" w:rsidTr="000A0538">
        <w:trPr>
          <w:trHeight w:hRule="exact" w:val="6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法定代表人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hRule="exact" w:val="6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学校地址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hRule="exact" w:val="6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办学类型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招生类别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hRule="exact" w:val="657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学习形式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办学许可证号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hRule="exact" w:val="910"/>
        </w:trPr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发布的媒介与形式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val="380"/>
        </w:trPr>
        <w:tc>
          <w:tcPr>
            <w:tcW w:w="2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网络宣传形式（官方网站、</w:t>
            </w:r>
            <w:proofErr w:type="gramStart"/>
            <w:r w:rsidRPr="00B15DE2">
              <w:rPr>
                <w:rFonts w:ascii="仿宋" w:eastAsia="仿宋" w:hAnsi="仿宋" w:hint="eastAsia"/>
                <w:sz w:val="24"/>
              </w:rPr>
              <w:t>微信公众号、微博</w:t>
            </w:r>
            <w:proofErr w:type="gramEnd"/>
            <w:r w:rsidRPr="00B15DE2">
              <w:rPr>
                <w:rFonts w:ascii="仿宋" w:eastAsia="仿宋" w:hAnsi="仿宋" w:hint="eastAsia"/>
                <w:sz w:val="24"/>
              </w:rPr>
              <w:t>等）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官方网站网址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val="379"/>
        </w:trPr>
        <w:tc>
          <w:tcPr>
            <w:tcW w:w="2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B15DE2">
              <w:rPr>
                <w:rFonts w:ascii="仿宋" w:eastAsia="仿宋" w:hAnsi="仿宋" w:hint="eastAsia"/>
                <w:sz w:val="24"/>
              </w:rPr>
              <w:t>微信公众号</w:t>
            </w:r>
            <w:proofErr w:type="gramEnd"/>
          </w:p>
        </w:tc>
        <w:tc>
          <w:tcPr>
            <w:tcW w:w="38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val="379"/>
        </w:trPr>
        <w:tc>
          <w:tcPr>
            <w:tcW w:w="21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B15DE2">
              <w:rPr>
                <w:rFonts w:ascii="仿宋" w:eastAsia="仿宋" w:hAnsi="仿宋" w:hint="eastAsia"/>
                <w:sz w:val="24"/>
              </w:rPr>
              <w:t>微博名称</w:t>
            </w:r>
            <w:proofErr w:type="gramEnd"/>
          </w:p>
        </w:tc>
        <w:tc>
          <w:tcPr>
            <w:tcW w:w="38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val="1354"/>
        </w:trPr>
        <w:tc>
          <w:tcPr>
            <w:tcW w:w="8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48" w:rsidRPr="00B15DE2" w:rsidRDefault="00254548" w:rsidP="000A0538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254548" w:rsidRPr="00B15DE2" w:rsidRDefault="00254548" w:rsidP="000A0538">
            <w:pPr>
              <w:spacing w:line="3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本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 w:rsidRPr="00B15DE2">
              <w:rPr>
                <w:rFonts w:ascii="仿宋" w:eastAsia="仿宋" w:hAnsi="仿宋" w:hint="eastAsia"/>
                <w:sz w:val="24"/>
              </w:rPr>
              <w:t>已确认：上述信息真实、无误。</w:t>
            </w:r>
          </w:p>
          <w:p w:rsidR="00254548" w:rsidRPr="00B15DE2" w:rsidRDefault="00254548" w:rsidP="000A0538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254548" w:rsidRPr="00B15DE2" w:rsidRDefault="00254548" w:rsidP="000A0538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 xml:space="preserve">        学校法定代表人印章（签字）：　　　         年    月    日</w:t>
            </w:r>
          </w:p>
        </w:tc>
      </w:tr>
      <w:tr w:rsidR="00254548" w:rsidRPr="00B15DE2" w:rsidTr="000A0538">
        <w:trPr>
          <w:trHeight w:hRule="exact" w:val="657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备案负责人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val="563"/>
        </w:trPr>
        <w:tc>
          <w:tcPr>
            <w:tcW w:w="8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以下栏目由备案受理部门填写</w:t>
            </w:r>
          </w:p>
        </w:tc>
      </w:tr>
      <w:tr w:rsidR="00254548" w:rsidRPr="00B15DE2" w:rsidTr="000A0538">
        <w:trPr>
          <w:trHeight w:hRule="exact" w:val="766"/>
        </w:trPr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955B0F">
              <w:rPr>
                <w:rFonts w:ascii="仿宋" w:eastAsia="仿宋" w:hAnsi="仿宋" w:hint="eastAsia"/>
                <w:sz w:val="24"/>
              </w:rPr>
              <w:t>备案经办人</w:t>
            </w:r>
          </w:p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955B0F">
              <w:rPr>
                <w:rFonts w:ascii="仿宋" w:eastAsia="仿宋" w:hAnsi="仿宋" w:hint="eastAsia"/>
                <w:sz w:val="24"/>
              </w:rPr>
              <w:t>及受理时间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备案</w:t>
            </w:r>
            <w:r w:rsidRPr="00B15DE2">
              <w:rPr>
                <w:rFonts w:ascii="仿宋" w:eastAsia="仿宋" w:hAnsi="仿宋" w:hint="eastAsia"/>
                <w:sz w:val="24"/>
              </w:rPr>
              <w:t>提交人</w:t>
            </w:r>
          </w:p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及</w:t>
            </w: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4548" w:rsidRPr="00B15DE2" w:rsidTr="000A0538">
        <w:trPr>
          <w:trHeight w:val="1410"/>
        </w:trPr>
        <w:tc>
          <w:tcPr>
            <w:tcW w:w="8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548" w:rsidRPr="00B15DE2" w:rsidRDefault="00254548" w:rsidP="000A0538">
            <w:pPr>
              <w:spacing w:line="320" w:lineRule="exact"/>
              <w:ind w:right="480"/>
              <w:jc w:val="left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备案材料存在问题：</w:t>
            </w:r>
          </w:p>
          <w:p w:rsidR="00254548" w:rsidRPr="00B15DE2" w:rsidRDefault="00254548" w:rsidP="000A0538">
            <w:pPr>
              <w:spacing w:line="320" w:lineRule="exact"/>
              <w:ind w:right="480"/>
              <w:jc w:val="left"/>
              <w:rPr>
                <w:rFonts w:ascii="仿宋" w:eastAsia="仿宋" w:hAnsi="仿宋"/>
                <w:sz w:val="24"/>
              </w:rPr>
            </w:pPr>
          </w:p>
          <w:p w:rsidR="00254548" w:rsidRPr="00B15DE2" w:rsidRDefault="00254548" w:rsidP="000A0538">
            <w:pPr>
              <w:spacing w:line="320" w:lineRule="exact"/>
              <w:ind w:right="480" w:firstLineChars="2400" w:firstLine="5760"/>
              <w:jc w:val="left"/>
              <w:rPr>
                <w:rFonts w:ascii="仿宋" w:eastAsia="仿宋" w:hAnsi="仿宋"/>
                <w:sz w:val="24"/>
              </w:rPr>
            </w:pPr>
            <w:r w:rsidRPr="00B15DE2">
              <w:rPr>
                <w:rFonts w:ascii="仿宋" w:eastAsia="仿宋" w:hAnsi="仿宋" w:hint="eastAsia"/>
                <w:sz w:val="24"/>
              </w:rPr>
              <w:t>审核时间：</w:t>
            </w:r>
          </w:p>
        </w:tc>
      </w:tr>
    </w:tbl>
    <w:p w:rsidR="00254548" w:rsidRPr="00B15DE2" w:rsidRDefault="00254548" w:rsidP="00254548">
      <w:pPr>
        <w:widowControl/>
        <w:spacing w:line="320" w:lineRule="exact"/>
        <w:ind w:leftChars="1" w:left="1263" w:hangingChars="600" w:hanging="1260"/>
        <w:jc w:val="left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备注：</w:t>
      </w:r>
    </w:p>
    <w:p w:rsidR="00254548" w:rsidRPr="00B15DE2" w:rsidRDefault="00254548" w:rsidP="00254548">
      <w:pPr>
        <w:widowControl/>
        <w:spacing w:line="300" w:lineRule="exact"/>
        <w:ind w:leftChars="1" w:left="282" w:hangingChars="133" w:hanging="279"/>
        <w:jc w:val="left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1.“办学类型”本科</w:t>
      </w:r>
      <w:r w:rsidRPr="00B15DE2">
        <w:rPr>
          <w:rFonts w:ascii="仿宋" w:eastAsia="仿宋" w:hAnsi="仿宋" w:hint="eastAsia"/>
          <w:spacing w:val="-4"/>
          <w:sz w:val="21"/>
          <w:szCs w:val="21"/>
        </w:rPr>
        <w:t>/</w:t>
      </w:r>
      <w:r w:rsidRPr="00B15DE2">
        <w:rPr>
          <w:rFonts w:ascii="仿宋" w:eastAsia="仿宋" w:hAnsi="仿宋" w:hint="eastAsia"/>
          <w:sz w:val="21"/>
          <w:szCs w:val="21"/>
        </w:rPr>
        <w:t>高职</w:t>
      </w:r>
      <w:r w:rsidRPr="00B15DE2">
        <w:rPr>
          <w:rFonts w:ascii="仿宋" w:eastAsia="仿宋" w:hAnsi="仿宋" w:hint="eastAsia"/>
          <w:spacing w:val="-4"/>
          <w:sz w:val="21"/>
          <w:szCs w:val="21"/>
        </w:rPr>
        <w:t>/全日制非学历教育/非全日制非学历教育（四类选其一）</w:t>
      </w:r>
    </w:p>
    <w:p w:rsidR="00254548" w:rsidRPr="00B15DE2" w:rsidRDefault="00254548" w:rsidP="00254548">
      <w:pPr>
        <w:widowControl/>
        <w:spacing w:line="300" w:lineRule="exact"/>
        <w:ind w:leftChars="1" w:left="1263" w:hangingChars="600" w:hanging="1260"/>
        <w:jc w:val="left"/>
        <w:rPr>
          <w:rFonts w:ascii="仿宋" w:eastAsia="仿宋" w:hAnsi="仿宋"/>
          <w:spacing w:val="-8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2.</w:t>
      </w:r>
      <w:r w:rsidRPr="00B15DE2">
        <w:rPr>
          <w:rFonts w:ascii="仿宋" w:eastAsia="仿宋" w:hAnsi="仿宋" w:hint="eastAsia"/>
          <w:spacing w:val="-4"/>
          <w:sz w:val="21"/>
          <w:szCs w:val="21"/>
        </w:rPr>
        <w:t>“招生类别”栏应注明普通本/专科学历教育、高等教育自学考试助学、培训、其他文化教育；</w:t>
      </w:r>
    </w:p>
    <w:p w:rsidR="00254548" w:rsidRPr="00B15DE2" w:rsidRDefault="00254548" w:rsidP="00254548">
      <w:pPr>
        <w:widowControl/>
        <w:spacing w:line="300" w:lineRule="exact"/>
        <w:jc w:val="left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3.“学习形式”栏应注明全日制教育、业余培训、短期培训、函授（或远程）教育等。</w:t>
      </w:r>
    </w:p>
    <w:p w:rsidR="00254548" w:rsidRPr="00B15DE2" w:rsidRDefault="00254548" w:rsidP="00254548">
      <w:pPr>
        <w:widowControl/>
        <w:spacing w:line="300" w:lineRule="exact"/>
        <w:jc w:val="left"/>
        <w:rPr>
          <w:rFonts w:ascii="仿宋" w:eastAsia="仿宋" w:hAnsi="仿宋"/>
          <w:sz w:val="21"/>
          <w:szCs w:val="21"/>
        </w:rPr>
      </w:pPr>
      <w:r w:rsidRPr="00B15DE2">
        <w:rPr>
          <w:rFonts w:ascii="仿宋" w:eastAsia="仿宋" w:hAnsi="仿宋" w:hint="eastAsia"/>
          <w:sz w:val="21"/>
          <w:szCs w:val="21"/>
        </w:rPr>
        <w:t>4.“发布的媒介与形式”</w:t>
      </w:r>
      <w:r w:rsidRPr="00B15DE2">
        <w:rPr>
          <w:rFonts w:ascii="仿宋" w:eastAsia="仿宋" w:hAnsi="仿宋" w:hint="eastAsia"/>
        </w:rPr>
        <w:t xml:space="preserve"> </w:t>
      </w:r>
      <w:r w:rsidRPr="00B15DE2">
        <w:rPr>
          <w:rFonts w:ascii="仿宋" w:eastAsia="仿宋" w:hAnsi="仿宋" w:hint="eastAsia"/>
          <w:sz w:val="21"/>
          <w:szCs w:val="21"/>
        </w:rPr>
        <w:t>报刊、广播、电视、互联网、户外广告、未经出版的印刷品及影像资料等媒介，以刊登、播放、张贴、散发、邮寄等方式发布（从中选择填写）。</w:t>
      </w:r>
    </w:p>
    <w:p w:rsidR="001C2FB5" w:rsidRDefault="00254548" w:rsidP="00254548"/>
    <w:sectPr w:rsidR="001C2FB5" w:rsidSect="00FF0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548"/>
    <w:rsid w:val="000E6668"/>
    <w:rsid w:val="00254548"/>
    <w:rsid w:val="00490B07"/>
    <w:rsid w:val="00FF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4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2019-05-27T01:45:00Z</dcterms:created>
  <dcterms:modified xsi:type="dcterms:W3CDTF">2019-05-27T01:46:00Z</dcterms:modified>
</cp:coreProperties>
</file>