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67" w:rsidRPr="00624833" w:rsidRDefault="00416C67" w:rsidP="00416C67">
      <w:pPr>
        <w:spacing w:line="560" w:lineRule="exact"/>
        <w:rPr>
          <w:rFonts w:ascii="黑体" w:eastAsia="黑体"/>
          <w:szCs w:val="32"/>
        </w:rPr>
      </w:pPr>
      <w:r w:rsidRPr="00624833">
        <w:rPr>
          <w:rFonts w:ascii="黑体" w:eastAsia="黑体" w:hint="eastAsia"/>
          <w:szCs w:val="32"/>
        </w:rPr>
        <w:t>附件1</w:t>
      </w:r>
    </w:p>
    <w:p w:rsidR="00416C67" w:rsidRPr="00B10CE0" w:rsidRDefault="00416C67" w:rsidP="00416C67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2017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2018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68"/>
        <w:gridCol w:w="798"/>
        <w:gridCol w:w="702"/>
        <w:gridCol w:w="656"/>
        <w:gridCol w:w="822"/>
        <w:gridCol w:w="678"/>
        <w:gridCol w:w="822"/>
        <w:gridCol w:w="1790"/>
      </w:tblGrid>
      <w:tr w:rsidR="00416C67" w:rsidRPr="007172FB" w:rsidTr="00AE688D">
        <w:trPr>
          <w:trHeight w:val="2860"/>
        </w:trPr>
        <w:tc>
          <w:tcPr>
            <w:tcW w:w="1735" w:type="dxa"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__TH_G32五号32" o:spid="_x0000_s1026" style="position:absolute;left:0;text-align:left;margin-left:-5.15pt;margin-top:0;width:86.15pt;height:146.3pt;z-index:251660288" coordorigin="1697,2570" coordsize="1898,2860">
                  <v:line id="__TH_L14" o:spid="_x0000_s1027" style="position:absolute" from="1697,2570" to="3595,4000" strokeweight=".5pt"/>
                  <v:line id="__TH_L15" o:spid="_x0000_s1028" style="position:absolute" from="1697,2570" to="3595,543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" filled="f" stroked="f">
                    <v:textbox style="mso-next-textbox:#__TH_B1116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" filled="f" stroked="f">
                    <v:textbox style="mso-next-textbox:#__TH_B1217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" filled="f" stroked="f">
                    <v:textbox style="mso-next-textbox:#__TH_B2118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" filled="f" stroked="f">
                    <v:textbox style="mso-next-textbox:#__TH_B2219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" filled="f" stroked="f">
                    <v:textbox style="mso-next-textbox:#__TH_B3120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" filled="f" stroked="f">
                    <v:textbox style="mso-next-textbox:#__TH_B3221" inset="0,0,0,0">
                      <w:txbxContent>
                        <w:p w:rsidR="00416C67" w:rsidRPr="00160DA8" w:rsidRDefault="00416C67" w:rsidP="00416C67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172FB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710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8" w:type="dxa"/>
            <w:vMerge w:val="restart"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 xml:space="preserve">    一、2017年9月1日开学。</w:t>
            </w:r>
          </w:p>
          <w:p w:rsidR="00416C67" w:rsidRPr="007172FB" w:rsidRDefault="00416C67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二、本学期自2017年</w:t>
            </w:r>
            <w:smartTag w:uri="urn:schemas-microsoft-com:office:smarttags" w:element="chsdate">
              <w:smartTagPr>
                <w:attr w:name="Year" w:val="201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7172FB">
                <w:rPr>
                  <w:rFonts w:ascii="宋体" w:eastAsia="宋体" w:hAnsi="宋体" w:hint="eastAsia"/>
                  <w:sz w:val="21"/>
                  <w:szCs w:val="21"/>
                </w:rPr>
                <w:t>9月1日</w:t>
              </w:r>
            </w:smartTag>
            <w:r w:rsidRPr="007172FB">
              <w:rPr>
                <w:rFonts w:ascii="宋体" w:eastAsia="宋体" w:hAnsi="宋体" w:hint="eastAsia"/>
                <w:sz w:val="21"/>
                <w:szCs w:val="21"/>
              </w:rPr>
              <w:t>至2018年1月26日，共21周零1天。</w:t>
            </w:r>
          </w:p>
          <w:p w:rsidR="00416C67" w:rsidRPr="007172FB" w:rsidRDefault="00416C67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三、2018年1月27日至2月25日放寒假，共4周零2天。</w:t>
            </w: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</w:tcPr>
          <w:p w:rsidR="00416C67" w:rsidRPr="007172FB" w:rsidRDefault="00416C67" w:rsidP="00AE688D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</w:tcPr>
          <w:p w:rsidR="00416C67" w:rsidRPr="007172FB" w:rsidRDefault="00416C67" w:rsidP="00AE688D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</w:tcPr>
          <w:p w:rsidR="00416C67" w:rsidRPr="007172FB" w:rsidRDefault="00416C67" w:rsidP="00AE688D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</w:tcPr>
          <w:p w:rsidR="00416C67" w:rsidRPr="007172FB" w:rsidRDefault="00416C67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6C67" w:rsidRPr="007172FB" w:rsidTr="00AE688D">
        <w:tc>
          <w:tcPr>
            <w:tcW w:w="1735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68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16C67" w:rsidRPr="007172FB" w:rsidRDefault="00416C67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416C67" w:rsidRPr="007172FB" w:rsidRDefault="00416C67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283A" w:rsidRDefault="0091283A"/>
    <w:sectPr w:rsidR="0091283A" w:rsidSect="0091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C67"/>
    <w:rsid w:val="00416C67"/>
    <w:rsid w:val="0091283A"/>
    <w:rsid w:val="00E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2018-04-13T05:53:00Z</dcterms:created>
  <dcterms:modified xsi:type="dcterms:W3CDTF">2018-04-13T05:53:00Z</dcterms:modified>
</cp:coreProperties>
</file>