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E6F" w:rsidRDefault="00F40594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bookmarkStart w:id="0" w:name="_GoBack"/>
      <w:bookmarkEnd w:id="0"/>
      <w:r>
        <w:rPr>
          <w:rFonts w:ascii="方正黑体_GBK" w:eastAsia="方正黑体_GBK" w:hAnsi="方正黑体_GBK" w:cs="方正黑体_GBK" w:hint="eastAsia"/>
          <w:sz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</w:rPr>
        <w:t>1</w:t>
      </w:r>
    </w:p>
    <w:p w:rsidR="00A71E6F" w:rsidRDefault="00F4059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71E6F" w:rsidRDefault="00F4059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2024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A71E6F" w:rsidRDefault="00A71E6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55" w:type="dxa"/>
        <w:jc w:val="center"/>
        <w:tblLayout w:type="fixed"/>
        <w:tblLook w:val="04A0" w:firstRow="1" w:lastRow="0" w:firstColumn="1" w:lastColumn="0" w:noHBand="0" w:noVBand="1"/>
      </w:tblPr>
      <w:tblGrid>
        <w:gridCol w:w="581"/>
        <w:gridCol w:w="968"/>
        <w:gridCol w:w="1097"/>
        <w:gridCol w:w="723"/>
        <w:gridCol w:w="1119"/>
        <w:gridCol w:w="281"/>
        <w:gridCol w:w="844"/>
        <w:gridCol w:w="842"/>
        <w:gridCol w:w="277"/>
        <w:gridCol w:w="282"/>
        <w:gridCol w:w="417"/>
        <w:gridCol w:w="269"/>
        <w:gridCol w:w="663"/>
        <w:gridCol w:w="792"/>
      </w:tblGrid>
      <w:tr w:rsidR="00A71E6F">
        <w:trPr>
          <w:trHeight w:hRule="exact" w:val="343"/>
          <w:jc w:val="center"/>
        </w:trPr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大学生思想政治工作能力提升</w:t>
            </w:r>
          </w:p>
        </w:tc>
      </w:tr>
      <w:tr w:rsidR="00A71E6F">
        <w:trPr>
          <w:trHeight w:hRule="exact" w:val="343"/>
          <w:jc w:val="center"/>
        </w:trPr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市委教育工委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宣教处</w:t>
            </w:r>
          </w:p>
        </w:tc>
      </w:tr>
      <w:tr w:rsidR="00A71E6F" w:rsidTr="00413033">
        <w:trPr>
          <w:trHeight w:hRule="exact" w:val="636"/>
          <w:jc w:val="center"/>
        </w:trPr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71E6F" w:rsidTr="00413033">
        <w:trPr>
          <w:trHeight w:hRule="exact" w:val="564"/>
          <w:jc w:val="center"/>
        </w:trPr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805.06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451.37 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384.39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85.16%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8.5</w:t>
            </w:r>
          </w:p>
        </w:tc>
      </w:tr>
      <w:tr w:rsidR="00A71E6F" w:rsidTr="00413033">
        <w:trPr>
          <w:trHeight w:hRule="exact" w:val="614"/>
          <w:jc w:val="center"/>
        </w:trPr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805.06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451.37 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384.39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85.16%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71E6F" w:rsidTr="00413033">
        <w:trPr>
          <w:trHeight w:hRule="exact" w:val="357"/>
          <w:jc w:val="center"/>
        </w:trPr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71E6F" w:rsidTr="00413033">
        <w:trPr>
          <w:trHeight w:hRule="exact" w:val="343"/>
          <w:jc w:val="center"/>
        </w:trPr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71E6F">
        <w:trPr>
          <w:trHeight w:hRule="exact" w:val="614"/>
          <w:jc w:val="center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71E6F">
        <w:trPr>
          <w:trHeight w:hRule="exact" w:val="1791"/>
          <w:jc w:val="center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落实习近平总书记在中共中央政治局第五次集体学习上的讲话精神，围绕提升网络育人能力，遴选建设思政工作基地、网络育人工作室等。</w:t>
            </w:r>
          </w:p>
          <w:p w:rsidR="00A71E6F" w:rsidRDefault="00F405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落实《关于全面深化新时代教师队伍建设改革的意见》、《关于加强和改进新时代师德师风建设的意见》对教师思想政治工作提出的新要求。</w:t>
            </w:r>
          </w:p>
        </w:tc>
        <w:tc>
          <w:tcPr>
            <w:tcW w:w="35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继续加强北京高校网络思政中心建设，研讨网络育人工作。遴选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个辅导员创新示范工作室，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个培育工作室，加强思政队伍建设。</w:t>
            </w:r>
          </w:p>
        </w:tc>
      </w:tr>
      <w:tr w:rsidR="00A71E6F">
        <w:trPr>
          <w:trHeight w:hRule="exact" w:val="931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71E6F">
        <w:trPr>
          <w:trHeight w:hRule="exact" w:val="653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覆盖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所高校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71E6F">
        <w:trPr>
          <w:trHeight w:hRule="exact" w:val="950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选树一批先进典型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需加强宣传力度，加强影响力</w:t>
            </w:r>
          </w:p>
        </w:tc>
      </w:tr>
      <w:tr w:rsidR="00A71E6F">
        <w:trPr>
          <w:trHeight w:hRule="exact" w:val="640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71E6F">
        <w:trPr>
          <w:trHeight w:hRule="exact" w:val="1068"/>
          <w:jc w:val="center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预算范围内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805.06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384.39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71E6F">
        <w:trPr>
          <w:trHeight w:hRule="exact" w:val="546"/>
          <w:jc w:val="center"/>
        </w:trPr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F405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96.5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E6F" w:rsidRDefault="00A71E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A71E6F" w:rsidRDefault="00A71E6F">
      <w:pPr>
        <w:rPr>
          <w:rFonts w:ascii="仿宋_GB2312" w:eastAsia="仿宋_GB2312"/>
          <w:vanish/>
          <w:sz w:val="32"/>
          <w:szCs w:val="32"/>
        </w:rPr>
      </w:pPr>
    </w:p>
    <w:sectPr w:rsidR="00A71E6F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594" w:rsidRDefault="00F40594">
      <w:r>
        <w:separator/>
      </w:r>
    </w:p>
  </w:endnote>
  <w:endnote w:type="continuationSeparator" w:id="0">
    <w:p w:rsidR="00F40594" w:rsidRDefault="00F40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1AE27B22-9A2C-4DB2-A8D7-65CE75D23C48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C5C5FA78-B775-4EC9-AC9A-08A2CCA4382B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E6F" w:rsidRDefault="00F40594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71E6F" w:rsidRDefault="00F40594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F40594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A71E6F" w:rsidRDefault="00F40594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F40594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71E6F" w:rsidRDefault="00A71E6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594" w:rsidRDefault="00F40594">
      <w:r>
        <w:separator/>
      </w:r>
    </w:p>
  </w:footnote>
  <w:footnote w:type="continuationSeparator" w:id="0">
    <w:p w:rsidR="00F40594" w:rsidRDefault="00F405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B7A8263"/>
    <w:rsid w:val="FFD7BFFC"/>
    <w:rsid w:val="FFFA6B0F"/>
    <w:rsid w:val="000822F9"/>
    <w:rsid w:val="002352C8"/>
    <w:rsid w:val="00413033"/>
    <w:rsid w:val="005348C7"/>
    <w:rsid w:val="00A71E6F"/>
    <w:rsid w:val="00E06B4C"/>
    <w:rsid w:val="00F40594"/>
    <w:rsid w:val="00FB0983"/>
    <w:rsid w:val="03402AA1"/>
    <w:rsid w:val="03661A20"/>
    <w:rsid w:val="07665AEA"/>
    <w:rsid w:val="25EE7927"/>
    <w:rsid w:val="27F7FE1F"/>
    <w:rsid w:val="37173543"/>
    <w:rsid w:val="3FF76880"/>
    <w:rsid w:val="712D1D60"/>
    <w:rsid w:val="7AB7FF50"/>
    <w:rsid w:val="7BFEB0DB"/>
    <w:rsid w:val="7F3F2ED0"/>
    <w:rsid w:val="7F7FE8C4"/>
    <w:rsid w:val="7FDE0768"/>
    <w:rsid w:val="9E67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EB4E96B-631D-45FF-8B5C-26C3CCC28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104</Words>
  <Characters>595</Characters>
  <Application>Microsoft Office Word</Application>
  <DocSecurity>0</DocSecurity>
  <Lines>4</Lines>
  <Paragraphs>1</Paragraphs>
  <ScaleCrop>false</ScaleCrop>
  <Company>Lenovo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5</cp:revision>
  <cp:lastPrinted>2022-03-25T10:01:00Z</cp:lastPrinted>
  <dcterms:created xsi:type="dcterms:W3CDTF">2022-03-11T03:16:00Z</dcterms:created>
  <dcterms:modified xsi:type="dcterms:W3CDTF">2025-08-27T01:52:00Z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eyJoZGlkIjoiY2IzYjQ5NDY2NGM2YWVmNzEzMzhmNjZiNmNiMDk1NTgiLCJ1c2VySWQiOiI1ODM3MTk2MDYifQ==</vt:lpwstr>
  </property>
  <property fmtid="{D5CDD505-2E9C-101B-9397-08002B2CF9AE}" pid="4" name="ICV">
    <vt:lpwstr>20B5A414D6D9428385126C58E46EAD61_13</vt:lpwstr>
  </property>
</Properties>
</file>