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455"/>
        <w:gridCol w:w="672"/>
        <w:gridCol w:w="1132"/>
        <w:gridCol w:w="1127"/>
        <w:gridCol w:w="203"/>
        <w:gridCol w:w="501"/>
        <w:gridCol w:w="126"/>
        <w:gridCol w:w="575"/>
        <w:gridCol w:w="145"/>
        <w:gridCol w:w="710"/>
      </w:tblGrid>
      <w:tr>
        <w:tblPrEx>
          <w:tblCellMar>
            <w:top w:w="0" w:type="dxa"/>
            <w:left w:w="108" w:type="dxa"/>
            <w:bottom w:w="0" w:type="dxa"/>
            <w:right w:w="108" w:type="dxa"/>
          </w:tblCellMar>
        </w:tblPrEx>
        <w:trPr>
          <w:trHeight w:val="3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课题研究委托经费</w:t>
            </w:r>
          </w:p>
        </w:tc>
      </w:tr>
      <w:tr>
        <w:tblPrEx>
          <w:tblCellMar>
            <w:top w:w="0" w:type="dxa"/>
            <w:left w:w="108" w:type="dxa"/>
            <w:bottom w:w="0" w:type="dxa"/>
            <w:right w:w="108" w:type="dxa"/>
          </w:tblCellMar>
        </w:tblPrEx>
        <w:trPr>
          <w:trHeight w:val="65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中国共产党北京市委员会教育工作委员会</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中国共产党北京市委员会教育工作委员会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代兵</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55563486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bookmarkStart w:id="0" w:name="_GoBack"/>
            <w:bookmarkEnd w:id="0"/>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60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60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60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19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 w:val="18"/>
                <w:szCs w:val="18"/>
                <w:lang w:val="en-US" w:eastAsia="zh-CN"/>
              </w:rPr>
              <w:t>贯彻落实中央和市委关于平安建设和安全稳定工作部署要求，强化校园安全管理基础建设和调查研究水平，提升高校安保维稳工作整体水平，切实维护首都高校安全稳定持续稳定局面。</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kern w:val="0"/>
                <w:sz w:val="18"/>
                <w:szCs w:val="18"/>
                <w:lang w:val="en-US" w:eastAsia="zh-CN"/>
              </w:rPr>
            </w:pPr>
            <w:r>
              <w:rPr>
                <w:rFonts w:hint="default" w:ascii="仿宋_GB2312" w:hAnsi="宋体" w:eastAsia="仿宋_GB2312" w:cs="宋体"/>
                <w:kern w:val="0"/>
                <w:sz w:val="18"/>
                <w:szCs w:val="18"/>
                <w:lang w:val="en-US" w:eastAsia="zh-CN"/>
              </w:rPr>
              <w:t>市委教育工委与北京高教学会保卫学研究分会签订课题研究业务委托合同。经专家评审，确定重大课题1项（10万）、重点课题13项（26万）、一般课题14项（14万），共计28项课题，相关课题研究成果有效提升学校安全稳定工作专业化科学化水平，师生安全感和满意度有所提升。</w:t>
            </w:r>
          </w:p>
        </w:tc>
      </w:tr>
      <w:tr>
        <w:tblPrEx>
          <w:tblCellMar>
            <w:top w:w="0" w:type="dxa"/>
            <w:left w:w="108" w:type="dxa"/>
            <w:bottom w:w="0" w:type="dxa"/>
            <w:right w:w="108" w:type="dxa"/>
          </w:tblCellMar>
        </w:tblPrEx>
        <w:trPr>
          <w:trHeight w:val="101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3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8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开展安全稳定工作课题研究</w:t>
            </w:r>
          </w:p>
        </w:tc>
        <w:tc>
          <w:tcPr>
            <w:tcW w:w="180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w:t>
            </w:r>
            <w:r>
              <w:rPr>
                <w:rFonts w:hint="eastAsia" w:ascii="仿宋_GB2312" w:hAnsi="宋体" w:eastAsia="仿宋_GB2312" w:cs="宋体"/>
                <w:kern w:val="0"/>
                <w:sz w:val="18"/>
                <w:szCs w:val="18"/>
                <w:lang w:val="en-US" w:eastAsia="zh-CN"/>
              </w:rPr>
              <w:t>1项</w:t>
            </w:r>
          </w:p>
        </w:tc>
        <w:tc>
          <w:tcPr>
            <w:tcW w:w="133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default" w:ascii="仿宋_GB2312" w:hAnsi="宋体" w:eastAsia="仿宋_GB2312" w:cs="宋体"/>
                <w:kern w:val="0"/>
                <w:sz w:val="18"/>
                <w:szCs w:val="18"/>
                <w:lang w:val="en-US"/>
              </w:rPr>
            </w:pPr>
            <w:r>
              <w:rPr>
                <w:rFonts w:hint="eastAsia" w:ascii="仿宋_GB2312" w:hAnsi="宋体" w:eastAsia="仿宋_GB2312" w:cs="宋体"/>
                <w:kern w:val="0"/>
                <w:sz w:val="18"/>
                <w:szCs w:val="18"/>
                <w:lang w:val="en-US" w:eastAsia="zh-CN"/>
              </w:rPr>
              <w:t>28</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8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8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安全稳定工作调查研究水平有效提升</w:t>
            </w:r>
          </w:p>
        </w:tc>
        <w:tc>
          <w:tcPr>
            <w:tcW w:w="180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高中低</w:t>
            </w:r>
          </w:p>
        </w:tc>
        <w:tc>
          <w:tcPr>
            <w:tcW w:w="133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bidi="ar-SA"/>
              </w:rPr>
              <w:t>高</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8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8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按时推进落实</w:t>
            </w:r>
          </w:p>
        </w:tc>
        <w:tc>
          <w:tcPr>
            <w:tcW w:w="180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ascii="仿宋_GB2312" w:hAnsi="宋体" w:eastAsia="仿宋_GB2312" w:cs="宋体"/>
                <w:kern w:val="0"/>
                <w:sz w:val="18"/>
                <w:szCs w:val="18"/>
              </w:rPr>
            </w:pPr>
            <w:r>
              <w:rPr>
                <w:rFonts w:hint="eastAsia" w:ascii="仿宋_GB2312" w:hAnsi="宋体" w:eastAsia="仿宋_GB2312" w:cs="宋体"/>
                <w:kern w:val="0"/>
                <w:sz w:val="18"/>
                <w:szCs w:val="18"/>
              </w:rPr>
              <w:t>高中低</w:t>
            </w:r>
          </w:p>
        </w:tc>
        <w:tc>
          <w:tcPr>
            <w:tcW w:w="133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eastAsia="zh-CN"/>
              </w:rPr>
              <w:t>高</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8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hint="eastAsia" w:ascii="仿宋_GB2312" w:hAnsi="宋体" w:eastAsia="仿宋_GB2312" w:cs="宋体"/>
                <w:kern w:val="0"/>
                <w:sz w:val="18"/>
                <w:szCs w:val="18"/>
                <w:lang w:val="en-US" w:eastAsia="zh-CN" w:bidi="ar-SA"/>
              </w:rPr>
            </w:pPr>
          </w:p>
        </w:tc>
      </w:tr>
      <w:tr>
        <w:tblPrEx>
          <w:tblCellMar>
            <w:top w:w="0" w:type="dxa"/>
            <w:left w:w="108" w:type="dxa"/>
            <w:bottom w:w="0" w:type="dxa"/>
            <w:right w:w="108" w:type="dxa"/>
          </w:tblCellMar>
        </w:tblPrEx>
        <w:trPr>
          <w:trHeight w:val="9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8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安全稳定工作专业化科学化水平提升</w:t>
            </w:r>
          </w:p>
        </w:tc>
        <w:tc>
          <w:tcPr>
            <w:tcW w:w="180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高中低</w:t>
            </w:r>
          </w:p>
        </w:tc>
        <w:tc>
          <w:tcPr>
            <w:tcW w:w="13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18"/>
                <w:szCs w:val="18"/>
                <w:lang w:eastAsia="zh-CN"/>
              </w:rPr>
              <w:t>高</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8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18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师生安全感和满意度提升</w:t>
            </w:r>
          </w:p>
        </w:tc>
        <w:tc>
          <w:tcPr>
            <w:tcW w:w="180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高中低</w:t>
            </w:r>
          </w:p>
        </w:tc>
        <w:tc>
          <w:tcPr>
            <w:tcW w:w="133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hint="eastAsia"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高</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85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both"/>
              <w:textAlignment w:val="auto"/>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2" w:hRule="exact"/>
          <w:jc w:val="center"/>
        </w:trPr>
        <w:tc>
          <w:tcPr>
            <w:tcW w:w="6981"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4ZTA4MDEyZTNhNDBkOGQxYjk1MGUxNGZiNWE3ZjUifQ=="/>
  </w:docVars>
  <w:rsids>
    <w:rsidRoot w:val="F77F09F4"/>
    <w:rsid w:val="00023EC7"/>
    <w:rsid w:val="00042A4A"/>
    <w:rsid w:val="004053EF"/>
    <w:rsid w:val="00AA6A23"/>
    <w:rsid w:val="00D010C0"/>
    <w:rsid w:val="27FF23EA"/>
    <w:rsid w:val="37173543"/>
    <w:rsid w:val="3FF76880"/>
    <w:rsid w:val="4ABF089D"/>
    <w:rsid w:val="4BEEC83C"/>
    <w:rsid w:val="4E870795"/>
    <w:rsid w:val="51A72EFC"/>
    <w:rsid w:val="57EF8A24"/>
    <w:rsid w:val="63B70D7D"/>
    <w:rsid w:val="655617D8"/>
    <w:rsid w:val="6E65E1BC"/>
    <w:rsid w:val="6FFBEC08"/>
    <w:rsid w:val="77BDD58E"/>
    <w:rsid w:val="7A1959CB"/>
    <w:rsid w:val="7AB7FF50"/>
    <w:rsid w:val="7BFB79A3"/>
    <w:rsid w:val="7BFEB0DB"/>
    <w:rsid w:val="7D95F0E1"/>
    <w:rsid w:val="7E2F12B4"/>
    <w:rsid w:val="7EB33932"/>
    <w:rsid w:val="7FEF8B34"/>
    <w:rsid w:val="B7DEF4F1"/>
    <w:rsid w:val="BDAF8E78"/>
    <w:rsid w:val="BFE7D705"/>
    <w:rsid w:val="CEFD3F3D"/>
    <w:rsid w:val="E6F6E0D3"/>
    <w:rsid w:val="EA3F77F2"/>
    <w:rsid w:val="EEFE5989"/>
    <w:rsid w:val="EFCF3EAE"/>
    <w:rsid w:val="F5B764A2"/>
    <w:rsid w:val="F77F09F4"/>
    <w:rsid w:val="F7BE75ED"/>
    <w:rsid w:val="F7DF0C41"/>
    <w:rsid w:val="FBBE3513"/>
    <w:rsid w:val="FD7D6FB1"/>
    <w:rsid w:val="FDFFB34B"/>
    <w:rsid w:val="FEBA31C5"/>
    <w:rsid w:val="FF7FCD31"/>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165</Words>
  <Characters>941</Characters>
  <Lines>7</Lines>
  <Paragraphs>2</Paragraphs>
  <TotalTime>8</TotalTime>
  <ScaleCrop>false</ScaleCrop>
  <LinksUpToDate>false</LinksUpToDate>
  <CharactersWithSpaces>1104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2022-04-28T16:07:00Z</dcterms:created>
  <dc:creator>user</dc:creator>
  <cp:lastModifiedBy>jgw</cp:lastModifiedBy>
  <dcterms:modified xsi:type="dcterms:W3CDTF">2024-05-16T19:20:09Z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339B5F807D2047F7BF5FFE891395625F_12</vt:lpwstr>
  </property>
</Properties>
</file>