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FD268">
      <w:pPr>
        <w:spacing w:line="48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 w14:paraId="21E79D00"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tbl>
      <w:tblPr>
        <w:tblStyle w:val="4"/>
        <w:tblW w:w="134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770"/>
        <w:gridCol w:w="820"/>
        <w:gridCol w:w="105"/>
        <w:gridCol w:w="2545"/>
        <w:gridCol w:w="1794"/>
        <w:gridCol w:w="56"/>
        <w:gridCol w:w="1470"/>
        <w:gridCol w:w="1616"/>
        <w:gridCol w:w="173"/>
        <w:gridCol w:w="652"/>
        <w:gridCol w:w="380"/>
        <w:gridCol w:w="817"/>
        <w:gridCol w:w="423"/>
        <w:gridCol w:w="1281"/>
      </w:tblGrid>
      <w:tr w14:paraId="0EE56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CB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120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EAB7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改善办学保障条件—北京信息科技大学新校区留学生公寓设备购置（新竣工楼配套）</w:t>
            </w:r>
          </w:p>
        </w:tc>
      </w:tr>
      <w:tr w14:paraId="340FA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073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58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DBA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99DC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5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66FE5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 w14:paraId="5C3AC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AB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58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5D9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曲立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584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5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91FE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010-82426858</w:t>
            </w:r>
          </w:p>
        </w:tc>
      </w:tr>
      <w:tr w14:paraId="6F7EE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422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BA5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FF9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B99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B43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1573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5B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011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5AEF1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DB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1A12E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170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334.17991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9866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334.17991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622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322.204560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4C6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B99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96.42%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383A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9.64</w:t>
            </w:r>
          </w:p>
        </w:tc>
      </w:tr>
      <w:tr w14:paraId="55564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99C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B11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D3A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334.17991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9C2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334.17991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FF9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322.204560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7994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10A5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6B6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F300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5E7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FFC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435A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BF8B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0D6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0CBE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C397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6239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4AEE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8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A98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D11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DCEA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DE4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FDA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073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6F97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C86D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63F3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5A6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560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9B68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3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CFB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71F7E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exact"/>
          <w:jc w:val="center"/>
        </w:trPr>
        <w:tc>
          <w:tcPr>
            <w:tcW w:w="5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569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88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目标：依据学校搬迁计划和学院新校区搬迁计划，在2023年5月前完成新校区留学生公寓床桌衣柜等家具及生活电器的购置工作，确保符合国家质检机构标准，绿色环保，材质优良，安装到位，正常使用。确保留学生公寓正常运转，接待留学生入住和使用。</w:t>
            </w:r>
          </w:p>
        </w:tc>
        <w:tc>
          <w:tcPr>
            <w:tcW w:w="53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C5F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5月前完成新校区留学生公寓床桌衣柜等家具及生活电器的购置工作，确保符合国家质检机构标准，绿色环保，材质优良，安装到位，正常使用。确保留学生公寓正常运转，接待留学生入住和使用。</w:t>
            </w:r>
          </w:p>
        </w:tc>
      </w:tr>
      <w:tr w14:paraId="52D89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4BD5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绩效指标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0546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2A3D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3962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4B22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00A38DC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234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2725FA3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D06F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11C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514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 w14:paraId="0E323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05D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A29F3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3513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F2FA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家具数量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2F1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1984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492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1749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4AD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3B1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0FA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 w14:paraId="0330A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DB1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7DC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B6A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5CAF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电器数量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911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586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32A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586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4C8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E0F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950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 w14:paraId="02C2B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CA6D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08B1A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9C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0E67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附配件数量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770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55B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9DDF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45B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5FE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 w14:paraId="296D3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97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49DCC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03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426F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家具、电器、附配正常使用率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853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D4FA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4D54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65C4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E1F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 w14:paraId="0A606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03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B68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447C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2594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项目申报、成立项目工作组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918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2022.03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D901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2022.03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D6E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76AB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6F27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 w14:paraId="145C3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3A3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D2CC0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50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08DA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招标采购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6DE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2023.04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FA7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2024.02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CAD8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FC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675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资金延后，项目延期，后续加强统筹</w:t>
            </w:r>
          </w:p>
        </w:tc>
      </w:tr>
      <w:tr w14:paraId="3DD4B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ECD3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3DEA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33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1029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家具、附配件采购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2A2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2023.05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C20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2024.02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CB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8AD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AAF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资金延后，项目延期，后续加强统筹</w:t>
            </w:r>
          </w:p>
        </w:tc>
      </w:tr>
      <w:tr w14:paraId="4D597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9D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D041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D4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0AD7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公寓试运行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A650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2023.07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3628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2024.05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71DA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A207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CF61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资金延后，项目延期，后续加强统筹</w:t>
            </w:r>
          </w:p>
        </w:tc>
      </w:tr>
      <w:tr w14:paraId="7ACEB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4EA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D2AE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53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5CEF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电器类采购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2E3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2023.06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22D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2024.04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F61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B43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B6A0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资金延后，项目延期，后续加强统筹</w:t>
            </w:r>
          </w:p>
        </w:tc>
      </w:tr>
      <w:tr w14:paraId="555D8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25D7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2A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122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9964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购置成本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711E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378.0643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601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78.108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592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5C1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C8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 w14:paraId="2FA9C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228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596D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 w14:paraId="7BD84F5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 w14:paraId="34687B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F30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406DFF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403D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发展来华留学生教育，在硬件方面提供保证，通过良好的居住生活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环境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，配合学校专业特色培养思路，不断吸引来华留学生到校学习，继续丰富校园国际化氛围。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457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82C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9E28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4E73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6A7A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指标不明确，后续细分指标</w:t>
            </w:r>
          </w:p>
        </w:tc>
      </w:tr>
      <w:tr w14:paraId="0FE6A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68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3F2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6ABF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0087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公寓设施设备使用8-15年。不断推进学校国际化发展中来华留学生教育目标的达成。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24A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36A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B0A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603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38E4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指标不明确，后续细分指标</w:t>
            </w:r>
          </w:p>
        </w:tc>
      </w:tr>
      <w:tr w14:paraId="08737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D5A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861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34FD57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C0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宋体" w:hAnsi="宋体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14BE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入住留学生满意度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98B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5%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1CD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85C9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5A7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57E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尚未入住，后期进行满意度调查</w:t>
            </w:r>
          </w:p>
        </w:tc>
      </w:tr>
      <w:tr w14:paraId="1FB36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677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F19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A04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90.04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F3DD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413A2D2C"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12E04AF-1C6C-4872-B94D-B2E2EEB87E1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D24456A-E1B3-47E0-864E-E1792549A2A3}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10" w:usb3="00000000" w:csb0="00040000" w:csb1="00000000"/>
    <w:embedRegular r:id="rId3" w:fontKey="{9CB5A0BD-F6B5-4EF1-B2C0-310D303A5F0B}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1AD359AE-DA71-4348-990C-395EA4B8372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675A46A2-9C29-4463-BC3C-54706B0D7E09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DD6D0">
    <w:pPr>
      <w:pStyle w:val="2"/>
    </w:pPr>
    <w:r>
      <w:pict>
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1B1F03C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3Y2IxMmI5YWZlMjgwYmNlMGE3ZGQ0MThmOTY5MmQifQ=="/>
  </w:docVars>
  <w:rsids>
    <w:rsidRoot w:val="00FA49B4"/>
    <w:rsid w:val="001A1EDD"/>
    <w:rsid w:val="002548CD"/>
    <w:rsid w:val="00314018"/>
    <w:rsid w:val="00531A6D"/>
    <w:rsid w:val="006405E3"/>
    <w:rsid w:val="00666E4F"/>
    <w:rsid w:val="006A34A2"/>
    <w:rsid w:val="006D5185"/>
    <w:rsid w:val="0084082A"/>
    <w:rsid w:val="00B22041"/>
    <w:rsid w:val="00BF72E4"/>
    <w:rsid w:val="00C1249C"/>
    <w:rsid w:val="00C13962"/>
    <w:rsid w:val="00C37D48"/>
    <w:rsid w:val="00CA22FA"/>
    <w:rsid w:val="00CC3E12"/>
    <w:rsid w:val="00CE2DA0"/>
    <w:rsid w:val="00D5431F"/>
    <w:rsid w:val="00DB20B7"/>
    <w:rsid w:val="00E826B7"/>
    <w:rsid w:val="00EB275F"/>
    <w:rsid w:val="00F75DB4"/>
    <w:rsid w:val="00FA49B4"/>
    <w:rsid w:val="01766FC3"/>
    <w:rsid w:val="03EC7728"/>
    <w:rsid w:val="06DE29AF"/>
    <w:rsid w:val="0DA50DBC"/>
    <w:rsid w:val="1124107C"/>
    <w:rsid w:val="11D17DDF"/>
    <w:rsid w:val="12321BC6"/>
    <w:rsid w:val="15F3629C"/>
    <w:rsid w:val="18AF790F"/>
    <w:rsid w:val="1B704E39"/>
    <w:rsid w:val="1FEB1A96"/>
    <w:rsid w:val="25345A2A"/>
    <w:rsid w:val="2EDF1077"/>
    <w:rsid w:val="35070F32"/>
    <w:rsid w:val="3B67146F"/>
    <w:rsid w:val="3BE67992"/>
    <w:rsid w:val="3E7606FD"/>
    <w:rsid w:val="3FC411B2"/>
    <w:rsid w:val="41885EA1"/>
    <w:rsid w:val="43186A9F"/>
    <w:rsid w:val="48102E0A"/>
    <w:rsid w:val="49D2351D"/>
    <w:rsid w:val="4E327A0D"/>
    <w:rsid w:val="568C748C"/>
    <w:rsid w:val="58226E39"/>
    <w:rsid w:val="5BB6331C"/>
    <w:rsid w:val="5C6C79F8"/>
    <w:rsid w:val="5EDC2437"/>
    <w:rsid w:val="661C58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823</Words>
  <Characters>1025</Characters>
  <Lines>8</Lines>
  <Paragraphs>2</Paragraphs>
  <TotalTime>11</TotalTime>
  <ScaleCrop>false</ScaleCrop>
  <LinksUpToDate>false</LinksUpToDate>
  <CharactersWithSpaces>1035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2024-05-14T03:20:00Z</dcterms:created>
  <dc:creator>zhkyi</dc:creator>
  <cp:lastModifiedBy>真·大型肉食动物饲养员</cp:lastModifiedBy>
  <dcterms:modified xsi:type="dcterms:W3CDTF">2024-12-06T06:28:14Z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E2D648B6EDCB4F01AA96DC96F0B3CD44_12</vt:lpwstr>
  </property>
</Properties>
</file>