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　　 </w:t>
      </w:r>
    </w:p>
    <w:tbl>
      <w:tblPr>
        <w:tblStyle w:val="4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4"/>
        <w:gridCol w:w="471"/>
        <w:gridCol w:w="859"/>
        <w:gridCol w:w="1478"/>
        <w:gridCol w:w="1770"/>
        <w:gridCol w:w="996"/>
        <w:gridCol w:w="961"/>
        <w:gridCol w:w="1064"/>
        <w:gridCol w:w="651"/>
        <w:gridCol w:w="651"/>
        <w:gridCol w:w="46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0" w:type="auto"/>
            <w:gridSpan w:val="4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/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项目支出绩效自评表</w:t>
            </w:r>
            <w:r>
              <w:rPr>
                <w:rFonts w:hint="eastAsia"/>
                <w:color w:val="00000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（2021年度）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特高建设-实训基地-华为信息与网络工程师学院-内涵提升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北京工业职业技术学院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方园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13716386081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(万元）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58.912452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color w:val="000000"/>
                <w:sz w:val="20"/>
                <w:szCs w:val="20"/>
              </w:rPr>
              <w:t xml:space="preserve">10.00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84.16%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8.42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58.912452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建设华为信息与网络工程师学院，共建产教融合工程师能力提升平台，创新校企合作协同育人发展模式，使学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院</w:t>
            </w:r>
            <w:r>
              <w:rPr>
                <w:rFonts w:hint="eastAsia"/>
                <w:color w:val="000000"/>
                <w:sz w:val="18"/>
                <w:szCs w:val="18"/>
              </w:rPr>
              <w:t>更好的服务首都“四个中心”建设。利用华为的产品和技术优势，引入华为生态圈资源，输出华为新一代信息技术产业相关的技术成果和服务，培养具有华为企业精神的高端技术技能人才，成为国内一流、国际知名的华为技术工程师培养基地，建成全国性的示范产教融合基地。完成包括组建管理机构和项目团队，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制定</w:t>
            </w:r>
            <w:r>
              <w:rPr>
                <w:rFonts w:hint="eastAsia"/>
                <w:color w:val="000000"/>
                <w:sz w:val="18"/>
                <w:szCs w:val="18"/>
              </w:rPr>
              <w:t>相关制度文件；成立华为人才联盟，签订人才培养协议；开发岗位标准和培养方案；组建双师团队、科研团队、社会服务团队；服务企业的科研创新项目；开展华为技术师资培训等工作。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>2020年目标：组织实施轮岗学习与顶岗实习；推广基于华为技术的信息技术培训资源包；实现科研成果转化，技术服务中心进入可持续运营；建设成果向高职院校和华为人才培养体系推广。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>2021年目标：完成核心课课程标准开发，设置并发放企业奖学金，实施岗前学习、跟岗学习等教学组织；技术服务团队和科研创新团队基本成熟，探索建立混合所有制技术服务中心；建立华为技术认证分考站，学生获取至少一项华为技术认证；参与1+X试点课程开发工作；开发完善工程师学院人才培养平台，并完成对外培训服务。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>2022年目标：组织实施轮岗学习与顶岗实习；推广基于华为技术的信息技术培训资源包；实现科研成果转化，技术服务中心进入可持续运营；建设成果向高职院校和华为人才培养体系推广。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购买华为ICT4个方向的技术授权及配套服务，建设学生实训ICT数通技术实践操作平台。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偏差原因分析及改进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产出指标（50分）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制度建设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制定和实施1套华为信息与网络工程师学院管理制度文件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1套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三年项目，本年度目标已完成，但仍有提升与改进空间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调研报告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完成1套人才需求调研分析报告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1套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三年项目，本年度目标已完成，但仍有提升与改进空间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文件建设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制定和实施1套工程师学院人才培养方案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1套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三年项目，本年度目标已完成，但仍有提升与改进空间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团队建设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建立工程师学院配套的师资团队、技术服务团队和科研创新团队各1个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3个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三年项目，本年度目标已完成，但仍有提升与改进空间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学生培养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三年内按工程师学院标准培养180名学生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84人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三年项目，本年度目标已完成，但仍有提升与改进空间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技术创新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完成7项教科研课题的立项和研究工作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2项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三年项目，本年度目标已完成，但仍有提升与改进空间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技术服务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服务中小微企业技术研发和产品升级数量5项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1项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三年项目，本年度目标已完成，但仍有提升与改进空间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北京市特色高水平职业院校、骨干专业和实训基地（工程师学院和技术技能大师工作室）建设项目管理办法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达到工程师学院考核标准指标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达到工程师学院考核标准指标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完成质量指标，但仍有提升与改进空间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项目建设进度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2022年12月前完成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2021年12月完成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项目成本控制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项目预算控制在246万内，其中2020年度预算70万。此预算通过市场调研和价格咨询，按照节约、高效的原则编制，严格执行预算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实际支出58.91万元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预算有调整，</w:t>
            </w:r>
            <w:r>
              <w:rPr>
                <w:rFonts w:hint="eastAsia"/>
                <w:color w:val="000000"/>
                <w:sz w:val="18"/>
                <w:szCs w:val="18"/>
              </w:rPr>
              <w:t>已按调整金额执行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效益指标（30分）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本项目是深化产教融合、校企合作办学模式的重要载体，是在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院</w:t>
            </w:r>
            <w:r>
              <w:rPr>
                <w:rFonts w:hint="eastAsia"/>
                <w:color w:val="000000"/>
                <w:sz w:val="20"/>
                <w:szCs w:val="20"/>
              </w:rPr>
              <w:t>内建立的集人才培育、资源共享、技术创新、社会服务四位一体的“产教共同体”，能够激励企业参与校企合作，发挥其资本、技术技能、设备和理念等资源优势，创新人才培养模式，促进企业可持续发展，为首都高精尖产业发展、技术技能传承提供人才支撑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工程师学院建设成效显著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持久性效益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持久性效益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在未来学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院</w:t>
            </w:r>
            <w:r>
              <w:rPr>
                <w:rFonts w:hint="eastAsia"/>
                <w:color w:val="000000"/>
                <w:sz w:val="20"/>
                <w:szCs w:val="20"/>
              </w:rPr>
              <w:t>办学模式、专业建设、师资培养等发展过程中，都将起到关键作用。使学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院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能够更好地</w:t>
            </w:r>
            <w:r>
              <w:rPr>
                <w:rFonts w:hint="eastAsia"/>
                <w:color w:val="000000"/>
                <w:sz w:val="20"/>
                <w:szCs w:val="20"/>
              </w:rPr>
              <w:t>服务北京“四个中心”功能建设要求，服务北京市信息技术产业发展，助力北京构建高精尖经济结构的发展布局。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相应标准、制度、成果等长期起作用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社会满意度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合作企业对项目建设满意度达到90%以上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90%以上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参与本项目的学生满意度达到90%以上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90%以上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教师满意度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参与本项目的学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院</w:t>
            </w:r>
            <w:r>
              <w:rPr>
                <w:rFonts w:hint="eastAsia"/>
                <w:color w:val="000000"/>
                <w:sz w:val="20"/>
                <w:szCs w:val="20"/>
              </w:rPr>
              <w:t>专业教师和企业导师满意度达到90%以上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90%以上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     88.02 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1134" w:bottom="1440" w:left="1134" w:header="851" w:footer="992" w:gutter="0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E3OWQyYzlhZTQ3M2E2YmI3ODIyYmE2NzBkYjQ3MTkifQ=="/>
  </w:docVars>
  <w:rsids>
    <w:rsidRoot w:val="00751C15"/>
    <w:rsid w:val="00126570"/>
    <w:rsid w:val="001A0A36"/>
    <w:rsid w:val="00751C15"/>
    <w:rsid w:val="00CD67AC"/>
    <w:rsid w:val="00DD54F4"/>
    <w:rsid w:val="0EC04B26"/>
    <w:rsid w:val="1A84379A"/>
    <w:rsid w:val="1E0849EC"/>
    <w:rsid w:val="31570573"/>
    <w:rsid w:val="504A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55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5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msonormal"/>
    <w:basedOn w:val="1"/>
    <w:qFormat/>
    <w:uiPriority w:val="0"/>
    <w:pPr>
      <w:spacing w:before="100" w:beforeAutospacing="1" w:after="100" w:afterAutospacing="1"/>
    </w:pPr>
  </w:style>
  <w:style w:type="paragraph" w:customStyle="1" w:styleId="7">
    <w:name w:val="font515884"/>
    <w:basedOn w:val="1"/>
    <w:qFormat/>
    <w:uiPriority w:val="0"/>
    <w:pPr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8">
    <w:name w:val="font615884"/>
    <w:basedOn w:val="1"/>
    <w:qFormat/>
    <w:uiPriority w:val="0"/>
    <w:pPr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9">
    <w:name w:val="xl1515884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0">
    <w:name w:val="xl6715884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1">
    <w:name w:val="xl6815884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2">
    <w:name w:val="xl69158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13">
    <w:name w:val="xl70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4">
    <w:name w:val="xl71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5">
    <w:name w:val="xl72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6">
    <w:name w:val="xl73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7">
    <w:name w:val="xl7415884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8">
    <w:name w:val="xl7515884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9">
    <w:name w:val="xl76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0">
    <w:name w:val="xl77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1">
    <w:name w:val="xl7815884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2">
    <w:name w:val="xl79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3">
    <w:name w:val="xl80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4">
    <w:name w:val="xl81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5">
    <w:name w:val="xl82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6">
    <w:name w:val="xl83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7">
    <w:name w:val="xl84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8">
    <w:name w:val="xl85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29">
    <w:name w:val="xl86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0">
    <w:name w:val="xl87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31">
    <w:name w:val="xl8815884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2">
    <w:name w:val="xl8915884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3">
    <w:name w:val="xl9015884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4">
    <w:name w:val="xl9115884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5">
    <w:name w:val="xl9215884"/>
    <w:basedOn w:val="1"/>
    <w:qFormat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6">
    <w:name w:val="xl9315884"/>
    <w:basedOn w:val="1"/>
    <w:qFormat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7">
    <w:name w:val="xl9415884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8">
    <w:name w:val="xl95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39">
    <w:name w:val="xl9615884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40">
    <w:name w:val="xl9715884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41">
    <w:name w:val="xl98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2">
    <w:name w:val="xl99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3">
    <w:name w:val="xl10015884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4">
    <w:name w:val="xl10115884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5">
    <w:name w:val="xl102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46">
    <w:name w:val="xl103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7">
    <w:name w:val="xl10415884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8">
    <w:name w:val="xl10515884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9">
    <w:name w:val="xl106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0">
    <w:name w:val="xl107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1">
    <w:name w:val="xl10815884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2">
    <w:name w:val="xl10915884"/>
    <w:basedOn w:val="1"/>
    <w:qFormat/>
    <w:uiPriority w:val="0"/>
    <w:pPr>
      <w:spacing w:before="100" w:beforeAutospacing="1" w:after="100" w:afterAutospacing="1"/>
      <w:textAlignment w:val="center"/>
    </w:pPr>
    <w:rPr>
      <w:rFonts w:ascii="黑体" w:hAnsi="黑体" w:eastAsia="黑体"/>
      <w:color w:val="000000"/>
    </w:rPr>
  </w:style>
  <w:style w:type="paragraph" w:customStyle="1" w:styleId="53">
    <w:name w:val="xl110158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</w:rPr>
  </w:style>
  <w:style w:type="character" w:customStyle="1" w:styleId="54">
    <w:name w:val="页眉 字符"/>
    <w:basedOn w:val="5"/>
    <w:link w:val="3"/>
    <w:qFormat/>
    <w:uiPriority w:val="99"/>
    <w:rPr>
      <w:rFonts w:ascii="宋体" w:hAnsi="宋体" w:eastAsia="宋体" w:cs="宋体"/>
      <w:sz w:val="18"/>
      <w:szCs w:val="18"/>
    </w:rPr>
  </w:style>
  <w:style w:type="character" w:customStyle="1" w:styleId="55">
    <w:name w:val="页脚 字符"/>
    <w:basedOn w:val="5"/>
    <w:link w:val="2"/>
    <w:qFormat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1843</Words>
  <Characters>1989</Characters>
  <Lines>15</Lines>
  <Paragraphs>4</Paragraphs>
  <TotalTime>0</TotalTime>
  <ScaleCrop>false</ScaleCrop>
  <LinksUpToDate>false</LinksUpToDate>
  <CharactersWithSpaces>2040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2022-04-25T14:46:00Z</dcterms:created>
  <dc:creator>杜 贞</dc:creator>
  <cp:lastModifiedBy>苏坡云☁️</cp:lastModifiedBy>
  <cp:lastPrinted>2022-04-28T07:18:00Z</cp:lastPrinted>
  <dcterms:modified xsi:type="dcterms:W3CDTF">2023-11-28T03:04:41Z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66F92BFD6A584AC1BBA8E74D5D8034CE</vt:lpwstr>
  </property>
</Properties>
</file>