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892" w:type="dxa"/>
        <w:tblLook w:val="04A0" w:firstRow="1" w:lastRow="0" w:firstColumn="1" w:lastColumn="0" w:noHBand="0" w:noVBand="1"/>
      </w:tblPr>
      <w:tblGrid>
        <w:gridCol w:w="943"/>
        <w:gridCol w:w="949"/>
        <w:gridCol w:w="986"/>
        <w:gridCol w:w="1445"/>
        <w:gridCol w:w="1216"/>
        <w:gridCol w:w="1509"/>
        <w:gridCol w:w="1272"/>
        <w:gridCol w:w="1096"/>
        <w:gridCol w:w="98"/>
        <w:gridCol w:w="773"/>
        <w:gridCol w:w="486"/>
        <w:gridCol w:w="3119"/>
      </w:tblGrid>
      <w:tr w:rsidR="00143EE7" w:rsidRPr="00143EE7" w14:paraId="5F0FDEF8" w14:textId="77777777" w:rsidTr="00143EE7">
        <w:trPr>
          <w:trHeight w:val="1095"/>
        </w:trPr>
        <w:tc>
          <w:tcPr>
            <w:tcW w:w="13892" w:type="dxa"/>
            <w:gridSpan w:val="12"/>
            <w:tcBorders>
              <w:top w:val="nil"/>
              <w:left w:val="nil"/>
              <w:bottom w:val="single" w:sz="8" w:space="0" w:color="auto"/>
              <w:right w:val="nil"/>
            </w:tcBorders>
            <w:shd w:val="clear" w:color="auto" w:fill="auto"/>
            <w:vAlign w:val="center"/>
            <w:hideMark/>
          </w:tcPr>
          <w:p w14:paraId="20E728AB" w14:textId="77777777" w:rsidR="00143EE7" w:rsidRPr="00143EE7" w:rsidRDefault="00143EE7" w:rsidP="00143EE7">
            <w:pPr>
              <w:widowControl/>
              <w:jc w:val="center"/>
              <w:rPr>
                <w:rFonts w:ascii="Arial Narrow" w:eastAsia="等线" w:hAnsi="Arial Narrow" w:cs="宋体"/>
                <w:b/>
                <w:bCs/>
                <w:color w:val="000000"/>
                <w:kern w:val="0"/>
                <w:sz w:val="32"/>
                <w:szCs w:val="32"/>
              </w:rPr>
            </w:pPr>
            <w:r w:rsidRPr="00143EE7">
              <w:rPr>
                <w:rFonts w:ascii="等线" w:eastAsia="等线" w:hAnsi="等线" w:cs="宋体" w:hint="eastAsia"/>
                <w:b/>
                <w:bCs/>
                <w:color w:val="000000"/>
                <w:kern w:val="0"/>
                <w:sz w:val="32"/>
                <w:szCs w:val="32"/>
              </w:rPr>
              <w:t>项目支出绩效自评表</w:t>
            </w:r>
            <w:r w:rsidRPr="00143EE7">
              <w:rPr>
                <w:rFonts w:ascii="等线" w:eastAsia="等线" w:hAnsi="等线" w:cs="宋体" w:hint="eastAsia"/>
                <w:b/>
                <w:bCs/>
                <w:color w:val="000000"/>
                <w:kern w:val="0"/>
                <w:sz w:val="32"/>
                <w:szCs w:val="32"/>
              </w:rPr>
              <w:br/>
              <w:t>（</w:t>
            </w:r>
            <w:r w:rsidRPr="00143EE7">
              <w:rPr>
                <w:rFonts w:ascii="Arial Narrow" w:eastAsia="等线" w:hAnsi="Arial Narrow" w:cs="宋体"/>
                <w:b/>
                <w:bCs/>
                <w:color w:val="000000"/>
                <w:kern w:val="0"/>
                <w:sz w:val="32"/>
                <w:szCs w:val="32"/>
              </w:rPr>
              <w:t>2020</w:t>
            </w:r>
            <w:r w:rsidRPr="00143EE7">
              <w:rPr>
                <w:rFonts w:ascii="等线" w:eastAsia="等线" w:hAnsi="等线" w:cs="宋体" w:hint="eastAsia"/>
                <w:b/>
                <w:bCs/>
                <w:color w:val="000000"/>
                <w:kern w:val="0"/>
                <w:sz w:val="32"/>
                <w:szCs w:val="32"/>
              </w:rPr>
              <w:t>年度）</w:t>
            </w:r>
          </w:p>
        </w:tc>
      </w:tr>
      <w:tr w:rsidR="00143EE7" w:rsidRPr="00143EE7" w14:paraId="549126DD" w14:textId="77777777" w:rsidTr="00143EE7">
        <w:trPr>
          <w:trHeight w:val="540"/>
        </w:trPr>
        <w:tc>
          <w:tcPr>
            <w:tcW w:w="2878" w:type="dxa"/>
            <w:gridSpan w:val="3"/>
            <w:tcBorders>
              <w:top w:val="single" w:sz="8" w:space="0" w:color="auto"/>
              <w:left w:val="single" w:sz="8" w:space="0" w:color="auto"/>
              <w:bottom w:val="single" w:sz="4" w:space="0" w:color="auto"/>
              <w:right w:val="single" w:sz="4" w:space="0" w:color="000000"/>
            </w:tcBorders>
            <w:shd w:val="clear" w:color="auto" w:fill="auto"/>
            <w:vAlign w:val="center"/>
            <w:hideMark/>
          </w:tcPr>
          <w:p w14:paraId="7EE9A86E" w14:textId="77777777" w:rsidR="00143EE7" w:rsidRPr="00143EE7" w:rsidRDefault="00143EE7" w:rsidP="00143EE7">
            <w:pPr>
              <w:widowControl/>
              <w:jc w:val="left"/>
              <w:rPr>
                <w:rFonts w:ascii="Arial Narrow" w:eastAsia="等线" w:hAnsi="Arial Narrow" w:cs="宋体"/>
                <w:b/>
                <w:bCs/>
                <w:color w:val="000000"/>
                <w:kern w:val="0"/>
                <w:sz w:val="20"/>
                <w:szCs w:val="20"/>
              </w:rPr>
            </w:pPr>
            <w:r w:rsidRPr="00143EE7">
              <w:rPr>
                <w:rFonts w:ascii="宋体" w:eastAsia="宋体" w:hAnsi="宋体" w:cs="宋体" w:hint="eastAsia"/>
                <w:b/>
                <w:bCs/>
                <w:color w:val="000000"/>
                <w:kern w:val="0"/>
                <w:sz w:val="20"/>
                <w:szCs w:val="20"/>
              </w:rPr>
              <w:t>项目名称</w:t>
            </w:r>
          </w:p>
        </w:tc>
        <w:tc>
          <w:tcPr>
            <w:tcW w:w="11014" w:type="dxa"/>
            <w:gridSpan w:val="9"/>
            <w:tcBorders>
              <w:top w:val="single" w:sz="8" w:space="0" w:color="auto"/>
              <w:left w:val="nil"/>
              <w:bottom w:val="single" w:sz="4" w:space="0" w:color="auto"/>
              <w:right w:val="single" w:sz="8" w:space="0" w:color="000000"/>
            </w:tcBorders>
            <w:shd w:val="clear" w:color="auto" w:fill="auto"/>
            <w:vAlign w:val="center"/>
            <w:hideMark/>
          </w:tcPr>
          <w:p w14:paraId="64EF8A15"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改善办学保障条件</w:t>
            </w:r>
            <w:r w:rsidRPr="00143EE7">
              <w:rPr>
                <w:rFonts w:ascii="Arial Narrow" w:eastAsia="等线" w:hAnsi="Arial Narrow" w:cs="宋体"/>
                <w:color w:val="000000"/>
                <w:kern w:val="0"/>
                <w:sz w:val="20"/>
                <w:szCs w:val="20"/>
              </w:rPr>
              <w:t>-</w:t>
            </w:r>
            <w:r w:rsidRPr="00143EE7">
              <w:rPr>
                <w:rFonts w:ascii="宋体" w:eastAsia="宋体" w:hAnsi="宋体" w:cs="宋体" w:hint="eastAsia"/>
                <w:color w:val="000000"/>
                <w:kern w:val="0"/>
                <w:sz w:val="20"/>
                <w:szCs w:val="20"/>
              </w:rPr>
              <w:t>信息化</w:t>
            </w:r>
            <w:r w:rsidRPr="00143EE7">
              <w:rPr>
                <w:rFonts w:ascii="Arial Narrow" w:eastAsia="等线" w:hAnsi="Arial Narrow" w:cs="宋体"/>
                <w:color w:val="000000"/>
                <w:kern w:val="0"/>
                <w:sz w:val="20"/>
                <w:szCs w:val="20"/>
              </w:rPr>
              <w:t>-</w:t>
            </w:r>
            <w:r w:rsidRPr="00143EE7">
              <w:rPr>
                <w:rFonts w:ascii="宋体" w:eastAsia="宋体" w:hAnsi="宋体" w:cs="宋体" w:hint="eastAsia"/>
                <w:color w:val="000000"/>
                <w:kern w:val="0"/>
                <w:sz w:val="20"/>
                <w:szCs w:val="20"/>
              </w:rPr>
              <w:t>政务云服务租用</w:t>
            </w:r>
          </w:p>
        </w:tc>
      </w:tr>
      <w:tr w:rsidR="00143EE7" w:rsidRPr="00143EE7" w14:paraId="509EE25D" w14:textId="77777777" w:rsidTr="00143EE7">
        <w:trPr>
          <w:trHeight w:val="408"/>
        </w:trPr>
        <w:tc>
          <w:tcPr>
            <w:tcW w:w="2878"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14:paraId="5F8CC0F4" w14:textId="77777777" w:rsidR="00143EE7" w:rsidRPr="00143EE7" w:rsidRDefault="00143EE7" w:rsidP="00143EE7">
            <w:pPr>
              <w:widowControl/>
              <w:jc w:val="left"/>
              <w:rPr>
                <w:rFonts w:ascii="宋体" w:eastAsia="宋体" w:hAnsi="宋体" w:cs="宋体"/>
                <w:b/>
                <w:bCs/>
                <w:color w:val="000000"/>
                <w:kern w:val="0"/>
                <w:sz w:val="20"/>
                <w:szCs w:val="20"/>
              </w:rPr>
            </w:pPr>
            <w:r w:rsidRPr="00143EE7">
              <w:rPr>
                <w:rFonts w:ascii="宋体" w:eastAsia="宋体" w:hAnsi="宋体" w:cs="宋体" w:hint="eastAsia"/>
                <w:b/>
                <w:bCs/>
                <w:color w:val="000000"/>
                <w:kern w:val="0"/>
                <w:sz w:val="20"/>
                <w:szCs w:val="20"/>
              </w:rPr>
              <w:t>主管部门</w:t>
            </w:r>
          </w:p>
        </w:tc>
        <w:tc>
          <w:tcPr>
            <w:tcW w:w="4170" w:type="dxa"/>
            <w:gridSpan w:val="3"/>
            <w:tcBorders>
              <w:top w:val="single" w:sz="4" w:space="0" w:color="auto"/>
              <w:left w:val="nil"/>
              <w:bottom w:val="single" w:sz="4" w:space="0" w:color="auto"/>
              <w:right w:val="single" w:sz="4" w:space="0" w:color="000000"/>
            </w:tcBorders>
            <w:shd w:val="clear" w:color="auto" w:fill="auto"/>
            <w:vAlign w:val="center"/>
            <w:hideMark/>
          </w:tcPr>
          <w:p w14:paraId="35D33439"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 xml:space="preserve">　北京市教育委员会</w:t>
            </w:r>
            <w:r w:rsidRPr="00143EE7">
              <w:rPr>
                <w:rFonts w:ascii="Arial Narrow" w:eastAsia="等线" w:hAnsi="Arial Narrow" w:cs="宋体"/>
                <w:color w:val="000000"/>
                <w:kern w:val="0"/>
                <w:sz w:val="20"/>
                <w:szCs w:val="20"/>
              </w:rPr>
              <w:t xml:space="preserve"> </w:t>
            </w:r>
          </w:p>
        </w:tc>
        <w:tc>
          <w:tcPr>
            <w:tcW w:w="2368" w:type="dxa"/>
            <w:gridSpan w:val="2"/>
            <w:tcBorders>
              <w:top w:val="single" w:sz="4" w:space="0" w:color="auto"/>
              <w:left w:val="nil"/>
              <w:bottom w:val="single" w:sz="4" w:space="0" w:color="auto"/>
              <w:right w:val="single" w:sz="4" w:space="0" w:color="000000"/>
            </w:tcBorders>
            <w:shd w:val="clear" w:color="auto" w:fill="auto"/>
            <w:vAlign w:val="center"/>
            <w:hideMark/>
          </w:tcPr>
          <w:p w14:paraId="0287318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实施单位</w:t>
            </w:r>
          </w:p>
        </w:tc>
        <w:tc>
          <w:tcPr>
            <w:tcW w:w="4476" w:type="dxa"/>
            <w:gridSpan w:val="4"/>
            <w:tcBorders>
              <w:top w:val="single" w:sz="4" w:space="0" w:color="auto"/>
              <w:left w:val="nil"/>
              <w:bottom w:val="single" w:sz="4" w:space="0" w:color="auto"/>
              <w:right w:val="single" w:sz="8" w:space="0" w:color="000000"/>
            </w:tcBorders>
            <w:shd w:val="clear" w:color="auto" w:fill="auto"/>
            <w:vAlign w:val="center"/>
            <w:hideMark/>
          </w:tcPr>
          <w:p w14:paraId="17847C3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北京教育网络和信息中心</w:t>
            </w:r>
          </w:p>
        </w:tc>
      </w:tr>
      <w:tr w:rsidR="00143EE7" w:rsidRPr="00143EE7" w14:paraId="5DC8A5AB" w14:textId="77777777" w:rsidTr="00143EE7">
        <w:trPr>
          <w:trHeight w:val="408"/>
        </w:trPr>
        <w:tc>
          <w:tcPr>
            <w:tcW w:w="2878"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14:paraId="7A5EEF16" w14:textId="77777777" w:rsidR="00143EE7" w:rsidRPr="00143EE7" w:rsidRDefault="00143EE7" w:rsidP="00143EE7">
            <w:pPr>
              <w:widowControl/>
              <w:jc w:val="left"/>
              <w:rPr>
                <w:rFonts w:ascii="Arial Narrow" w:eastAsia="等线" w:hAnsi="Arial Narrow" w:cs="宋体"/>
                <w:b/>
                <w:bCs/>
                <w:color w:val="000000"/>
                <w:kern w:val="0"/>
                <w:sz w:val="20"/>
                <w:szCs w:val="20"/>
              </w:rPr>
            </w:pPr>
            <w:r w:rsidRPr="00143EE7">
              <w:rPr>
                <w:rFonts w:ascii="宋体" w:eastAsia="宋体" w:hAnsi="宋体" w:cs="宋体" w:hint="eastAsia"/>
                <w:b/>
                <w:bCs/>
                <w:color w:val="000000"/>
                <w:kern w:val="0"/>
                <w:sz w:val="20"/>
                <w:szCs w:val="20"/>
              </w:rPr>
              <w:t>项目负责人</w:t>
            </w:r>
          </w:p>
        </w:tc>
        <w:tc>
          <w:tcPr>
            <w:tcW w:w="4170" w:type="dxa"/>
            <w:gridSpan w:val="3"/>
            <w:tcBorders>
              <w:top w:val="single" w:sz="4" w:space="0" w:color="auto"/>
              <w:left w:val="nil"/>
              <w:bottom w:val="single" w:sz="4" w:space="0" w:color="auto"/>
              <w:right w:val="single" w:sz="4" w:space="0" w:color="000000"/>
            </w:tcBorders>
            <w:shd w:val="clear" w:color="auto" w:fill="auto"/>
            <w:vAlign w:val="center"/>
            <w:hideMark/>
          </w:tcPr>
          <w:p w14:paraId="27070F03"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张潇</w:t>
            </w:r>
          </w:p>
        </w:tc>
        <w:tc>
          <w:tcPr>
            <w:tcW w:w="2368" w:type="dxa"/>
            <w:gridSpan w:val="2"/>
            <w:tcBorders>
              <w:top w:val="single" w:sz="4" w:space="0" w:color="auto"/>
              <w:left w:val="nil"/>
              <w:bottom w:val="single" w:sz="4" w:space="0" w:color="auto"/>
              <w:right w:val="single" w:sz="4" w:space="0" w:color="000000"/>
            </w:tcBorders>
            <w:shd w:val="clear" w:color="auto" w:fill="auto"/>
            <w:vAlign w:val="center"/>
            <w:hideMark/>
          </w:tcPr>
          <w:p w14:paraId="54D7AED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联系电话</w:t>
            </w:r>
          </w:p>
        </w:tc>
        <w:tc>
          <w:tcPr>
            <w:tcW w:w="4476" w:type="dxa"/>
            <w:gridSpan w:val="4"/>
            <w:tcBorders>
              <w:top w:val="single" w:sz="4" w:space="0" w:color="auto"/>
              <w:left w:val="nil"/>
              <w:bottom w:val="single" w:sz="4" w:space="0" w:color="auto"/>
              <w:right w:val="single" w:sz="8" w:space="0" w:color="000000"/>
            </w:tcBorders>
            <w:shd w:val="clear" w:color="auto" w:fill="auto"/>
            <w:vAlign w:val="center"/>
            <w:hideMark/>
          </w:tcPr>
          <w:p w14:paraId="715B7C9E"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13810173588</w:t>
            </w:r>
          </w:p>
        </w:tc>
      </w:tr>
      <w:tr w:rsidR="00143EE7" w:rsidRPr="00143EE7" w14:paraId="6CF4550D" w14:textId="77777777" w:rsidTr="00143EE7">
        <w:trPr>
          <w:trHeight w:val="756"/>
        </w:trPr>
        <w:tc>
          <w:tcPr>
            <w:tcW w:w="2878" w:type="dxa"/>
            <w:gridSpan w:val="3"/>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14:paraId="75887D17" w14:textId="77777777" w:rsidR="00143EE7" w:rsidRPr="00143EE7" w:rsidRDefault="00143EE7" w:rsidP="00143EE7">
            <w:pPr>
              <w:widowControl/>
              <w:jc w:val="left"/>
              <w:rPr>
                <w:rFonts w:ascii="Arial Narrow" w:eastAsia="等线" w:hAnsi="Arial Narrow" w:cs="宋体"/>
                <w:b/>
                <w:bCs/>
                <w:color w:val="000000"/>
                <w:kern w:val="0"/>
                <w:sz w:val="20"/>
                <w:szCs w:val="20"/>
              </w:rPr>
            </w:pPr>
            <w:r w:rsidRPr="00143EE7">
              <w:rPr>
                <w:rFonts w:ascii="宋体" w:eastAsia="宋体" w:hAnsi="宋体" w:cs="宋体" w:hint="eastAsia"/>
                <w:b/>
                <w:bCs/>
                <w:color w:val="000000"/>
                <w:kern w:val="0"/>
                <w:sz w:val="20"/>
                <w:szCs w:val="20"/>
              </w:rPr>
              <w:t>项目资金</w:t>
            </w:r>
            <w:r w:rsidRPr="00143EE7">
              <w:rPr>
                <w:rFonts w:ascii="Arial Narrow" w:eastAsia="等线" w:hAnsi="Arial Narrow" w:cs="宋体"/>
                <w:b/>
                <w:bCs/>
                <w:color w:val="000000"/>
                <w:kern w:val="0"/>
                <w:sz w:val="20"/>
                <w:szCs w:val="20"/>
              </w:rPr>
              <w:t xml:space="preserve">                    </w:t>
            </w:r>
            <w:r w:rsidRPr="00143EE7">
              <w:rPr>
                <w:rFonts w:ascii="宋体" w:eastAsia="宋体" w:hAnsi="宋体" w:cs="宋体" w:hint="eastAsia"/>
                <w:b/>
                <w:bCs/>
                <w:color w:val="000000"/>
                <w:kern w:val="0"/>
                <w:sz w:val="20"/>
                <w:szCs w:val="20"/>
              </w:rPr>
              <w:t>（万元）</w:t>
            </w:r>
          </w:p>
        </w:tc>
        <w:tc>
          <w:tcPr>
            <w:tcW w:w="1445" w:type="dxa"/>
            <w:tcBorders>
              <w:top w:val="nil"/>
              <w:left w:val="nil"/>
              <w:bottom w:val="single" w:sz="4" w:space="0" w:color="auto"/>
              <w:right w:val="single" w:sz="4" w:space="0" w:color="auto"/>
            </w:tcBorders>
            <w:shd w:val="clear" w:color="auto" w:fill="auto"/>
            <w:vAlign w:val="center"/>
            <w:hideMark/>
          </w:tcPr>
          <w:p w14:paraId="1033D1BF"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2D9D6057" w14:textId="15E8C689"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年初预算数</w:t>
            </w:r>
          </w:p>
        </w:tc>
        <w:tc>
          <w:tcPr>
            <w:tcW w:w="1509" w:type="dxa"/>
            <w:tcBorders>
              <w:top w:val="nil"/>
              <w:left w:val="nil"/>
              <w:bottom w:val="single" w:sz="4" w:space="0" w:color="auto"/>
              <w:right w:val="single" w:sz="4" w:space="0" w:color="auto"/>
            </w:tcBorders>
            <w:shd w:val="clear" w:color="auto" w:fill="auto"/>
            <w:vAlign w:val="center"/>
          </w:tcPr>
          <w:p w14:paraId="2F023F90" w14:textId="4B22311F" w:rsidR="00143EE7" w:rsidRPr="00143EE7" w:rsidRDefault="00143EE7" w:rsidP="00143EE7">
            <w:pPr>
              <w:widowControl/>
              <w:jc w:val="center"/>
              <w:rPr>
                <w:rFonts w:ascii="Arial Narrow" w:eastAsia="等线" w:hAnsi="Arial Narrow" w:cs="宋体"/>
                <w:color w:val="000000"/>
                <w:kern w:val="0"/>
                <w:sz w:val="20"/>
                <w:szCs w:val="20"/>
              </w:rPr>
            </w:pPr>
            <w:r>
              <w:rPr>
                <w:rFonts w:ascii="宋体" w:eastAsia="宋体" w:hAnsi="宋体" w:cs="宋体" w:hint="eastAsia"/>
                <w:color w:val="000000"/>
                <w:kern w:val="0"/>
                <w:sz w:val="20"/>
                <w:szCs w:val="20"/>
              </w:rPr>
              <w:t>全年</w:t>
            </w:r>
            <w:r w:rsidRPr="00143EE7">
              <w:rPr>
                <w:rFonts w:ascii="宋体" w:eastAsia="宋体" w:hAnsi="宋体" w:cs="宋体" w:hint="eastAsia"/>
                <w:color w:val="000000"/>
                <w:kern w:val="0"/>
                <w:sz w:val="20"/>
                <w:szCs w:val="20"/>
              </w:rPr>
              <w:t>预算数（</w:t>
            </w:r>
            <w:r w:rsidRPr="00143EE7">
              <w:rPr>
                <w:rFonts w:ascii="Arial Narrow" w:eastAsia="等线" w:hAnsi="Arial Narrow" w:cs="宋体"/>
                <w:color w:val="000000"/>
                <w:kern w:val="0"/>
                <w:sz w:val="20"/>
                <w:szCs w:val="20"/>
              </w:rPr>
              <w:t>A</w:t>
            </w:r>
            <w:r w:rsidRPr="00143EE7">
              <w:rPr>
                <w:rFonts w:ascii="宋体" w:eastAsia="宋体" w:hAnsi="宋体" w:cs="宋体" w:hint="eastAsia"/>
                <w:color w:val="000000"/>
                <w:kern w:val="0"/>
                <w:sz w:val="20"/>
                <w:szCs w:val="20"/>
              </w:rPr>
              <w:t>）</w:t>
            </w:r>
          </w:p>
        </w:tc>
        <w:tc>
          <w:tcPr>
            <w:tcW w:w="1272" w:type="dxa"/>
            <w:tcBorders>
              <w:top w:val="nil"/>
              <w:left w:val="nil"/>
              <w:bottom w:val="single" w:sz="4" w:space="0" w:color="auto"/>
              <w:right w:val="single" w:sz="4" w:space="0" w:color="auto"/>
            </w:tcBorders>
            <w:shd w:val="clear" w:color="auto" w:fill="auto"/>
            <w:vAlign w:val="center"/>
            <w:hideMark/>
          </w:tcPr>
          <w:p w14:paraId="044D537A"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全年执行数（</w:t>
            </w:r>
            <w:r w:rsidRPr="00143EE7">
              <w:rPr>
                <w:rFonts w:ascii="Arial Narrow" w:eastAsia="等线" w:hAnsi="Arial Narrow" w:cs="宋体"/>
                <w:color w:val="000000"/>
                <w:kern w:val="0"/>
                <w:sz w:val="20"/>
                <w:szCs w:val="20"/>
              </w:rPr>
              <w:t>B</w:t>
            </w:r>
            <w:r w:rsidRPr="00143EE7">
              <w:rPr>
                <w:rFonts w:ascii="宋体" w:eastAsia="宋体" w:hAnsi="宋体" w:cs="宋体" w:hint="eastAsia"/>
                <w:color w:val="000000"/>
                <w:kern w:val="0"/>
                <w:sz w:val="20"/>
                <w:szCs w:val="20"/>
              </w:rPr>
              <w:t>）</w:t>
            </w:r>
          </w:p>
        </w:tc>
        <w:tc>
          <w:tcPr>
            <w:tcW w:w="1194" w:type="dxa"/>
            <w:gridSpan w:val="2"/>
            <w:tcBorders>
              <w:top w:val="nil"/>
              <w:left w:val="nil"/>
              <w:bottom w:val="single" w:sz="4" w:space="0" w:color="auto"/>
              <w:right w:val="single" w:sz="4" w:space="0" w:color="auto"/>
            </w:tcBorders>
            <w:shd w:val="clear" w:color="auto" w:fill="auto"/>
            <w:vAlign w:val="center"/>
            <w:hideMark/>
          </w:tcPr>
          <w:p w14:paraId="258832D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分值（</w:t>
            </w:r>
            <w:r w:rsidRPr="00143EE7">
              <w:rPr>
                <w:rFonts w:ascii="Arial Narrow" w:eastAsia="等线" w:hAnsi="Arial Narrow" w:cs="宋体"/>
                <w:color w:val="000000"/>
                <w:kern w:val="0"/>
                <w:sz w:val="20"/>
                <w:szCs w:val="20"/>
              </w:rPr>
              <w:t>10</w:t>
            </w:r>
            <w:r w:rsidRPr="00143EE7">
              <w:rPr>
                <w:rFonts w:ascii="宋体" w:eastAsia="宋体" w:hAnsi="宋体" w:cs="宋体" w:hint="eastAsia"/>
                <w:color w:val="000000"/>
                <w:kern w:val="0"/>
                <w:sz w:val="20"/>
                <w:szCs w:val="20"/>
              </w:rPr>
              <w:t>分）</w:t>
            </w:r>
          </w:p>
        </w:tc>
        <w:tc>
          <w:tcPr>
            <w:tcW w:w="773" w:type="dxa"/>
            <w:tcBorders>
              <w:top w:val="nil"/>
              <w:left w:val="nil"/>
              <w:bottom w:val="single" w:sz="4" w:space="0" w:color="auto"/>
              <w:right w:val="single" w:sz="4" w:space="0" w:color="auto"/>
            </w:tcBorders>
            <w:shd w:val="clear" w:color="auto" w:fill="auto"/>
            <w:vAlign w:val="center"/>
            <w:hideMark/>
          </w:tcPr>
          <w:p w14:paraId="7512E21A"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执行率（</w:t>
            </w:r>
            <w:r w:rsidRPr="00143EE7">
              <w:rPr>
                <w:rFonts w:ascii="Arial Narrow" w:eastAsia="等线" w:hAnsi="Arial Narrow" w:cs="宋体"/>
                <w:color w:val="000000"/>
                <w:kern w:val="0"/>
                <w:sz w:val="20"/>
                <w:szCs w:val="20"/>
              </w:rPr>
              <w:t>B/A)</w:t>
            </w:r>
          </w:p>
        </w:tc>
        <w:tc>
          <w:tcPr>
            <w:tcW w:w="3605" w:type="dxa"/>
            <w:gridSpan w:val="2"/>
            <w:tcBorders>
              <w:top w:val="single" w:sz="4" w:space="0" w:color="auto"/>
              <w:left w:val="nil"/>
              <w:bottom w:val="single" w:sz="4" w:space="0" w:color="auto"/>
              <w:right w:val="single" w:sz="8" w:space="0" w:color="000000"/>
            </w:tcBorders>
            <w:shd w:val="clear" w:color="auto" w:fill="auto"/>
            <w:vAlign w:val="center"/>
            <w:hideMark/>
          </w:tcPr>
          <w:p w14:paraId="7078FFA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得分</w:t>
            </w:r>
          </w:p>
        </w:tc>
      </w:tr>
      <w:tr w:rsidR="00143EE7" w:rsidRPr="00143EE7" w14:paraId="50747615" w14:textId="77777777" w:rsidTr="00143EE7">
        <w:trPr>
          <w:trHeight w:val="923"/>
        </w:trPr>
        <w:tc>
          <w:tcPr>
            <w:tcW w:w="2878" w:type="dxa"/>
            <w:gridSpan w:val="3"/>
            <w:vMerge/>
            <w:tcBorders>
              <w:top w:val="single" w:sz="4" w:space="0" w:color="auto"/>
              <w:left w:val="single" w:sz="8" w:space="0" w:color="auto"/>
              <w:bottom w:val="single" w:sz="4" w:space="0" w:color="000000"/>
              <w:right w:val="single" w:sz="4" w:space="0" w:color="000000"/>
            </w:tcBorders>
            <w:vAlign w:val="center"/>
            <w:hideMark/>
          </w:tcPr>
          <w:p w14:paraId="746FB427"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7C5F33A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年度资金总额：</w:t>
            </w:r>
          </w:p>
        </w:tc>
        <w:tc>
          <w:tcPr>
            <w:tcW w:w="1216" w:type="dxa"/>
            <w:tcBorders>
              <w:top w:val="nil"/>
              <w:left w:val="nil"/>
              <w:bottom w:val="single" w:sz="4" w:space="0" w:color="auto"/>
              <w:right w:val="single" w:sz="4" w:space="0" w:color="auto"/>
            </w:tcBorders>
            <w:shd w:val="clear" w:color="000000" w:fill="FFFFFF"/>
            <w:vAlign w:val="center"/>
            <w:hideMark/>
          </w:tcPr>
          <w:p w14:paraId="10E0AF56" w14:textId="77777777"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color w:val="000000"/>
                <w:kern w:val="0"/>
                <w:sz w:val="20"/>
                <w:szCs w:val="20"/>
              </w:rPr>
              <w:t xml:space="preserve">                                   999.960000 </w:t>
            </w:r>
          </w:p>
        </w:tc>
        <w:tc>
          <w:tcPr>
            <w:tcW w:w="1509" w:type="dxa"/>
            <w:tcBorders>
              <w:top w:val="nil"/>
              <w:left w:val="nil"/>
              <w:bottom w:val="single" w:sz="4" w:space="0" w:color="auto"/>
              <w:right w:val="single" w:sz="4" w:space="0" w:color="auto"/>
            </w:tcBorders>
            <w:shd w:val="clear" w:color="000000" w:fill="FFFFFF"/>
            <w:vAlign w:val="center"/>
          </w:tcPr>
          <w:p w14:paraId="6B4E6942" w14:textId="1A20F884"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color w:val="000000"/>
                <w:kern w:val="0"/>
                <w:sz w:val="20"/>
                <w:szCs w:val="20"/>
              </w:rPr>
              <w:t xml:space="preserve">                                   999.960000 </w:t>
            </w:r>
          </w:p>
        </w:tc>
        <w:tc>
          <w:tcPr>
            <w:tcW w:w="1272" w:type="dxa"/>
            <w:tcBorders>
              <w:top w:val="nil"/>
              <w:left w:val="nil"/>
              <w:bottom w:val="single" w:sz="4" w:space="0" w:color="auto"/>
              <w:right w:val="single" w:sz="4" w:space="0" w:color="auto"/>
            </w:tcBorders>
            <w:shd w:val="clear" w:color="000000" w:fill="FFFFFF"/>
            <w:vAlign w:val="center"/>
            <w:hideMark/>
          </w:tcPr>
          <w:p w14:paraId="3A28FB1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995.119200 </w:t>
            </w:r>
          </w:p>
        </w:tc>
        <w:tc>
          <w:tcPr>
            <w:tcW w:w="1194" w:type="dxa"/>
            <w:gridSpan w:val="2"/>
            <w:tcBorders>
              <w:top w:val="nil"/>
              <w:left w:val="nil"/>
              <w:bottom w:val="single" w:sz="4" w:space="0" w:color="auto"/>
              <w:right w:val="single" w:sz="4" w:space="0" w:color="auto"/>
            </w:tcBorders>
            <w:shd w:val="clear" w:color="auto" w:fill="auto"/>
            <w:vAlign w:val="center"/>
            <w:hideMark/>
          </w:tcPr>
          <w:p w14:paraId="513593C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773" w:type="dxa"/>
            <w:tcBorders>
              <w:top w:val="nil"/>
              <w:left w:val="nil"/>
              <w:bottom w:val="single" w:sz="4" w:space="0" w:color="auto"/>
              <w:right w:val="single" w:sz="4" w:space="0" w:color="auto"/>
            </w:tcBorders>
            <w:shd w:val="clear" w:color="auto" w:fill="auto"/>
            <w:vAlign w:val="center"/>
            <w:hideMark/>
          </w:tcPr>
          <w:p w14:paraId="0F72D46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99.52%</w:t>
            </w:r>
          </w:p>
        </w:tc>
        <w:tc>
          <w:tcPr>
            <w:tcW w:w="3605" w:type="dxa"/>
            <w:gridSpan w:val="2"/>
            <w:tcBorders>
              <w:top w:val="single" w:sz="4" w:space="0" w:color="auto"/>
              <w:left w:val="nil"/>
              <w:bottom w:val="single" w:sz="4" w:space="0" w:color="auto"/>
              <w:right w:val="single" w:sz="8" w:space="0" w:color="000000"/>
            </w:tcBorders>
            <w:shd w:val="clear" w:color="auto" w:fill="auto"/>
            <w:vAlign w:val="center"/>
            <w:hideMark/>
          </w:tcPr>
          <w:p w14:paraId="434BDD4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r>
      <w:tr w:rsidR="00143EE7" w:rsidRPr="00143EE7" w14:paraId="6D4D67A4" w14:textId="77777777" w:rsidTr="00143EE7">
        <w:trPr>
          <w:trHeight w:val="1145"/>
        </w:trPr>
        <w:tc>
          <w:tcPr>
            <w:tcW w:w="2878" w:type="dxa"/>
            <w:gridSpan w:val="3"/>
            <w:vMerge/>
            <w:tcBorders>
              <w:top w:val="single" w:sz="4" w:space="0" w:color="auto"/>
              <w:left w:val="single" w:sz="8" w:space="0" w:color="auto"/>
              <w:bottom w:val="single" w:sz="4" w:space="0" w:color="000000"/>
              <w:right w:val="single" w:sz="4" w:space="0" w:color="000000"/>
            </w:tcBorders>
            <w:vAlign w:val="center"/>
            <w:hideMark/>
          </w:tcPr>
          <w:p w14:paraId="1EE2F18D"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0359739C" w14:textId="77777777" w:rsidR="00143EE7" w:rsidRPr="00143EE7" w:rsidRDefault="00143EE7" w:rsidP="00143EE7">
            <w:pPr>
              <w:widowControl/>
              <w:jc w:val="left"/>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其中：当年财政拨款</w:t>
            </w:r>
          </w:p>
        </w:tc>
        <w:tc>
          <w:tcPr>
            <w:tcW w:w="1216" w:type="dxa"/>
            <w:tcBorders>
              <w:top w:val="nil"/>
              <w:left w:val="nil"/>
              <w:bottom w:val="single" w:sz="4" w:space="0" w:color="auto"/>
              <w:right w:val="single" w:sz="4" w:space="0" w:color="auto"/>
            </w:tcBorders>
            <w:shd w:val="clear" w:color="000000" w:fill="FFFFFF"/>
            <w:vAlign w:val="center"/>
            <w:hideMark/>
          </w:tcPr>
          <w:p w14:paraId="7B974CB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999.960000 </w:t>
            </w:r>
          </w:p>
        </w:tc>
        <w:tc>
          <w:tcPr>
            <w:tcW w:w="1509" w:type="dxa"/>
            <w:tcBorders>
              <w:top w:val="nil"/>
              <w:left w:val="nil"/>
              <w:bottom w:val="single" w:sz="4" w:space="0" w:color="auto"/>
              <w:right w:val="single" w:sz="4" w:space="0" w:color="auto"/>
            </w:tcBorders>
            <w:shd w:val="clear" w:color="000000" w:fill="FFFFFF"/>
            <w:vAlign w:val="center"/>
          </w:tcPr>
          <w:p w14:paraId="19B4E2CB" w14:textId="5835C1D2"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color w:val="000000"/>
                <w:kern w:val="0"/>
                <w:sz w:val="20"/>
                <w:szCs w:val="20"/>
              </w:rPr>
              <w:t xml:space="preserve">                                   999.960000 </w:t>
            </w:r>
          </w:p>
        </w:tc>
        <w:tc>
          <w:tcPr>
            <w:tcW w:w="1272" w:type="dxa"/>
            <w:tcBorders>
              <w:top w:val="nil"/>
              <w:left w:val="nil"/>
              <w:bottom w:val="single" w:sz="4" w:space="0" w:color="auto"/>
              <w:right w:val="single" w:sz="4" w:space="0" w:color="auto"/>
            </w:tcBorders>
            <w:shd w:val="clear" w:color="000000" w:fill="FFFFFF"/>
            <w:vAlign w:val="center"/>
            <w:hideMark/>
          </w:tcPr>
          <w:p w14:paraId="4B6D4549"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995.119200 </w:t>
            </w:r>
          </w:p>
        </w:tc>
        <w:tc>
          <w:tcPr>
            <w:tcW w:w="1194" w:type="dxa"/>
            <w:gridSpan w:val="2"/>
            <w:tcBorders>
              <w:top w:val="nil"/>
              <w:left w:val="nil"/>
              <w:bottom w:val="single" w:sz="4" w:space="0" w:color="auto"/>
              <w:right w:val="single" w:sz="4" w:space="0" w:color="auto"/>
            </w:tcBorders>
            <w:shd w:val="clear" w:color="auto" w:fill="auto"/>
            <w:vAlign w:val="center"/>
            <w:hideMark/>
          </w:tcPr>
          <w:p w14:paraId="3A07DC8F"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c>
          <w:tcPr>
            <w:tcW w:w="773" w:type="dxa"/>
            <w:tcBorders>
              <w:top w:val="nil"/>
              <w:left w:val="nil"/>
              <w:bottom w:val="single" w:sz="4" w:space="0" w:color="auto"/>
              <w:right w:val="single" w:sz="4" w:space="0" w:color="auto"/>
            </w:tcBorders>
            <w:shd w:val="clear" w:color="auto" w:fill="auto"/>
            <w:vAlign w:val="center"/>
            <w:hideMark/>
          </w:tcPr>
          <w:p w14:paraId="5AA52806"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c>
          <w:tcPr>
            <w:tcW w:w="3605" w:type="dxa"/>
            <w:gridSpan w:val="2"/>
            <w:tcBorders>
              <w:top w:val="single" w:sz="4" w:space="0" w:color="auto"/>
              <w:left w:val="nil"/>
              <w:bottom w:val="single" w:sz="4" w:space="0" w:color="auto"/>
              <w:right w:val="single" w:sz="8" w:space="0" w:color="000000"/>
            </w:tcBorders>
            <w:shd w:val="clear" w:color="auto" w:fill="auto"/>
            <w:vAlign w:val="center"/>
            <w:hideMark/>
          </w:tcPr>
          <w:p w14:paraId="0CFD525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r>
      <w:tr w:rsidR="00143EE7" w:rsidRPr="00143EE7" w14:paraId="711850BF" w14:textId="77777777" w:rsidTr="00143EE7">
        <w:trPr>
          <w:trHeight w:val="288"/>
        </w:trPr>
        <w:tc>
          <w:tcPr>
            <w:tcW w:w="2878" w:type="dxa"/>
            <w:gridSpan w:val="3"/>
            <w:vMerge/>
            <w:tcBorders>
              <w:top w:val="single" w:sz="4" w:space="0" w:color="auto"/>
              <w:left w:val="single" w:sz="8" w:space="0" w:color="auto"/>
              <w:bottom w:val="single" w:sz="4" w:space="0" w:color="000000"/>
              <w:right w:val="single" w:sz="4" w:space="0" w:color="000000"/>
            </w:tcBorders>
            <w:vAlign w:val="center"/>
            <w:hideMark/>
          </w:tcPr>
          <w:p w14:paraId="4D8DDEB6"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56A5C7C1" w14:textId="77777777" w:rsidR="00143EE7" w:rsidRPr="00143EE7" w:rsidRDefault="00143EE7" w:rsidP="00143EE7">
            <w:pPr>
              <w:widowControl/>
              <w:jc w:val="left"/>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上年结转资金</w:t>
            </w:r>
          </w:p>
        </w:tc>
        <w:tc>
          <w:tcPr>
            <w:tcW w:w="1216" w:type="dxa"/>
            <w:tcBorders>
              <w:top w:val="nil"/>
              <w:left w:val="nil"/>
              <w:bottom w:val="single" w:sz="4" w:space="0" w:color="auto"/>
              <w:right w:val="single" w:sz="4" w:space="0" w:color="auto"/>
            </w:tcBorders>
            <w:shd w:val="clear" w:color="000000" w:fill="FFFFFF"/>
            <w:vAlign w:val="center"/>
            <w:hideMark/>
          </w:tcPr>
          <w:p w14:paraId="6B56684B"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   </w:t>
            </w:r>
          </w:p>
        </w:tc>
        <w:tc>
          <w:tcPr>
            <w:tcW w:w="1509" w:type="dxa"/>
            <w:tcBorders>
              <w:top w:val="nil"/>
              <w:left w:val="nil"/>
              <w:bottom w:val="single" w:sz="4" w:space="0" w:color="auto"/>
              <w:right w:val="single" w:sz="4" w:space="0" w:color="auto"/>
            </w:tcBorders>
            <w:shd w:val="clear" w:color="000000" w:fill="FFFFFF"/>
            <w:vAlign w:val="center"/>
          </w:tcPr>
          <w:p w14:paraId="30ED1693" w14:textId="4441BB05" w:rsidR="00143EE7" w:rsidRPr="00143EE7" w:rsidRDefault="00143EE7" w:rsidP="00143EE7">
            <w:pPr>
              <w:widowControl/>
              <w:jc w:val="center"/>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w:t>
            </w:r>
          </w:p>
        </w:tc>
        <w:tc>
          <w:tcPr>
            <w:tcW w:w="1272" w:type="dxa"/>
            <w:tcBorders>
              <w:top w:val="nil"/>
              <w:left w:val="nil"/>
              <w:bottom w:val="single" w:sz="4" w:space="0" w:color="auto"/>
              <w:right w:val="single" w:sz="4" w:space="0" w:color="auto"/>
            </w:tcBorders>
            <w:shd w:val="clear" w:color="000000" w:fill="FFFFFF"/>
            <w:vAlign w:val="center"/>
            <w:hideMark/>
          </w:tcPr>
          <w:p w14:paraId="1287C89E"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   </w:t>
            </w:r>
          </w:p>
        </w:tc>
        <w:tc>
          <w:tcPr>
            <w:tcW w:w="1194" w:type="dxa"/>
            <w:gridSpan w:val="2"/>
            <w:tcBorders>
              <w:top w:val="nil"/>
              <w:left w:val="nil"/>
              <w:bottom w:val="single" w:sz="4" w:space="0" w:color="auto"/>
              <w:right w:val="single" w:sz="4" w:space="0" w:color="auto"/>
            </w:tcBorders>
            <w:shd w:val="clear" w:color="auto" w:fill="auto"/>
            <w:vAlign w:val="center"/>
            <w:hideMark/>
          </w:tcPr>
          <w:p w14:paraId="7E280640"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c>
          <w:tcPr>
            <w:tcW w:w="773" w:type="dxa"/>
            <w:tcBorders>
              <w:top w:val="nil"/>
              <w:left w:val="nil"/>
              <w:bottom w:val="single" w:sz="4" w:space="0" w:color="auto"/>
              <w:right w:val="single" w:sz="4" w:space="0" w:color="auto"/>
            </w:tcBorders>
            <w:shd w:val="clear" w:color="auto" w:fill="auto"/>
            <w:vAlign w:val="center"/>
            <w:hideMark/>
          </w:tcPr>
          <w:p w14:paraId="6084AF92"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c>
          <w:tcPr>
            <w:tcW w:w="3605" w:type="dxa"/>
            <w:gridSpan w:val="2"/>
            <w:tcBorders>
              <w:top w:val="single" w:sz="4" w:space="0" w:color="auto"/>
              <w:left w:val="nil"/>
              <w:bottom w:val="single" w:sz="4" w:space="0" w:color="auto"/>
              <w:right w:val="single" w:sz="8" w:space="0" w:color="000000"/>
            </w:tcBorders>
            <w:shd w:val="clear" w:color="auto" w:fill="auto"/>
            <w:vAlign w:val="center"/>
            <w:hideMark/>
          </w:tcPr>
          <w:p w14:paraId="5D506AA6"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r>
      <w:tr w:rsidR="00143EE7" w:rsidRPr="00143EE7" w14:paraId="0BC74A20" w14:textId="77777777" w:rsidTr="00143EE7">
        <w:trPr>
          <w:trHeight w:val="1730"/>
        </w:trPr>
        <w:tc>
          <w:tcPr>
            <w:tcW w:w="2878" w:type="dxa"/>
            <w:gridSpan w:val="3"/>
            <w:vMerge/>
            <w:tcBorders>
              <w:top w:val="single" w:sz="4" w:space="0" w:color="auto"/>
              <w:left w:val="single" w:sz="8" w:space="0" w:color="auto"/>
              <w:bottom w:val="single" w:sz="4" w:space="0" w:color="000000"/>
              <w:right w:val="single" w:sz="4" w:space="0" w:color="000000"/>
            </w:tcBorders>
            <w:vAlign w:val="center"/>
            <w:hideMark/>
          </w:tcPr>
          <w:p w14:paraId="4CDEA58C"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1481D6EF"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其他资金</w:t>
            </w:r>
          </w:p>
        </w:tc>
        <w:tc>
          <w:tcPr>
            <w:tcW w:w="1216" w:type="dxa"/>
            <w:tcBorders>
              <w:top w:val="nil"/>
              <w:left w:val="nil"/>
              <w:bottom w:val="single" w:sz="4" w:space="0" w:color="auto"/>
              <w:right w:val="single" w:sz="4" w:space="0" w:color="auto"/>
            </w:tcBorders>
            <w:shd w:val="clear" w:color="auto" w:fill="auto"/>
            <w:vAlign w:val="center"/>
            <w:hideMark/>
          </w:tcPr>
          <w:p w14:paraId="72906D9C"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   </w:t>
            </w:r>
          </w:p>
        </w:tc>
        <w:tc>
          <w:tcPr>
            <w:tcW w:w="1509" w:type="dxa"/>
            <w:tcBorders>
              <w:top w:val="nil"/>
              <w:left w:val="nil"/>
              <w:bottom w:val="single" w:sz="4" w:space="0" w:color="auto"/>
              <w:right w:val="single" w:sz="4" w:space="0" w:color="auto"/>
            </w:tcBorders>
            <w:shd w:val="clear" w:color="auto" w:fill="auto"/>
            <w:vAlign w:val="center"/>
          </w:tcPr>
          <w:p w14:paraId="541F57F4" w14:textId="28B09A44" w:rsidR="00143EE7" w:rsidRPr="00143EE7" w:rsidRDefault="00143EE7" w:rsidP="00143EE7">
            <w:pPr>
              <w:widowControl/>
              <w:ind w:firstLineChars="400" w:firstLine="800"/>
              <w:jc w:val="left"/>
              <w:rPr>
                <w:rFonts w:ascii="Arial Narrow" w:eastAsia="等线" w:hAnsi="Arial Narrow" w:cs="宋体"/>
                <w:color w:val="000000"/>
                <w:kern w:val="0"/>
                <w:sz w:val="20"/>
                <w:szCs w:val="20"/>
              </w:rPr>
            </w:pPr>
            <w:r>
              <w:rPr>
                <w:rFonts w:ascii="Arial Narrow" w:eastAsia="等线" w:hAnsi="Arial Narrow" w:cs="宋体" w:hint="eastAsia"/>
                <w:color w:val="000000"/>
                <w:kern w:val="0"/>
                <w:sz w:val="20"/>
                <w:szCs w:val="20"/>
              </w:rPr>
              <w:t>-</w:t>
            </w:r>
          </w:p>
        </w:tc>
        <w:tc>
          <w:tcPr>
            <w:tcW w:w="1272" w:type="dxa"/>
            <w:tcBorders>
              <w:top w:val="nil"/>
              <w:left w:val="nil"/>
              <w:bottom w:val="single" w:sz="4" w:space="0" w:color="auto"/>
              <w:right w:val="single" w:sz="4" w:space="0" w:color="auto"/>
            </w:tcBorders>
            <w:shd w:val="clear" w:color="auto" w:fill="auto"/>
            <w:vAlign w:val="center"/>
            <w:hideMark/>
          </w:tcPr>
          <w:p w14:paraId="517E104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   </w:t>
            </w:r>
          </w:p>
        </w:tc>
        <w:tc>
          <w:tcPr>
            <w:tcW w:w="1194" w:type="dxa"/>
            <w:gridSpan w:val="2"/>
            <w:tcBorders>
              <w:top w:val="nil"/>
              <w:left w:val="nil"/>
              <w:bottom w:val="single" w:sz="4" w:space="0" w:color="auto"/>
              <w:right w:val="single" w:sz="4" w:space="0" w:color="auto"/>
            </w:tcBorders>
            <w:shd w:val="clear" w:color="auto" w:fill="auto"/>
            <w:vAlign w:val="center"/>
            <w:hideMark/>
          </w:tcPr>
          <w:p w14:paraId="6C42FEBB"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c>
          <w:tcPr>
            <w:tcW w:w="773" w:type="dxa"/>
            <w:tcBorders>
              <w:top w:val="nil"/>
              <w:left w:val="nil"/>
              <w:bottom w:val="single" w:sz="4" w:space="0" w:color="auto"/>
              <w:right w:val="single" w:sz="4" w:space="0" w:color="auto"/>
            </w:tcBorders>
            <w:shd w:val="clear" w:color="auto" w:fill="auto"/>
            <w:vAlign w:val="center"/>
            <w:hideMark/>
          </w:tcPr>
          <w:p w14:paraId="613339B4"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c>
          <w:tcPr>
            <w:tcW w:w="3605" w:type="dxa"/>
            <w:gridSpan w:val="2"/>
            <w:tcBorders>
              <w:top w:val="single" w:sz="4" w:space="0" w:color="auto"/>
              <w:left w:val="nil"/>
              <w:bottom w:val="single" w:sz="4" w:space="0" w:color="auto"/>
              <w:right w:val="single" w:sz="8" w:space="0" w:color="000000"/>
            </w:tcBorders>
            <w:shd w:val="clear" w:color="auto" w:fill="auto"/>
            <w:vAlign w:val="center"/>
            <w:hideMark/>
          </w:tcPr>
          <w:p w14:paraId="05398C4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w:t>
            </w:r>
          </w:p>
        </w:tc>
      </w:tr>
      <w:tr w:rsidR="00143EE7" w:rsidRPr="00143EE7" w14:paraId="4C5C4450" w14:textId="77777777" w:rsidTr="00143EE7">
        <w:trPr>
          <w:trHeight w:val="480"/>
        </w:trPr>
        <w:tc>
          <w:tcPr>
            <w:tcW w:w="943" w:type="dxa"/>
            <w:vMerge w:val="restart"/>
            <w:tcBorders>
              <w:top w:val="nil"/>
              <w:left w:val="single" w:sz="8" w:space="0" w:color="auto"/>
              <w:bottom w:val="single" w:sz="4" w:space="0" w:color="000000"/>
              <w:right w:val="single" w:sz="4" w:space="0" w:color="auto"/>
            </w:tcBorders>
            <w:shd w:val="clear" w:color="auto" w:fill="auto"/>
            <w:vAlign w:val="center"/>
            <w:hideMark/>
          </w:tcPr>
          <w:p w14:paraId="7773684A" w14:textId="77777777" w:rsidR="00143EE7" w:rsidRPr="00143EE7" w:rsidRDefault="00143EE7" w:rsidP="00143EE7">
            <w:pPr>
              <w:widowControl/>
              <w:jc w:val="left"/>
              <w:rPr>
                <w:rFonts w:ascii="Arial Narrow" w:eastAsia="等线" w:hAnsi="Arial Narrow" w:cs="宋体"/>
                <w:b/>
                <w:bCs/>
                <w:color w:val="000000"/>
                <w:kern w:val="0"/>
                <w:sz w:val="20"/>
                <w:szCs w:val="20"/>
              </w:rPr>
            </w:pPr>
            <w:r w:rsidRPr="00143EE7">
              <w:rPr>
                <w:rFonts w:ascii="宋体" w:eastAsia="宋体" w:hAnsi="宋体" w:cs="宋体" w:hint="eastAsia"/>
                <w:b/>
                <w:bCs/>
                <w:color w:val="000000"/>
                <w:kern w:val="0"/>
                <w:sz w:val="20"/>
                <w:szCs w:val="20"/>
              </w:rPr>
              <w:lastRenderedPageBreak/>
              <w:t>年度总体目标</w:t>
            </w:r>
          </w:p>
        </w:tc>
        <w:tc>
          <w:tcPr>
            <w:tcW w:w="6105" w:type="dxa"/>
            <w:gridSpan w:val="5"/>
            <w:tcBorders>
              <w:top w:val="single" w:sz="4" w:space="0" w:color="auto"/>
              <w:left w:val="nil"/>
              <w:bottom w:val="single" w:sz="4" w:space="0" w:color="auto"/>
              <w:right w:val="single" w:sz="4" w:space="0" w:color="000000"/>
            </w:tcBorders>
            <w:shd w:val="clear" w:color="auto" w:fill="auto"/>
            <w:vAlign w:val="center"/>
            <w:hideMark/>
          </w:tcPr>
          <w:p w14:paraId="2174E7B4"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预期目标</w:t>
            </w:r>
          </w:p>
        </w:tc>
        <w:tc>
          <w:tcPr>
            <w:tcW w:w="6844" w:type="dxa"/>
            <w:gridSpan w:val="6"/>
            <w:tcBorders>
              <w:top w:val="single" w:sz="4" w:space="0" w:color="auto"/>
              <w:left w:val="nil"/>
              <w:bottom w:val="single" w:sz="4" w:space="0" w:color="auto"/>
              <w:right w:val="single" w:sz="8" w:space="0" w:color="000000"/>
            </w:tcBorders>
            <w:shd w:val="clear" w:color="auto" w:fill="auto"/>
            <w:vAlign w:val="center"/>
            <w:hideMark/>
          </w:tcPr>
          <w:p w14:paraId="1CE9B1F2"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实际完成情况</w:t>
            </w:r>
          </w:p>
        </w:tc>
      </w:tr>
      <w:tr w:rsidR="00143EE7" w:rsidRPr="00143EE7" w14:paraId="2F0B890C" w14:textId="77777777" w:rsidTr="00143EE7">
        <w:trPr>
          <w:trHeight w:val="1335"/>
        </w:trPr>
        <w:tc>
          <w:tcPr>
            <w:tcW w:w="943" w:type="dxa"/>
            <w:vMerge/>
            <w:tcBorders>
              <w:top w:val="nil"/>
              <w:left w:val="single" w:sz="8" w:space="0" w:color="auto"/>
              <w:bottom w:val="single" w:sz="4" w:space="0" w:color="000000"/>
              <w:right w:val="single" w:sz="4" w:space="0" w:color="auto"/>
            </w:tcBorders>
            <w:vAlign w:val="center"/>
            <w:hideMark/>
          </w:tcPr>
          <w:p w14:paraId="0AB5A222"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6105" w:type="dxa"/>
            <w:gridSpan w:val="5"/>
            <w:tcBorders>
              <w:top w:val="single" w:sz="4" w:space="0" w:color="auto"/>
              <w:left w:val="nil"/>
              <w:bottom w:val="single" w:sz="4" w:space="0" w:color="auto"/>
              <w:right w:val="single" w:sz="4" w:space="0" w:color="000000"/>
            </w:tcBorders>
            <w:shd w:val="clear" w:color="auto" w:fill="auto"/>
            <w:hideMark/>
          </w:tcPr>
          <w:p w14:paraId="7519A97F"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采购政务云服务；</w:t>
            </w:r>
            <w:r w:rsidRPr="00143EE7">
              <w:rPr>
                <w:rFonts w:ascii="宋体" w:eastAsia="宋体" w:hAnsi="宋体" w:cs="宋体" w:hint="eastAsia"/>
                <w:color w:val="000000"/>
                <w:kern w:val="0"/>
                <w:sz w:val="20"/>
                <w:szCs w:val="20"/>
              </w:rPr>
              <w:br/>
            </w:r>
            <w:r w:rsidRPr="00143EE7">
              <w:rPr>
                <w:rFonts w:ascii="Arial Narrow" w:eastAsia="等线" w:hAnsi="Arial Narrow" w:cs="宋体"/>
                <w:color w:val="000000"/>
                <w:kern w:val="0"/>
                <w:sz w:val="20"/>
                <w:szCs w:val="20"/>
              </w:rPr>
              <w:t>1.</w:t>
            </w:r>
            <w:r w:rsidRPr="00143EE7">
              <w:rPr>
                <w:rFonts w:ascii="宋体" w:eastAsia="宋体" w:hAnsi="宋体" w:cs="宋体" w:hint="eastAsia"/>
                <w:color w:val="000000"/>
                <w:kern w:val="0"/>
                <w:sz w:val="20"/>
                <w:szCs w:val="20"/>
              </w:rPr>
              <w:t>保障现有使用政务云的业务系统稳定运行；</w:t>
            </w:r>
            <w:r w:rsidRPr="00143EE7">
              <w:rPr>
                <w:rFonts w:ascii="宋体" w:eastAsia="宋体" w:hAnsi="宋体" w:cs="宋体" w:hint="eastAsia"/>
                <w:color w:val="000000"/>
                <w:kern w:val="0"/>
                <w:sz w:val="20"/>
                <w:szCs w:val="20"/>
              </w:rPr>
              <w:br/>
            </w:r>
            <w:r w:rsidRPr="00143EE7">
              <w:rPr>
                <w:rFonts w:ascii="Arial Narrow" w:eastAsia="等线" w:hAnsi="Arial Narrow" w:cs="宋体"/>
                <w:color w:val="000000"/>
                <w:kern w:val="0"/>
                <w:sz w:val="20"/>
                <w:szCs w:val="20"/>
              </w:rPr>
              <w:t>2.</w:t>
            </w:r>
            <w:r w:rsidRPr="00143EE7">
              <w:rPr>
                <w:rFonts w:ascii="宋体" w:eastAsia="宋体" w:hAnsi="宋体" w:cs="宋体" w:hint="eastAsia"/>
                <w:color w:val="000000"/>
                <w:kern w:val="0"/>
                <w:sz w:val="20"/>
                <w:szCs w:val="20"/>
              </w:rPr>
              <w:t>通过相关安全服务采购，保障运行在政务云业务系统的系统安全；</w:t>
            </w:r>
            <w:r w:rsidRPr="00143EE7">
              <w:rPr>
                <w:rFonts w:ascii="宋体" w:eastAsia="宋体" w:hAnsi="宋体" w:cs="宋体" w:hint="eastAsia"/>
                <w:color w:val="000000"/>
                <w:kern w:val="0"/>
                <w:sz w:val="20"/>
                <w:szCs w:val="20"/>
              </w:rPr>
              <w:br/>
            </w:r>
            <w:r w:rsidRPr="00143EE7">
              <w:rPr>
                <w:rFonts w:ascii="Arial Narrow" w:eastAsia="等线" w:hAnsi="Arial Narrow" w:cs="宋体"/>
                <w:color w:val="000000"/>
                <w:kern w:val="0"/>
                <w:sz w:val="20"/>
                <w:szCs w:val="20"/>
              </w:rPr>
              <w:t>3.</w:t>
            </w:r>
            <w:r w:rsidRPr="00143EE7">
              <w:rPr>
                <w:rFonts w:ascii="宋体" w:eastAsia="宋体" w:hAnsi="宋体" w:cs="宋体" w:hint="eastAsia"/>
                <w:color w:val="000000"/>
                <w:kern w:val="0"/>
                <w:sz w:val="20"/>
                <w:szCs w:val="20"/>
              </w:rPr>
              <w:t>在重要业务期，为相应的信息系统提供专项保障。</w:t>
            </w:r>
            <w:r w:rsidRPr="00143EE7">
              <w:rPr>
                <w:rFonts w:ascii="宋体" w:eastAsia="宋体" w:hAnsi="宋体" w:cs="宋体" w:hint="eastAsia"/>
                <w:color w:val="000000"/>
                <w:kern w:val="0"/>
                <w:sz w:val="20"/>
                <w:szCs w:val="20"/>
              </w:rPr>
              <w:br/>
            </w:r>
            <w:r w:rsidRPr="00143EE7">
              <w:rPr>
                <w:rFonts w:ascii="Arial Narrow" w:eastAsia="等线" w:hAnsi="Arial Narrow" w:cs="宋体"/>
                <w:color w:val="000000"/>
                <w:kern w:val="0"/>
                <w:sz w:val="20"/>
                <w:szCs w:val="20"/>
              </w:rPr>
              <w:t>4.</w:t>
            </w:r>
            <w:r w:rsidRPr="00143EE7">
              <w:rPr>
                <w:rFonts w:ascii="宋体" w:eastAsia="宋体" w:hAnsi="宋体" w:cs="宋体" w:hint="eastAsia"/>
                <w:color w:val="000000"/>
                <w:kern w:val="0"/>
                <w:sz w:val="20"/>
                <w:szCs w:val="20"/>
              </w:rPr>
              <w:t>为市教委有需要的直属单位提供政务云基础设施资源服务。</w:t>
            </w:r>
          </w:p>
        </w:tc>
        <w:tc>
          <w:tcPr>
            <w:tcW w:w="6844" w:type="dxa"/>
            <w:gridSpan w:val="6"/>
            <w:tcBorders>
              <w:top w:val="single" w:sz="4" w:space="0" w:color="auto"/>
              <w:left w:val="nil"/>
              <w:bottom w:val="single" w:sz="4" w:space="0" w:color="auto"/>
              <w:right w:val="single" w:sz="8" w:space="0" w:color="000000"/>
            </w:tcBorders>
            <w:shd w:val="clear" w:color="auto" w:fill="auto"/>
            <w:hideMark/>
          </w:tcPr>
          <w:p w14:paraId="74886159"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本年度政务云租用项目使用</w:t>
            </w:r>
            <w:r w:rsidRPr="00143EE7">
              <w:rPr>
                <w:rFonts w:ascii="Arial Narrow" w:eastAsia="等线" w:hAnsi="Arial Narrow" w:cs="宋体"/>
                <w:color w:val="000000"/>
                <w:kern w:val="0"/>
                <w:sz w:val="20"/>
                <w:szCs w:val="20"/>
              </w:rPr>
              <w:t>3</w:t>
            </w:r>
            <w:r w:rsidRPr="00143EE7">
              <w:rPr>
                <w:rFonts w:ascii="宋体" w:eastAsia="宋体" w:hAnsi="宋体" w:cs="宋体" w:hint="eastAsia"/>
                <w:color w:val="000000"/>
                <w:kern w:val="0"/>
                <w:sz w:val="20"/>
                <w:szCs w:val="20"/>
              </w:rPr>
              <w:t>家云服务商，分别为太极云、金山云和移动云，为市教委及所属单位已上云的信息系统延续提供政务云服务。</w:t>
            </w:r>
            <w:r w:rsidRPr="00143EE7">
              <w:rPr>
                <w:rFonts w:ascii="宋体" w:eastAsia="宋体" w:hAnsi="宋体" w:cs="宋体" w:hint="eastAsia"/>
                <w:color w:val="000000"/>
                <w:kern w:val="0"/>
                <w:sz w:val="20"/>
                <w:szCs w:val="20"/>
              </w:rPr>
              <w:br/>
              <w:t>通过相关安全服务采购，保障运行在政务云业务系统的系统安全；</w:t>
            </w:r>
            <w:r w:rsidRPr="00143EE7">
              <w:rPr>
                <w:rFonts w:ascii="宋体" w:eastAsia="宋体" w:hAnsi="宋体" w:cs="宋体" w:hint="eastAsia"/>
                <w:color w:val="000000"/>
                <w:kern w:val="0"/>
                <w:sz w:val="20"/>
                <w:szCs w:val="20"/>
              </w:rPr>
              <w:br/>
              <w:t>已完成春节期间及全国两会的重点时期安全保障，未发生网络安全事件。</w:t>
            </w:r>
            <w:r w:rsidRPr="00143EE7">
              <w:rPr>
                <w:rFonts w:ascii="宋体" w:eastAsia="宋体" w:hAnsi="宋体" w:cs="宋体" w:hint="eastAsia"/>
                <w:color w:val="000000"/>
                <w:kern w:val="0"/>
                <w:sz w:val="20"/>
                <w:szCs w:val="20"/>
              </w:rPr>
              <w:br/>
              <w:t>为市教委</w:t>
            </w:r>
            <w:r w:rsidRPr="00143EE7">
              <w:rPr>
                <w:rFonts w:ascii="Arial Narrow" w:eastAsia="等线" w:hAnsi="Arial Narrow" w:cs="宋体"/>
                <w:color w:val="000000"/>
                <w:kern w:val="0"/>
                <w:sz w:val="20"/>
                <w:szCs w:val="20"/>
              </w:rPr>
              <w:t>9</w:t>
            </w:r>
            <w:r w:rsidRPr="00143EE7">
              <w:rPr>
                <w:rFonts w:ascii="宋体" w:eastAsia="宋体" w:hAnsi="宋体" w:cs="宋体" w:hint="eastAsia"/>
                <w:color w:val="000000"/>
                <w:kern w:val="0"/>
                <w:sz w:val="20"/>
                <w:szCs w:val="20"/>
              </w:rPr>
              <w:t>家直属单位的</w:t>
            </w:r>
            <w:r w:rsidRPr="00143EE7">
              <w:rPr>
                <w:rFonts w:ascii="Arial Narrow" w:eastAsia="等线" w:hAnsi="Arial Narrow" w:cs="宋体"/>
                <w:color w:val="000000"/>
                <w:kern w:val="0"/>
                <w:sz w:val="20"/>
                <w:szCs w:val="20"/>
              </w:rPr>
              <w:t>18</w:t>
            </w:r>
            <w:r w:rsidRPr="00143EE7">
              <w:rPr>
                <w:rFonts w:ascii="宋体" w:eastAsia="宋体" w:hAnsi="宋体" w:cs="宋体" w:hint="eastAsia"/>
                <w:color w:val="000000"/>
                <w:kern w:val="0"/>
                <w:sz w:val="20"/>
                <w:szCs w:val="20"/>
              </w:rPr>
              <w:t>个信息系统提供政务云基础设施资源服务。</w:t>
            </w:r>
          </w:p>
        </w:tc>
      </w:tr>
      <w:tr w:rsidR="00143EE7" w:rsidRPr="00143EE7" w14:paraId="4FD64267" w14:textId="77777777" w:rsidTr="00143EE7">
        <w:trPr>
          <w:trHeight w:val="555"/>
        </w:trPr>
        <w:tc>
          <w:tcPr>
            <w:tcW w:w="943" w:type="dxa"/>
            <w:vMerge w:val="restart"/>
            <w:tcBorders>
              <w:top w:val="nil"/>
              <w:left w:val="single" w:sz="8" w:space="0" w:color="auto"/>
              <w:bottom w:val="single" w:sz="4" w:space="0" w:color="000000"/>
              <w:right w:val="single" w:sz="4" w:space="0" w:color="auto"/>
            </w:tcBorders>
            <w:shd w:val="clear" w:color="auto" w:fill="auto"/>
            <w:textDirection w:val="tbRlV"/>
            <w:vAlign w:val="center"/>
            <w:hideMark/>
          </w:tcPr>
          <w:p w14:paraId="6895529F" w14:textId="77777777" w:rsidR="00143EE7" w:rsidRPr="00143EE7" w:rsidRDefault="00143EE7" w:rsidP="00143EE7">
            <w:pPr>
              <w:widowControl/>
              <w:jc w:val="center"/>
              <w:rPr>
                <w:rFonts w:ascii="Arial Narrow" w:eastAsia="等线" w:hAnsi="Arial Narrow" w:cs="宋体"/>
                <w:b/>
                <w:bCs/>
                <w:color w:val="000000"/>
                <w:kern w:val="0"/>
                <w:sz w:val="20"/>
                <w:szCs w:val="20"/>
              </w:rPr>
            </w:pPr>
            <w:r w:rsidRPr="00143EE7">
              <w:rPr>
                <w:rFonts w:ascii="宋体" w:eastAsia="宋体" w:hAnsi="宋体" w:cs="宋体" w:hint="eastAsia"/>
                <w:b/>
                <w:bCs/>
                <w:color w:val="000000"/>
                <w:kern w:val="0"/>
                <w:sz w:val="20"/>
                <w:szCs w:val="20"/>
              </w:rPr>
              <w:t>绩效指标</w:t>
            </w:r>
          </w:p>
        </w:tc>
        <w:tc>
          <w:tcPr>
            <w:tcW w:w="949" w:type="dxa"/>
            <w:tcBorders>
              <w:top w:val="nil"/>
              <w:left w:val="nil"/>
              <w:bottom w:val="single" w:sz="4" w:space="0" w:color="auto"/>
              <w:right w:val="single" w:sz="4" w:space="0" w:color="auto"/>
            </w:tcBorders>
            <w:shd w:val="clear" w:color="auto" w:fill="auto"/>
            <w:vAlign w:val="center"/>
            <w:hideMark/>
          </w:tcPr>
          <w:p w14:paraId="438F7F9E"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一级指标</w:t>
            </w:r>
          </w:p>
        </w:tc>
        <w:tc>
          <w:tcPr>
            <w:tcW w:w="986" w:type="dxa"/>
            <w:tcBorders>
              <w:top w:val="nil"/>
              <w:left w:val="nil"/>
              <w:bottom w:val="single" w:sz="4" w:space="0" w:color="auto"/>
              <w:right w:val="single" w:sz="4" w:space="0" w:color="auto"/>
            </w:tcBorders>
            <w:shd w:val="clear" w:color="auto" w:fill="auto"/>
            <w:vAlign w:val="center"/>
            <w:hideMark/>
          </w:tcPr>
          <w:p w14:paraId="731FB2C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二级指标</w:t>
            </w:r>
          </w:p>
        </w:tc>
        <w:tc>
          <w:tcPr>
            <w:tcW w:w="1445" w:type="dxa"/>
            <w:tcBorders>
              <w:top w:val="nil"/>
              <w:left w:val="nil"/>
              <w:bottom w:val="single" w:sz="4" w:space="0" w:color="auto"/>
              <w:right w:val="nil"/>
            </w:tcBorders>
            <w:shd w:val="clear" w:color="auto" w:fill="auto"/>
            <w:vAlign w:val="center"/>
            <w:hideMark/>
          </w:tcPr>
          <w:p w14:paraId="221A691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三级指标</w:t>
            </w:r>
          </w:p>
        </w:tc>
        <w:tc>
          <w:tcPr>
            <w:tcW w:w="2725" w:type="dxa"/>
            <w:gridSpan w:val="2"/>
            <w:tcBorders>
              <w:top w:val="nil"/>
              <w:left w:val="single" w:sz="4" w:space="0" w:color="auto"/>
              <w:bottom w:val="single" w:sz="4" w:space="0" w:color="auto"/>
              <w:right w:val="single" w:sz="4" w:space="0" w:color="auto"/>
            </w:tcBorders>
            <w:shd w:val="clear" w:color="auto" w:fill="auto"/>
            <w:vAlign w:val="center"/>
            <w:hideMark/>
          </w:tcPr>
          <w:p w14:paraId="6A3E674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年度指标值</w:t>
            </w:r>
          </w:p>
        </w:tc>
        <w:tc>
          <w:tcPr>
            <w:tcW w:w="1272" w:type="dxa"/>
            <w:tcBorders>
              <w:top w:val="nil"/>
              <w:left w:val="nil"/>
              <w:bottom w:val="single" w:sz="4" w:space="0" w:color="auto"/>
              <w:right w:val="single" w:sz="4" w:space="0" w:color="auto"/>
            </w:tcBorders>
            <w:shd w:val="clear" w:color="auto" w:fill="auto"/>
            <w:vAlign w:val="center"/>
            <w:hideMark/>
          </w:tcPr>
          <w:p w14:paraId="770DEDE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实际完成值</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6C6CBD90"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分值</w:t>
            </w:r>
          </w:p>
        </w:tc>
        <w:tc>
          <w:tcPr>
            <w:tcW w:w="1357" w:type="dxa"/>
            <w:gridSpan w:val="3"/>
            <w:tcBorders>
              <w:top w:val="nil"/>
              <w:left w:val="nil"/>
              <w:bottom w:val="single" w:sz="4" w:space="0" w:color="auto"/>
              <w:right w:val="single" w:sz="4" w:space="0" w:color="auto"/>
            </w:tcBorders>
            <w:shd w:val="clear" w:color="auto" w:fill="auto"/>
            <w:vAlign w:val="center"/>
            <w:hideMark/>
          </w:tcPr>
          <w:p w14:paraId="22B126E3"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得分</w:t>
            </w:r>
          </w:p>
        </w:tc>
        <w:tc>
          <w:tcPr>
            <w:tcW w:w="3119" w:type="dxa"/>
            <w:tcBorders>
              <w:top w:val="nil"/>
              <w:left w:val="nil"/>
              <w:bottom w:val="single" w:sz="4" w:space="0" w:color="auto"/>
              <w:right w:val="single" w:sz="8" w:space="0" w:color="auto"/>
            </w:tcBorders>
            <w:shd w:val="clear" w:color="auto" w:fill="auto"/>
            <w:vAlign w:val="center"/>
            <w:hideMark/>
          </w:tcPr>
          <w:p w14:paraId="012DA9C3"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偏差原因分析及改进措施</w:t>
            </w:r>
          </w:p>
        </w:tc>
      </w:tr>
      <w:tr w:rsidR="00143EE7" w:rsidRPr="00143EE7" w14:paraId="506DAEE7" w14:textId="77777777" w:rsidTr="00143EE7">
        <w:trPr>
          <w:trHeight w:val="300"/>
        </w:trPr>
        <w:tc>
          <w:tcPr>
            <w:tcW w:w="943" w:type="dxa"/>
            <w:vMerge/>
            <w:tcBorders>
              <w:top w:val="nil"/>
              <w:left w:val="single" w:sz="8" w:space="0" w:color="auto"/>
              <w:bottom w:val="single" w:sz="4" w:space="0" w:color="000000"/>
              <w:right w:val="single" w:sz="4" w:space="0" w:color="auto"/>
            </w:tcBorders>
            <w:vAlign w:val="center"/>
            <w:hideMark/>
          </w:tcPr>
          <w:p w14:paraId="69BE5BD5"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val="restart"/>
            <w:tcBorders>
              <w:top w:val="nil"/>
              <w:left w:val="single" w:sz="4" w:space="0" w:color="auto"/>
              <w:bottom w:val="single" w:sz="4" w:space="0" w:color="000000"/>
              <w:right w:val="single" w:sz="4" w:space="0" w:color="auto"/>
            </w:tcBorders>
            <w:shd w:val="clear" w:color="auto" w:fill="auto"/>
            <w:vAlign w:val="center"/>
            <w:hideMark/>
          </w:tcPr>
          <w:p w14:paraId="46D5EDB2"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产出指标（</w:t>
            </w:r>
            <w:r w:rsidRPr="00143EE7">
              <w:rPr>
                <w:rFonts w:ascii="Arial Narrow" w:eastAsia="等线" w:hAnsi="Arial Narrow" w:cs="宋体"/>
                <w:color w:val="000000"/>
                <w:kern w:val="0"/>
                <w:sz w:val="20"/>
                <w:szCs w:val="20"/>
              </w:rPr>
              <w:t>50</w:t>
            </w:r>
            <w:r w:rsidRPr="00143EE7">
              <w:rPr>
                <w:rFonts w:ascii="宋体" w:eastAsia="宋体" w:hAnsi="宋体" w:cs="宋体" w:hint="eastAsia"/>
                <w:color w:val="000000"/>
                <w:kern w:val="0"/>
                <w:sz w:val="20"/>
                <w:szCs w:val="20"/>
              </w:rPr>
              <w:t>分）</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80C8E0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数量指标</w:t>
            </w:r>
            <w:r w:rsidRPr="00143EE7">
              <w:rPr>
                <w:rFonts w:ascii="Arial Narrow" w:eastAsia="等线" w:hAnsi="Arial Narrow" w:cs="宋体"/>
                <w:color w:val="000000"/>
                <w:kern w:val="0"/>
                <w:sz w:val="20"/>
                <w:szCs w:val="20"/>
              </w:rPr>
              <w:t>(20</w:t>
            </w:r>
            <w:r w:rsidRPr="00143EE7">
              <w:rPr>
                <w:rFonts w:ascii="宋体" w:eastAsia="宋体" w:hAnsi="宋体" w:cs="宋体" w:hint="eastAsia"/>
                <w:color w:val="000000"/>
                <w:kern w:val="0"/>
                <w:sz w:val="20"/>
                <w:szCs w:val="20"/>
              </w:rPr>
              <w:t>分）</w:t>
            </w:r>
          </w:p>
        </w:tc>
        <w:tc>
          <w:tcPr>
            <w:tcW w:w="1445" w:type="dxa"/>
            <w:tcBorders>
              <w:top w:val="nil"/>
              <w:left w:val="nil"/>
              <w:bottom w:val="single" w:sz="4" w:space="0" w:color="auto"/>
              <w:right w:val="single" w:sz="4" w:space="0" w:color="auto"/>
            </w:tcBorders>
            <w:shd w:val="clear" w:color="auto" w:fill="auto"/>
            <w:vAlign w:val="center"/>
            <w:hideMark/>
          </w:tcPr>
          <w:p w14:paraId="34B227AB"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政务云服务租用</w:t>
            </w:r>
          </w:p>
        </w:tc>
        <w:tc>
          <w:tcPr>
            <w:tcW w:w="2725" w:type="dxa"/>
            <w:gridSpan w:val="2"/>
            <w:tcBorders>
              <w:top w:val="nil"/>
              <w:left w:val="nil"/>
              <w:bottom w:val="single" w:sz="4" w:space="0" w:color="auto"/>
              <w:right w:val="single" w:sz="4" w:space="0" w:color="auto"/>
            </w:tcBorders>
            <w:shd w:val="clear" w:color="auto" w:fill="auto"/>
            <w:vAlign w:val="center"/>
            <w:hideMark/>
          </w:tcPr>
          <w:p w14:paraId="31A8A5A3"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w:t>
            </w:r>
            <w:r w:rsidRPr="00143EE7">
              <w:rPr>
                <w:rFonts w:ascii="宋体" w:eastAsia="宋体" w:hAnsi="宋体" w:cs="宋体" w:hint="eastAsia"/>
                <w:color w:val="000000"/>
                <w:kern w:val="0"/>
                <w:sz w:val="20"/>
                <w:szCs w:val="20"/>
              </w:rPr>
              <w:t>项</w:t>
            </w:r>
          </w:p>
        </w:tc>
        <w:tc>
          <w:tcPr>
            <w:tcW w:w="1272" w:type="dxa"/>
            <w:tcBorders>
              <w:top w:val="nil"/>
              <w:left w:val="nil"/>
              <w:bottom w:val="single" w:sz="4" w:space="0" w:color="auto"/>
              <w:right w:val="single" w:sz="4" w:space="0" w:color="auto"/>
            </w:tcBorders>
            <w:shd w:val="clear" w:color="auto" w:fill="auto"/>
            <w:vAlign w:val="center"/>
            <w:hideMark/>
          </w:tcPr>
          <w:p w14:paraId="2DE721E0"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w:t>
            </w:r>
            <w:r w:rsidRPr="00143EE7">
              <w:rPr>
                <w:rFonts w:ascii="宋体" w:eastAsia="宋体" w:hAnsi="宋体" w:cs="宋体" w:hint="eastAsia"/>
                <w:color w:val="000000"/>
                <w:kern w:val="0"/>
                <w:sz w:val="20"/>
                <w:szCs w:val="20"/>
              </w:rPr>
              <w:t>项</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170B690B"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8</w:t>
            </w:r>
          </w:p>
        </w:tc>
        <w:tc>
          <w:tcPr>
            <w:tcW w:w="1357" w:type="dxa"/>
            <w:gridSpan w:val="3"/>
            <w:tcBorders>
              <w:top w:val="nil"/>
              <w:left w:val="nil"/>
              <w:bottom w:val="single" w:sz="4" w:space="0" w:color="auto"/>
              <w:right w:val="single" w:sz="4" w:space="0" w:color="auto"/>
            </w:tcBorders>
            <w:shd w:val="clear" w:color="auto" w:fill="auto"/>
            <w:vAlign w:val="center"/>
            <w:hideMark/>
          </w:tcPr>
          <w:p w14:paraId="2BC9763B"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8</w:t>
            </w:r>
          </w:p>
        </w:tc>
        <w:tc>
          <w:tcPr>
            <w:tcW w:w="3119" w:type="dxa"/>
            <w:tcBorders>
              <w:top w:val="nil"/>
              <w:left w:val="nil"/>
              <w:bottom w:val="single" w:sz="4" w:space="0" w:color="auto"/>
              <w:right w:val="single" w:sz="8" w:space="0" w:color="auto"/>
            </w:tcBorders>
            <w:shd w:val="clear" w:color="auto" w:fill="auto"/>
            <w:vAlign w:val="bottom"/>
            <w:hideMark/>
          </w:tcPr>
          <w:p w14:paraId="6AC987DA"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41A8B11F" w14:textId="77777777" w:rsidTr="00143EE7">
        <w:trPr>
          <w:trHeight w:val="300"/>
        </w:trPr>
        <w:tc>
          <w:tcPr>
            <w:tcW w:w="943" w:type="dxa"/>
            <w:vMerge/>
            <w:tcBorders>
              <w:top w:val="nil"/>
              <w:left w:val="single" w:sz="8" w:space="0" w:color="auto"/>
              <w:bottom w:val="single" w:sz="4" w:space="0" w:color="000000"/>
              <w:right w:val="single" w:sz="4" w:space="0" w:color="auto"/>
            </w:tcBorders>
            <w:vAlign w:val="center"/>
            <w:hideMark/>
          </w:tcPr>
          <w:p w14:paraId="1ADBC5BD"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7C3D93C3"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615A9134"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6A817159"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政务云服务期限</w:t>
            </w:r>
          </w:p>
        </w:tc>
        <w:tc>
          <w:tcPr>
            <w:tcW w:w="2725" w:type="dxa"/>
            <w:gridSpan w:val="2"/>
            <w:tcBorders>
              <w:top w:val="nil"/>
              <w:left w:val="nil"/>
              <w:bottom w:val="single" w:sz="4" w:space="0" w:color="auto"/>
              <w:right w:val="single" w:sz="4" w:space="0" w:color="auto"/>
            </w:tcBorders>
            <w:shd w:val="clear" w:color="auto" w:fill="auto"/>
            <w:vAlign w:val="center"/>
            <w:hideMark/>
          </w:tcPr>
          <w:p w14:paraId="02E64E09"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w:t>
            </w:r>
            <w:r w:rsidRPr="00143EE7">
              <w:rPr>
                <w:rFonts w:ascii="Arial Narrow" w:eastAsia="等线" w:hAnsi="Arial Narrow" w:cs="宋体"/>
                <w:color w:val="000000"/>
                <w:kern w:val="0"/>
                <w:sz w:val="20"/>
                <w:szCs w:val="20"/>
              </w:rPr>
              <w:t>8</w:t>
            </w:r>
            <w:r w:rsidRPr="00143EE7">
              <w:rPr>
                <w:rFonts w:ascii="宋体" w:eastAsia="宋体" w:hAnsi="宋体" w:cs="宋体" w:hint="eastAsia"/>
                <w:color w:val="000000"/>
                <w:kern w:val="0"/>
                <w:sz w:val="20"/>
                <w:szCs w:val="20"/>
              </w:rPr>
              <w:t>个月</w:t>
            </w:r>
          </w:p>
        </w:tc>
        <w:tc>
          <w:tcPr>
            <w:tcW w:w="1272" w:type="dxa"/>
            <w:tcBorders>
              <w:top w:val="nil"/>
              <w:left w:val="nil"/>
              <w:bottom w:val="single" w:sz="4" w:space="0" w:color="auto"/>
              <w:right w:val="single" w:sz="4" w:space="0" w:color="auto"/>
            </w:tcBorders>
            <w:shd w:val="clear" w:color="auto" w:fill="auto"/>
            <w:vAlign w:val="center"/>
            <w:hideMark/>
          </w:tcPr>
          <w:p w14:paraId="584C558F"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8</w:t>
            </w:r>
            <w:r w:rsidRPr="00143EE7">
              <w:rPr>
                <w:rFonts w:ascii="宋体" w:eastAsia="宋体" w:hAnsi="宋体" w:cs="宋体" w:hint="eastAsia"/>
                <w:color w:val="000000"/>
                <w:kern w:val="0"/>
                <w:sz w:val="20"/>
                <w:szCs w:val="20"/>
              </w:rPr>
              <w:t>个月</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037B21D4"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8</w:t>
            </w:r>
          </w:p>
        </w:tc>
        <w:tc>
          <w:tcPr>
            <w:tcW w:w="1357" w:type="dxa"/>
            <w:gridSpan w:val="3"/>
            <w:tcBorders>
              <w:top w:val="nil"/>
              <w:left w:val="nil"/>
              <w:bottom w:val="single" w:sz="4" w:space="0" w:color="auto"/>
              <w:right w:val="single" w:sz="4" w:space="0" w:color="auto"/>
            </w:tcBorders>
            <w:shd w:val="clear" w:color="auto" w:fill="auto"/>
            <w:vAlign w:val="center"/>
            <w:hideMark/>
          </w:tcPr>
          <w:p w14:paraId="25CD6216"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8</w:t>
            </w:r>
          </w:p>
        </w:tc>
        <w:tc>
          <w:tcPr>
            <w:tcW w:w="3119" w:type="dxa"/>
            <w:tcBorders>
              <w:top w:val="nil"/>
              <w:left w:val="nil"/>
              <w:bottom w:val="single" w:sz="4" w:space="0" w:color="auto"/>
              <w:right w:val="single" w:sz="8" w:space="0" w:color="auto"/>
            </w:tcBorders>
            <w:shd w:val="clear" w:color="auto" w:fill="auto"/>
            <w:vAlign w:val="bottom"/>
            <w:hideMark/>
          </w:tcPr>
          <w:p w14:paraId="5338B5F1"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0EC91E42" w14:textId="77777777" w:rsidTr="00143EE7">
        <w:trPr>
          <w:trHeight w:val="600"/>
        </w:trPr>
        <w:tc>
          <w:tcPr>
            <w:tcW w:w="943" w:type="dxa"/>
            <w:vMerge/>
            <w:tcBorders>
              <w:top w:val="nil"/>
              <w:left w:val="single" w:sz="8" w:space="0" w:color="auto"/>
              <w:bottom w:val="single" w:sz="4" w:space="0" w:color="000000"/>
              <w:right w:val="single" w:sz="4" w:space="0" w:color="auto"/>
            </w:tcBorders>
            <w:vAlign w:val="center"/>
            <w:hideMark/>
          </w:tcPr>
          <w:p w14:paraId="7F9FD28B"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15D07FF"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590891E2"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38D1798C"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政务云支撑业务系统数量</w:t>
            </w:r>
          </w:p>
        </w:tc>
        <w:tc>
          <w:tcPr>
            <w:tcW w:w="2725" w:type="dxa"/>
            <w:gridSpan w:val="2"/>
            <w:tcBorders>
              <w:top w:val="nil"/>
              <w:left w:val="nil"/>
              <w:bottom w:val="single" w:sz="4" w:space="0" w:color="auto"/>
              <w:right w:val="single" w:sz="4" w:space="0" w:color="auto"/>
            </w:tcBorders>
            <w:shd w:val="clear" w:color="auto" w:fill="auto"/>
            <w:vAlign w:val="center"/>
            <w:hideMark/>
          </w:tcPr>
          <w:p w14:paraId="5730BFA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w:t>
            </w:r>
            <w:r w:rsidRPr="00143EE7">
              <w:rPr>
                <w:rFonts w:ascii="Arial Narrow" w:eastAsia="等线" w:hAnsi="Arial Narrow" w:cs="宋体"/>
                <w:color w:val="000000"/>
                <w:kern w:val="0"/>
                <w:sz w:val="20"/>
                <w:szCs w:val="20"/>
              </w:rPr>
              <w:t>60</w:t>
            </w:r>
            <w:r w:rsidRPr="00143EE7">
              <w:rPr>
                <w:rFonts w:ascii="宋体" w:eastAsia="宋体" w:hAnsi="宋体" w:cs="宋体" w:hint="eastAsia"/>
                <w:color w:val="000000"/>
                <w:kern w:val="0"/>
                <w:sz w:val="20"/>
                <w:szCs w:val="20"/>
              </w:rPr>
              <w:t>个</w:t>
            </w:r>
          </w:p>
        </w:tc>
        <w:tc>
          <w:tcPr>
            <w:tcW w:w="1272" w:type="dxa"/>
            <w:tcBorders>
              <w:top w:val="nil"/>
              <w:left w:val="nil"/>
              <w:bottom w:val="single" w:sz="4" w:space="0" w:color="auto"/>
              <w:right w:val="single" w:sz="4" w:space="0" w:color="auto"/>
            </w:tcBorders>
            <w:shd w:val="clear" w:color="auto" w:fill="auto"/>
            <w:vAlign w:val="center"/>
            <w:hideMark/>
          </w:tcPr>
          <w:p w14:paraId="04357B0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66</w:t>
            </w:r>
            <w:r w:rsidRPr="00143EE7">
              <w:rPr>
                <w:rFonts w:ascii="宋体" w:eastAsia="宋体" w:hAnsi="宋体" w:cs="宋体" w:hint="eastAsia"/>
                <w:color w:val="000000"/>
                <w:kern w:val="0"/>
                <w:sz w:val="20"/>
                <w:szCs w:val="20"/>
              </w:rPr>
              <w:t>个</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12BDA412"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4</w:t>
            </w:r>
          </w:p>
        </w:tc>
        <w:tc>
          <w:tcPr>
            <w:tcW w:w="1357" w:type="dxa"/>
            <w:gridSpan w:val="3"/>
            <w:tcBorders>
              <w:top w:val="nil"/>
              <w:left w:val="nil"/>
              <w:bottom w:val="single" w:sz="4" w:space="0" w:color="auto"/>
              <w:right w:val="single" w:sz="4" w:space="0" w:color="auto"/>
            </w:tcBorders>
            <w:shd w:val="clear" w:color="auto" w:fill="auto"/>
            <w:vAlign w:val="center"/>
            <w:hideMark/>
          </w:tcPr>
          <w:p w14:paraId="104C08EE"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4</w:t>
            </w:r>
          </w:p>
        </w:tc>
        <w:tc>
          <w:tcPr>
            <w:tcW w:w="3119" w:type="dxa"/>
            <w:tcBorders>
              <w:top w:val="nil"/>
              <w:left w:val="nil"/>
              <w:bottom w:val="single" w:sz="4" w:space="0" w:color="auto"/>
              <w:right w:val="single" w:sz="8" w:space="0" w:color="auto"/>
            </w:tcBorders>
            <w:shd w:val="clear" w:color="auto" w:fill="auto"/>
            <w:vAlign w:val="bottom"/>
            <w:hideMark/>
          </w:tcPr>
          <w:p w14:paraId="4FFF4363"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78A47253" w14:textId="77777777" w:rsidTr="00143EE7">
        <w:trPr>
          <w:trHeight w:val="300"/>
        </w:trPr>
        <w:tc>
          <w:tcPr>
            <w:tcW w:w="943" w:type="dxa"/>
            <w:vMerge/>
            <w:tcBorders>
              <w:top w:val="nil"/>
              <w:left w:val="single" w:sz="8" w:space="0" w:color="auto"/>
              <w:bottom w:val="single" w:sz="4" w:space="0" w:color="000000"/>
              <w:right w:val="single" w:sz="4" w:space="0" w:color="auto"/>
            </w:tcBorders>
            <w:vAlign w:val="center"/>
            <w:hideMark/>
          </w:tcPr>
          <w:p w14:paraId="549A9607"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497A7265"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9835D16" w14:textId="77777777"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质量指标（10分）</w:t>
            </w:r>
          </w:p>
        </w:tc>
        <w:tc>
          <w:tcPr>
            <w:tcW w:w="1445" w:type="dxa"/>
            <w:tcBorders>
              <w:top w:val="nil"/>
              <w:left w:val="nil"/>
              <w:bottom w:val="single" w:sz="4" w:space="0" w:color="auto"/>
              <w:right w:val="single" w:sz="4" w:space="0" w:color="auto"/>
            </w:tcBorders>
            <w:shd w:val="clear" w:color="auto" w:fill="auto"/>
            <w:vAlign w:val="center"/>
            <w:hideMark/>
          </w:tcPr>
          <w:p w14:paraId="3F971160"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政府采购率</w:t>
            </w:r>
          </w:p>
        </w:tc>
        <w:tc>
          <w:tcPr>
            <w:tcW w:w="2725" w:type="dxa"/>
            <w:gridSpan w:val="2"/>
            <w:tcBorders>
              <w:top w:val="nil"/>
              <w:left w:val="nil"/>
              <w:bottom w:val="single" w:sz="4" w:space="0" w:color="auto"/>
              <w:right w:val="single" w:sz="4" w:space="0" w:color="auto"/>
            </w:tcBorders>
            <w:shd w:val="clear" w:color="auto" w:fill="auto"/>
            <w:vAlign w:val="center"/>
            <w:hideMark/>
          </w:tcPr>
          <w:p w14:paraId="2182576F"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100%</w:t>
            </w:r>
          </w:p>
        </w:tc>
        <w:tc>
          <w:tcPr>
            <w:tcW w:w="1272" w:type="dxa"/>
            <w:tcBorders>
              <w:top w:val="nil"/>
              <w:left w:val="nil"/>
              <w:bottom w:val="single" w:sz="4" w:space="0" w:color="auto"/>
              <w:right w:val="single" w:sz="4" w:space="0" w:color="auto"/>
            </w:tcBorders>
            <w:shd w:val="clear" w:color="auto" w:fill="auto"/>
            <w:vAlign w:val="center"/>
            <w:hideMark/>
          </w:tcPr>
          <w:p w14:paraId="206102B6"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100%</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44B1BB3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7168D2B2"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5D67F810"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7ADA650F" w14:textId="77777777" w:rsidTr="00143EE7">
        <w:trPr>
          <w:trHeight w:val="1332"/>
        </w:trPr>
        <w:tc>
          <w:tcPr>
            <w:tcW w:w="943" w:type="dxa"/>
            <w:vMerge/>
            <w:tcBorders>
              <w:top w:val="nil"/>
              <w:left w:val="single" w:sz="8" w:space="0" w:color="auto"/>
              <w:bottom w:val="single" w:sz="4" w:space="0" w:color="000000"/>
              <w:right w:val="single" w:sz="4" w:space="0" w:color="auto"/>
            </w:tcBorders>
            <w:vAlign w:val="center"/>
            <w:hideMark/>
          </w:tcPr>
          <w:p w14:paraId="57C2C54C"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6617EB38"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3EA7B1CA"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425C622E"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系统验合格率</w:t>
            </w:r>
          </w:p>
        </w:tc>
        <w:tc>
          <w:tcPr>
            <w:tcW w:w="2725" w:type="dxa"/>
            <w:gridSpan w:val="2"/>
            <w:tcBorders>
              <w:top w:val="nil"/>
              <w:left w:val="nil"/>
              <w:bottom w:val="single" w:sz="4" w:space="0" w:color="auto"/>
              <w:right w:val="single" w:sz="4" w:space="0" w:color="auto"/>
            </w:tcBorders>
            <w:shd w:val="clear" w:color="auto" w:fill="auto"/>
            <w:vAlign w:val="center"/>
            <w:hideMark/>
          </w:tcPr>
          <w:p w14:paraId="6D2F69B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100%</w:t>
            </w:r>
          </w:p>
        </w:tc>
        <w:tc>
          <w:tcPr>
            <w:tcW w:w="1272" w:type="dxa"/>
            <w:tcBorders>
              <w:top w:val="nil"/>
              <w:left w:val="nil"/>
              <w:bottom w:val="single" w:sz="4" w:space="0" w:color="auto"/>
              <w:right w:val="single" w:sz="4" w:space="0" w:color="auto"/>
            </w:tcBorders>
            <w:shd w:val="clear" w:color="auto" w:fill="auto"/>
            <w:vAlign w:val="center"/>
            <w:hideMark/>
          </w:tcPr>
          <w:p w14:paraId="4EF72D4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服务期未到尚未验收</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7B90E59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00C5BCAA"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0</w:t>
            </w:r>
          </w:p>
        </w:tc>
        <w:tc>
          <w:tcPr>
            <w:tcW w:w="3119" w:type="dxa"/>
            <w:tcBorders>
              <w:top w:val="nil"/>
              <w:left w:val="nil"/>
              <w:bottom w:val="single" w:sz="4" w:space="0" w:color="auto"/>
              <w:right w:val="single" w:sz="8" w:space="0" w:color="auto"/>
            </w:tcBorders>
            <w:shd w:val="clear" w:color="auto" w:fill="auto"/>
            <w:vAlign w:val="center"/>
            <w:hideMark/>
          </w:tcPr>
          <w:p w14:paraId="3CE3665A"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服务期尚未结束，尚未组织验收，按项目计划我中心将于</w:t>
            </w:r>
            <w:r w:rsidRPr="00143EE7">
              <w:rPr>
                <w:rFonts w:ascii="Arial Narrow" w:eastAsia="等线" w:hAnsi="Arial Narrow" w:cs="宋体"/>
                <w:color w:val="000000"/>
                <w:kern w:val="0"/>
                <w:sz w:val="20"/>
                <w:szCs w:val="20"/>
              </w:rPr>
              <w:t>2021</w:t>
            </w:r>
            <w:r w:rsidRPr="00143EE7">
              <w:rPr>
                <w:rFonts w:ascii="等线" w:eastAsia="等线" w:hAnsi="等线" w:cs="宋体" w:hint="eastAsia"/>
                <w:color w:val="000000"/>
                <w:kern w:val="0"/>
                <w:sz w:val="20"/>
                <w:szCs w:val="20"/>
              </w:rPr>
              <w:t>年</w:t>
            </w:r>
            <w:r w:rsidRPr="00143EE7">
              <w:rPr>
                <w:rFonts w:ascii="Arial Narrow" w:eastAsia="等线" w:hAnsi="Arial Narrow" w:cs="宋体"/>
                <w:color w:val="000000"/>
                <w:kern w:val="0"/>
                <w:sz w:val="20"/>
                <w:szCs w:val="20"/>
              </w:rPr>
              <w:t>7</w:t>
            </w:r>
            <w:r w:rsidRPr="00143EE7">
              <w:rPr>
                <w:rFonts w:ascii="等线" w:eastAsia="等线" w:hAnsi="等线" w:cs="宋体" w:hint="eastAsia"/>
                <w:color w:val="000000"/>
                <w:kern w:val="0"/>
                <w:sz w:val="20"/>
                <w:szCs w:val="20"/>
              </w:rPr>
              <w:t>月底前组织专家对项目进行验收及服务对象满意度调查工作，根据用户意见持续完成服务改进。</w:t>
            </w:r>
          </w:p>
        </w:tc>
      </w:tr>
      <w:tr w:rsidR="00143EE7" w:rsidRPr="00143EE7" w14:paraId="5F7B0167" w14:textId="77777777" w:rsidTr="00143EE7">
        <w:trPr>
          <w:trHeight w:val="1344"/>
        </w:trPr>
        <w:tc>
          <w:tcPr>
            <w:tcW w:w="943" w:type="dxa"/>
            <w:vMerge/>
            <w:tcBorders>
              <w:top w:val="nil"/>
              <w:left w:val="single" w:sz="8" w:space="0" w:color="auto"/>
              <w:bottom w:val="single" w:sz="4" w:space="0" w:color="000000"/>
              <w:right w:val="single" w:sz="4" w:space="0" w:color="auto"/>
            </w:tcBorders>
            <w:vAlign w:val="center"/>
            <w:hideMark/>
          </w:tcPr>
          <w:p w14:paraId="2763D801"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C62530A"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231874B6"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7C4227EE"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工单响应率</w:t>
            </w:r>
          </w:p>
        </w:tc>
        <w:tc>
          <w:tcPr>
            <w:tcW w:w="2725" w:type="dxa"/>
            <w:gridSpan w:val="2"/>
            <w:tcBorders>
              <w:top w:val="nil"/>
              <w:left w:val="nil"/>
              <w:bottom w:val="single" w:sz="4" w:space="0" w:color="auto"/>
              <w:right w:val="single" w:sz="4" w:space="0" w:color="auto"/>
            </w:tcBorders>
            <w:shd w:val="clear" w:color="auto" w:fill="auto"/>
            <w:vAlign w:val="center"/>
            <w:hideMark/>
          </w:tcPr>
          <w:p w14:paraId="1102D00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工单响应率≥</w:t>
            </w:r>
            <w:r w:rsidRPr="00143EE7">
              <w:rPr>
                <w:rFonts w:ascii="Arial Narrow" w:eastAsia="等线" w:hAnsi="Arial Narrow" w:cs="宋体"/>
                <w:color w:val="000000"/>
                <w:kern w:val="0"/>
                <w:sz w:val="20"/>
                <w:szCs w:val="20"/>
              </w:rPr>
              <w:t>99.9%</w:t>
            </w:r>
            <w:r w:rsidRPr="00143EE7">
              <w:rPr>
                <w:rFonts w:ascii="Arial Narrow" w:eastAsia="等线" w:hAnsi="Arial Narrow" w:cs="宋体"/>
                <w:color w:val="000000"/>
                <w:kern w:val="0"/>
                <w:sz w:val="20"/>
                <w:szCs w:val="20"/>
              </w:rPr>
              <w:br/>
              <w:t>5*8</w:t>
            </w:r>
            <w:r w:rsidRPr="00143EE7">
              <w:rPr>
                <w:rFonts w:ascii="宋体" w:eastAsia="宋体" w:hAnsi="宋体" w:cs="宋体" w:hint="eastAsia"/>
                <w:color w:val="000000"/>
                <w:kern w:val="0"/>
                <w:sz w:val="20"/>
                <w:szCs w:val="20"/>
              </w:rPr>
              <w:t>工作日期间，响应时间≤</w:t>
            </w:r>
            <w:r w:rsidRPr="00143EE7">
              <w:rPr>
                <w:rFonts w:ascii="Arial Narrow" w:eastAsia="等线" w:hAnsi="Arial Narrow" w:cs="宋体"/>
                <w:color w:val="000000"/>
                <w:kern w:val="0"/>
                <w:sz w:val="20"/>
                <w:szCs w:val="20"/>
              </w:rPr>
              <w:t>5</w:t>
            </w:r>
            <w:r w:rsidRPr="00143EE7">
              <w:rPr>
                <w:rFonts w:ascii="宋体" w:eastAsia="宋体" w:hAnsi="宋体" w:cs="宋体" w:hint="eastAsia"/>
                <w:color w:val="000000"/>
                <w:kern w:val="0"/>
                <w:sz w:val="20"/>
                <w:szCs w:val="20"/>
              </w:rPr>
              <w:t>分钟</w:t>
            </w:r>
            <w:r w:rsidRPr="00143EE7">
              <w:rPr>
                <w:rFonts w:ascii="宋体" w:eastAsia="宋体" w:hAnsi="宋体" w:cs="宋体" w:hint="eastAsia"/>
                <w:color w:val="000000"/>
                <w:kern w:val="0"/>
                <w:sz w:val="20"/>
                <w:szCs w:val="20"/>
              </w:rPr>
              <w:br/>
            </w:r>
            <w:r w:rsidRPr="00143EE7">
              <w:rPr>
                <w:rFonts w:ascii="Arial Narrow" w:eastAsia="等线" w:hAnsi="Arial Narrow" w:cs="宋体"/>
                <w:color w:val="000000"/>
                <w:kern w:val="0"/>
                <w:sz w:val="20"/>
                <w:szCs w:val="20"/>
              </w:rPr>
              <w:t>7*24</w:t>
            </w:r>
            <w:r w:rsidRPr="00143EE7">
              <w:rPr>
                <w:rFonts w:ascii="宋体" w:eastAsia="宋体" w:hAnsi="宋体" w:cs="宋体" w:hint="eastAsia"/>
                <w:color w:val="000000"/>
                <w:kern w:val="0"/>
                <w:sz w:val="20"/>
                <w:szCs w:val="20"/>
              </w:rPr>
              <w:t>非工作时间，响应时间≤</w:t>
            </w:r>
            <w:r w:rsidRPr="00143EE7">
              <w:rPr>
                <w:rFonts w:ascii="Arial Narrow" w:eastAsia="等线" w:hAnsi="Arial Narrow" w:cs="宋体"/>
                <w:color w:val="000000"/>
                <w:kern w:val="0"/>
                <w:sz w:val="20"/>
                <w:szCs w:val="20"/>
              </w:rPr>
              <w:t>30</w:t>
            </w:r>
            <w:r w:rsidRPr="00143EE7">
              <w:rPr>
                <w:rFonts w:ascii="宋体" w:eastAsia="宋体" w:hAnsi="宋体" w:cs="宋体" w:hint="eastAsia"/>
                <w:color w:val="000000"/>
                <w:kern w:val="0"/>
                <w:sz w:val="20"/>
                <w:szCs w:val="20"/>
              </w:rPr>
              <w:t>分钟</w:t>
            </w:r>
          </w:p>
        </w:tc>
        <w:tc>
          <w:tcPr>
            <w:tcW w:w="1272" w:type="dxa"/>
            <w:tcBorders>
              <w:top w:val="nil"/>
              <w:left w:val="nil"/>
              <w:bottom w:val="single" w:sz="4" w:space="0" w:color="auto"/>
              <w:right w:val="single" w:sz="4" w:space="0" w:color="auto"/>
            </w:tcBorders>
            <w:shd w:val="clear" w:color="auto" w:fill="auto"/>
            <w:vAlign w:val="center"/>
            <w:hideMark/>
          </w:tcPr>
          <w:p w14:paraId="33F41621"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发起工单</w:t>
            </w:r>
            <w:r w:rsidRPr="00143EE7">
              <w:rPr>
                <w:rFonts w:ascii="Arial Narrow" w:eastAsia="等线" w:hAnsi="Arial Narrow" w:cs="宋体"/>
                <w:color w:val="000000"/>
                <w:kern w:val="0"/>
                <w:sz w:val="20"/>
                <w:szCs w:val="20"/>
              </w:rPr>
              <w:t>191</w:t>
            </w:r>
            <w:r w:rsidRPr="00143EE7">
              <w:rPr>
                <w:rFonts w:ascii="宋体" w:eastAsia="宋体" w:hAnsi="宋体" w:cs="宋体" w:hint="eastAsia"/>
                <w:color w:val="000000"/>
                <w:kern w:val="0"/>
                <w:sz w:val="20"/>
                <w:szCs w:val="20"/>
              </w:rPr>
              <w:t>次，响应率</w:t>
            </w:r>
            <w:r w:rsidRPr="00143EE7">
              <w:rPr>
                <w:rFonts w:ascii="Arial Narrow" w:eastAsia="等线" w:hAnsi="Arial Narrow" w:cs="宋体"/>
                <w:color w:val="000000"/>
                <w:kern w:val="0"/>
                <w:sz w:val="20"/>
                <w:szCs w:val="20"/>
              </w:rPr>
              <w:t>100%</w:t>
            </w:r>
            <w:r w:rsidRPr="00143EE7">
              <w:rPr>
                <w:rFonts w:ascii="Arial Narrow" w:eastAsia="等线" w:hAnsi="Arial Narrow" w:cs="宋体"/>
                <w:color w:val="000000"/>
                <w:kern w:val="0"/>
                <w:sz w:val="20"/>
                <w:szCs w:val="20"/>
              </w:rPr>
              <w:br/>
            </w:r>
            <w:r w:rsidRPr="00143EE7">
              <w:rPr>
                <w:rFonts w:ascii="宋体" w:eastAsia="宋体" w:hAnsi="宋体" w:cs="宋体" w:hint="eastAsia"/>
                <w:color w:val="000000"/>
                <w:kern w:val="0"/>
                <w:sz w:val="20"/>
                <w:szCs w:val="20"/>
              </w:rPr>
              <w:t>响应时间均未超过</w:t>
            </w:r>
            <w:r w:rsidRPr="00143EE7">
              <w:rPr>
                <w:rFonts w:ascii="Arial Narrow" w:eastAsia="等线" w:hAnsi="Arial Narrow" w:cs="宋体"/>
                <w:color w:val="000000"/>
                <w:kern w:val="0"/>
                <w:sz w:val="20"/>
                <w:szCs w:val="20"/>
              </w:rPr>
              <w:t>5</w:t>
            </w:r>
            <w:r w:rsidRPr="00143EE7">
              <w:rPr>
                <w:rFonts w:ascii="宋体" w:eastAsia="宋体" w:hAnsi="宋体" w:cs="宋体" w:hint="eastAsia"/>
                <w:color w:val="000000"/>
                <w:kern w:val="0"/>
                <w:sz w:val="20"/>
                <w:szCs w:val="20"/>
              </w:rPr>
              <w:t>分钟</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3601CB8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7DEAB8B6"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30BD0BD0"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79F5F4C6" w14:textId="77777777" w:rsidTr="00143EE7">
        <w:trPr>
          <w:trHeight w:val="1104"/>
        </w:trPr>
        <w:tc>
          <w:tcPr>
            <w:tcW w:w="943" w:type="dxa"/>
            <w:vMerge/>
            <w:tcBorders>
              <w:top w:val="nil"/>
              <w:left w:val="single" w:sz="8" w:space="0" w:color="auto"/>
              <w:bottom w:val="single" w:sz="4" w:space="0" w:color="000000"/>
              <w:right w:val="single" w:sz="4" w:space="0" w:color="auto"/>
            </w:tcBorders>
            <w:vAlign w:val="center"/>
            <w:hideMark/>
          </w:tcPr>
          <w:p w14:paraId="0CF1BA44"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083811F"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3FFD4180"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71C6B106"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工单处置率</w:t>
            </w:r>
          </w:p>
        </w:tc>
        <w:tc>
          <w:tcPr>
            <w:tcW w:w="2725" w:type="dxa"/>
            <w:gridSpan w:val="2"/>
            <w:tcBorders>
              <w:top w:val="nil"/>
              <w:left w:val="nil"/>
              <w:bottom w:val="single" w:sz="4" w:space="0" w:color="auto"/>
              <w:right w:val="single" w:sz="4" w:space="0" w:color="auto"/>
            </w:tcBorders>
            <w:shd w:val="clear" w:color="auto" w:fill="auto"/>
            <w:vAlign w:val="center"/>
            <w:hideMark/>
          </w:tcPr>
          <w:p w14:paraId="6E82381A"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工单处置率≥</w:t>
            </w:r>
            <w:r w:rsidRPr="00143EE7">
              <w:rPr>
                <w:rFonts w:ascii="Arial Narrow" w:eastAsia="等线" w:hAnsi="Arial Narrow" w:cs="宋体"/>
                <w:color w:val="000000"/>
                <w:kern w:val="0"/>
                <w:sz w:val="20"/>
                <w:szCs w:val="20"/>
              </w:rPr>
              <w:t>99.9%</w:t>
            </w:r>
            <w:r w:rsidRPr="00143EE7">
              <w:rPr>
                <w:rFonts w:ascii="Arial Narrow" w:eastAsia="等线" w:hAnsi="Arial Narrow" w:cs="宋体"/>
                <w:color w:val="000000"/>
                <w:kern w:val="0"/>
                <w:sz w:val="20"/>
                <w:szCs w:val="20"/>
              </w:rPr>
              <w:br/>
            </w:r>
            <w:r w:rsidRPr="00143EE7">
              <w:rPr>
                <w:rFonts w:ascii="宋体" w:eastAsia="宋体" w:hAnsi="宋体" w:cs="宋体" w:hint="eastAsia"/>
                <w:color w:val="000000"/>
                <w:kern w:val="0"/>
                <w:sz w:val="20"/>
                <w:szCs w:val="20"/>
              </w:rPr>
              <w:t>紧急变更处置时长≤</w:t>
            </w:r>
            <w:r w:rsidRPr="00143EE7">
              <w:rPr>
                <w:rFonts w:ascii="Arial Narrow" w:eastAsia="等线" w:hAnsi="Arial Narrow" w:cs="宋体"/>
                <w:color w:val="000000"/>
                <w:kern w:val="0"/>
                <w:sz w:val="20"/>
                <w:szCs w:val="20"/>
              </w:rPr>
              <w:t>5</w:t>
            </w:r>
            <w:r w:rsidRPr="00143EE7">
              <w:rPr>
                <w:rFonts w:ascii="宋体" w:eastAsia="宋体" w:hAnsi="宋体" w:cs="宋体" w:hint="eastAsia"/>
                <w:color w:val="000000"/>
                <w:kern w:val="0"/>
                <w:sz w:val="20"/>
                <w:szCs w:val="20"/>
              </w:rPr>
              <w:t>分钟</w:t>
            </w:r>
            <w:r w:rsidRPr="00143EE7">
              <w:rPr>
                <w:rFonts w:ascii="宋体" w:eastAsia="宋体" w:hAnsi="宋体" w:cs="宋体" w:hint="eastAsia"/>
                <w:color w:val="000000"/>
                <w:kern w:val="0"/>
                <w:sz w:val="20"/>
                <w:szCs w:val="20"/>
              </w:rPr>
              <w:br/>
              <w:t>标准变更处置时长≤</w:t>
            </w:r>
            <w:r w:rsidRPr="00143EE7">
              <w:rPr>
                <w:rFonts w:ascii="Arial Narrow" w:eastAsia="等线" w:hAnsi="Arial Narrow" w:cs="宋体"/>
                <w:color w:val="000000"/>
                <w:kern w:val="0"/>
                <w:sz w:val="20"/>
                <w:szCs w:val="20"/>
              </w:rPr>
              <w:t>4</w:t>
            </w:r>
            <w:r w:rsidRPr="00143EE7">
              <w:rPr>
                <w:rFonts w:ascii="宋体" w:eastAsia="宋体" w:hAnsi="宋体" w:cs="宋体" w:hint="eastAsia"/>
                <w:color w:val="000000"/>
                <w:kern w:val="0"/>
                <w:sz w:val="20"/>
                <w:szCs w:val="20"/>
              </w:rPr>
              <w:t>小时</w:t>
            </w:r>
            <w:r w:rsidRPr="00143EE7">
              <w:rPr>
                <w:rFonts w:ascii="宋体" w:eastAsia="宋体" w:hAnsi="宋体" w:cs="宋体" w:hint="eastAsia"/>
                <w:color w:val="000000"/>
                <w:kern w:val="0"/>
                <w:sz w:val="20"/>
                <w:szCs w:val="20"/>
              </w:rPr>
              <w:br/>
              <w:t>特殊变更处置时长≤</w:t>
            </w:r>
            <w:r w:rsidRPr="00143EE7">
              <w:rPr>
                <w:rFonts w:ascii="Arial Narrow" w:eastAsia="等线" w:hAnsi="Arial Narrow" w:cs="宋体"/>
                <w:color w:val="000000"/>
                <w:kern w:val="0"/>
                <w:sz w:val="20"/>
                <w:szCs w:val="20"/>
              </w:rPr>
              <w:t>48</w:t>
            </w:r>
            <w:r w:rsidRPr="00143EE7">
              <w:rPr>
                <w:rFonts w:ascii="宋体" w:eastAsia="宋体" w:hAnsi="宋体" w:cs="宋体" w:hint="eastAsia"/>
                <w:color w:val="000000"/>
                <w:kern w:val="0"/>
                <w:sz w:val="20"/>
                <w:szCs w:val="20"/>
              </w:rPr>
              <w:t>小时</w:t>
            </w:r>
          </w:p>
        </w:tc>
        <w:tc>
          <w:tcPr>
            <w:tcW w:w="1272" w:type="dxa"/>
            <w:tcBorders>
              <w:top w:val="nil"/>
              <w:left w:val="nil"/>
              <w:bottom w:val="single" w:sz="4" w:space="0" w:color="auto"/>
              <w:right w:val="single" w:sz="4" w:space="0" w:color="auto"/>
            </w:tcBorders>
            <w:shd w:val="clear" w:color="auto" w:fill="auto"/>
            <w:vAlign w:val="center"/>
            <w:hideMark/>
          </w:tcPr>
          <w:p w14:paraId="14AF204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工单处置率</w:t>
            </w:r>
            <w:r w:rsidRPr="00143EE7">
              <w:rPr>
                <w:rFonts w:ascii="Arial Narrow" w:eastAsia="等线" w:hAnsi="Arial Narrow" w:cs="宋体"/>
                <w:color w:val="000000"/>
                <w:kern w:val="0"/>
                <w:sz w:val="20"/>
                <w:szCs w:val="20"/>
              </w:rPr>
              <w:t>100%</w:t>
            </w:r>
            <w:r w:rsidRPr="00143EE7">
              <w:rPr>
                <w:rFonts w:ascii="Arial Narrow" w:eastAsia="等线" w:hAnsi="Arial Narrow" w:cs="宋体"/>
                <w:color w:val="000000"/>
                <w:kern w:val="0"/>
                <w:sz w:val="20"/>
                <w:szCs w:val="20"/>
              </w:rPr>
              <w:br/>
              <w:t>191</w:t>
            </w:r>
            <w:r w:rsidRPr="00143EE7">
              <w:rPr>
                <w:rFonts w:ascii="宋体" w:eastAsia="宋体" w:hAnsi="宋体" w:cs="宋体" w:hint="eastAsia"/>
                <w:color w:val="000000"/>
                <w:kern w:val="0"/>
                <w:sz w:val="20"/>
                <w:szCs w:val="20"/>
              </w:rPr>
              <w:t>次变更均为标准变更，最长处置时间未超过</w:t>
            </w:r>
            <w:r w:rsidRPr="00143EE7">
              <w:rPr>
                <w:rFonts w:ascii="Arial Narrow" w:eastAsia="等线" w:hAnsi="Arial Narrow" w:cs="宋体"/>
                <w:color w:val="000000"/>
                <w:kern w:val="0"/>
                <w:sz w:val="20"/>
                <w:szCs w:val="20"/>
              </w:rPr>
              <w:t>4</w:t>
            </w:r>
            <w:r w:rsidRPr="00143EE7">
              <w:rPr>
                <w:rFonts w:ascii="宋体" w:eastAsia="宋体" w:hAnsi="宋体" w:cs="宋体" w:hint="eastAsia"/>
                <w:color w:val="000000"/>
                <w:kern w:val="0"/>
                <w:sz w:val="20"/>
                <w:szCs w:val="20"/>
              </w:rPr>
              <w:t>小时</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1D760DC0"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54FA3CF1"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1F00BA40"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523E8ED1" w14:textId="77777777" w:rsidTr="00143EE7">
        <w:trPr>
          <w:trHeight w:val="600"/>
        </w:trPr>
        <w:tc>
          <w:tcPr>
            <w:tcW w:w="943" w:type="dxa"/>
            <w:vMerge/>
            <w:tcBorders>
              <w:top w:val="nil"/>
              <w:left w:val="single" w:sz="8" w:space="0" w:color="auto"/>
              <w:bottom w:val="single" w:sz="4" w:space="0" w:color="000000"/>
              <w:right w:val="single" w:sz="4" w:space="0" w:color="auto"/>
            </w:tcBorders>
            <w:vAlign w:val="center"/>
            <w:hideMark/>
          </w:tcPr>
          <w:p w14:paraId="6BBC53BA"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2E4F3E4"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146D4C45"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4013AFC2"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确保业务系统应用数据安全无损</w:t>
            </w:r>
          </w:p>
        </w:tc>
        <w:tc>
          <w:tcPr>
            <w:tcW w:w="2725" w:type="dxa"/>
            <w:gridSpan w:val="2"/>
            <w:tcBorders>
              <w:top w:val="nil"/>
              <w:left w:val="nil"/>
              <w:bottom w:val="single" w:sz="4" w:space="0" w:color="auto"/>
              <w:right w:val="single" w:sz="4" w:space="0" w:color="auto"/>
            </w:tcBorders>
            <w:shd w:val="clear" w:color="auto" w:fill="auto"/>
            <w:vAlign w:val="center"/>
            <w:hideMark/>
          </w:tcPr>
          <w:p w14:paraId="4E4A8443"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数据损失率＜</w:t>
            </w:r>
            <w:r w:rsidRPr="00143EE7">
              <w:rPr>
                <w:rFonts w:ascii="Arial Narrow" w:eastAsia="等线" w:hAnsi="Arial Narrow" w:cs="宋体"/>
                <w:color w:val="000000"/>
                <w:kern w:val="0"/>
                <w:sz w:val="20"/>
                <w:szCs w:val="20"/>
              </w:rPr>
              <w:t>0.01%</w:t>
            </w:r>
          </w:p>
        </w:tc>
        <w:tc>
          <w:tcPr>
            <w:tcW w:w="1272" w:type="dxa"/>
            <w:tcBorders>
              <w:top w:val="nil"/>
              <w:left w:val="nil"/>
              <w:bottom w:val="single" w:sz="4" w:space="0" w:color="auto"/>
              <w:right w:val="single" w:sz="4" w:space="0" w:color="auto"/>
            </w:tcBorders>
            <w:shd w:val="clear" w:color="auto" w:fill="auto"/>
            <w:vAlign w:val="center"/>
            <w:hideMark/>
          </w:tcPr>
          <w:p w14:paraId="1BC0CF91"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0%</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4EE79D41"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2688AD91"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64775D2E"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0266DE29" w14:textId="77777777" w:rsidTr="00143EE7">
        <w:trPr>
          <w:trHeight w:val="600"/>
        </w:trPr>
        <w:tc>
          <w:tcPr>
            <w:tcW w:w="943" w:type="dxa"/>
            <w:vMerge/>
            <w:tcBorders>
              <w:top w:val="nil"/>
              <w:left w:val="single" w:sz="8" w:space="0" w:color="auto"/>
              <w:bottom w:val="single" w:sz="4" w:space="0" w:color="000000"/>
              <w:right w:val="single" w:sz="4" w:space="0" w:color="auto"/>
            </w:tcBorders>
            <w:vAlign w:val="center"/>
            <w:hideMark/>
          </w:tcPr>
          <w:p w14:paraId="44F9D15A"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EE132FA"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606D6D05" w14:textId="77777777"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进度指标（10分）</w:t>
            </w:r>
          </w:p>
        </w:tc>
        <w:tc>
          <w:tcPr>
            <w:tcW w:w="1445" w:type="dxa"/>
            <w:tcBorders>
              <w:top w:val="nil"/>
              <w:left w:val="nil"/>
              <w:bottom w:val="single" w:sz="4" w:space="0" w:color="auto"/>
              <w:right w:val="single" w:sz="4" w:space="0" w:color="auto"/>
            </w:tcBorders>
            <w:shd w:val="clear" w:color="auto" w:fill="auto"/>
            <w:vAlign w:val="center"/>
            <w:hideMark/>
          </w:tcPr>
          <w:p w14:paraId="60FC4E9A"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完成方案制定和前期准备工作</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05877"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2020</w:t>
            </w:r>
            <w:r w:rsidRPr="00143EE7">
              <w:rPr>
                <w:rFonts w:ascii="微软雅黑" w:eastAsia="微软雅黑" w:hAnsi="微软雅黑" w:cs="宋体" w:hint="eastAsia"/>
                <w:color w:val="000000"/>
                <w:kern w:val="0"/>
                <w:sz w:val="20"/>
                <w:szCs w:val="20"/>
              </w:rPr>
              <w:t>年</w:t>
            </w:r>
            <w:r w:rsidRPr="00143EE7">
              <w:rPr>
                <w:rFonts w:ascii="Arial Narrow" w:eastAsia="等线" w:hAnsi="Arial Narrow" w:cs="宋体"/>
                <w:color w:val="000000"/>
                <w:kern w:val="0"/>
                <w:sz w:val="20"/>
                <w:szCs w:val="20"/>
              </w:rPr>
              <w:t>11</w:t>
            </w:r>
            <w:r w:rsidRPr="00143EE7">
              <w:rPr>
                <w:rFonts w:ascii="微软雅黑" w:eastAsia="微软雅黑" w:hAnsi="微软雅黑" w:cs="宋体" w:hint="eastAsia"/>
                <w:color w:val="000000"/>
                <w:kern w:val="0"/>
                <w:sz w:val="20"/>
                <w:szCs w:val="20"/>
              </w:rPr>
              <w:t>月底前</w:t>
            </w:r>
          </w:p>
        </w:tc>
        <w:tc>
          <w:tcPr>
            <w:tcW w:w="1272" w:type="dxa"/>
            <w:tcBorders>
              <w:top w:val="single" w:sz="4" w:space="0" w:color="000000"/>
              <w:left w:val="nil"/>
              <w:bottom w:val="single" w:sz="4" w:space="0" w:color="000000"/>
              <w:right w:val="nil"/>
            </w:tcBorders>
            <w:shd w:val="clear" w:color="auto" w:fill="auto"/>
            <w:vAlign w:val="center"/>
            <w:hideMark/>
          </w:tcPr>
          <w:p w14:paraId="6D2EA3FF" w14:textId="77777777" w:rsidR="00143EE7" w:rsidRPr="00143EE7" w:rsidRDefault="00143EE7" w:rsidP="00143EE7">
            <w:pPr>
              <w:widowControl/>
              <w:jc w:val="righ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2020</w:t>
            </w:r>
            <w:r w:rsidRPr="00143EE7">
              <w:rPr>
                <w:rFonts w:ascii="Arial Narrow" w:eastAsia="等线" w:hAnsi="Arial Narrow" w:cs="宋体"/>
                <w:color w:val="000000"/>
                <w:kern w:val="0"/>
                <w:sz w:val="20"/>
                <w:szCs w:val="20"/>
              </w:rPr>
              <w:t>年</w:t>
            </w:r>
            <w:r w:rsidRPr="00143EE7">
              <w:rPr>
                <w:rFonts w:ascii="Arial Narrow" w:eastAsia="等线" w:hAnsi="Arial Narrow" w:cs="宋体"/>
                <w:color w:val="000000"/>
                <w:kern w:val="0"/>
                <w:sz w:val="20"/>
                <w:szCs w:val="20"/>
              </w:rPr>
              <w:t>11</w:t>
            </w:r>
            <w:r w:rsidRPr="00143EE7">
              <w:rPr>
                <w:rFonts w:ascii="Arial Narrow" w:eastAsia="等线" w:hAnsi="Arial Narrow" w:cs="宋体"/>
                <w:color w:val="000000"/>
                <w:kern w:val="0"/>
                <w:sz w:val="20"/>
                <w:szCs w:val="20"/>
              </w:rPr>
              <w:t>月</w:t>
            </w:r>
            <w:r w:rsidRPr="00143EE7">
              <w:rPr>
                <w:rFonts w:ascii="Arial Narrow" w:eastAsia="等线" w:hAnsi="Arial Narrow" w:cs="宋体"/>
                <w:color w:val="000000"/>
                <w:kern w:val="0"/>
                <w:sz w:val="20"/>
                <w:szCs w:val="20"/>
              </w:rPr>
              <w:t>16</w:t>
            </w:r>
            <w:r w:rsidRPr="00143EE7">
              <w:rPr>
                <w:rFonts w:ascii="Arial Narrow" w:eastAsia="等线" w:hAnsi="Arial Narrow" w:cs="宋体"/>
                <w:color w:val="000000"/>
                <w:kern w:val="0"/>
                <w:sz w:val="20"/>
                <w:szCs w:val="20"/>
              </w:rPr>
              <w:t>日</w:t>
            </w:r>
          </w:p>
        </w:tc>
        <w:tc>
          <w:tcPr>
            <w:tcW w:w="109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1565484"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57F50E90"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6F3C9682"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649E2A67" w14:textId="77777777" w:rsidTr="00143EE7">
        <w:trPr>
          <w:trHeight w:val="600"/>
        </w:trPr>
        <w:tc>
          <w:tcPr>
            <w:tcW w:w="943" w:type="dxa"/>
            <w:vMerge/>
            <w:tcBorders>
              <w:top w:val="nil"/>
              <w:left w:val="single" w:sz="8" w:space="0" w:color="auto"/>
              <w:bottom w:val="single" w:sz="4" w:space="0" w:color="000000"/>
              <w:right w:val="single" w:sz="4" w:space="0" w:color="auto"/>
            </w:tcBorders>
            <w:vAlign w:val="center"/>
            <w:hideMark/>
          </w:tcPr>
          <w:p w14:paraId="3F6571C8"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1CAE9EA"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507C81D6"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538DC1B0"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完成招标工作及签订合同</w:t>
            </w:r>
          </w:p>
        </w:tc>
        <w:tc>
          <w:tcPr>
            <w:tcW w:w="2725" w:type="dxa"/>
            <w:gridSpan w:val="2"/>
            <w:tcBorders>
              <w:top w:val="nil"/>
              <w:left w:val="single" w:sz="4" w:space="0" w:color="000000"/>
              <w:bottom w:val="single" w:sz="4" w:space="0" w:color="000000"/>
              <w:right w:val="single" w:sz="4" w:space="0" w:color="000000"/>
            </w:tcBorders>
            <w:shd w:val="clear" w:color="auto" w:fill="auto"/>
            <w:vAlign w:val="center"/>
            <w:hideMark/>
          </w:tcPr>
          <w:p w14:paraId="004C59B4"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2020</w:t>
            </w:r>
            <w:r w:rsidRPr="00143EE7">
              <w:rPr>
                <w:rFonts w:ascii="微软雅黑" w:eastAsia="微软雅黑" w:hAnsi="微软雅黑" w:cs="宋体" w:hint="eastAsia"/>
                <w:color w:val="000000"/>
                <w:kern w:val="0"/>
                <w:sz w:val="20"/>
                <w:szCs w:val="20"/>
              </w:rPr>
              <w:t>年</w:t>
            </w:r>
            <w:r w:rsidRPr="00143EE7">
              <w:rPr>
                <w:rFonts w:ascii="Arial Narrow" w:eastAsia="等线" w:hAnsi="Arial Narrow" w:cs="宋体"/>
                <w:color w:val="000000"/>
                <w:kern w:val="0"/>
                <w:sz w:val="20"/>
                <w:szCs w:val="20"/>
              </w:rPr>
              <w:t>12</w:t>
            </w:r>
            <w:r w:rsidRPr="00143EE7">
              <w:rPr>
                <w:rFonts w:ascii="微软雅黑" w:eastAsia="微软雅黑" w:hAnsi="微软雅黑" w:cs="宋体" w:hint="eastAsia"/>
                <w:color w:val="000000"/>
                <w:kern w:val="0"/>
                <w:sz w:val="20"/>
                <w:szCs w:val="20"/>
              </w:rPr>
              <w:t>月底前</w:t>
            </w:r>
          </w:p>
        </w:tc>
        <w:tc>
          <w:tcPr>
            <w:tcW w:w="1272" w:type="dxa"/>
            <w:tcBorders>
              <w:top w:val="nil"/>
              <w:left w:val="nil"/>
              <w:bottom w:val="single" w:sz="4" w:space="0" w:color="000000"/>
              <w:right w:val="nil"/>
            </w:tcBorders>
            <w:shd w:val="clear" w:color="auto" w:fill="auto"/>
            <w:vAlign w:val="center"/>
            <w:hideMark/>
          </w:tcPr>
          <w:p w14:paraId="0C19FCED" w14:textId="77777777" w:rsidR="00143EE7" w:rsidRPr="00143EE7" w:rsidRDefault="00143EE7" w:rsidP="00143EE7">
            <w:pPr>
              <w:widowControl/>
              <w:jc w:val="righ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2020</w:t>
            </w:r>
            <w:r w:rsidRPr="00143EE7">
              <w:rPr>
                <w:rFonts w:ascii="Arial Narrow" w:eastAsia="等线" w:hAnsi="Arial Narrow" w:cs="宋体"/>
                <w:color w:val="000000"/>
                <w:kern w:val="0"/>
                <w:sz w:val="20"/>
                <w:szCs w:val="20"/>
              </w:rPr>
              <w:t>年</w:t>
            </w:r>
            <w:r w:rsidRPr="00143EE7">
              <w:rPr>
                <w:rFonts w:ascii="Arial Narrow" w:eastAsia="等线" w:hAnsi="Arial Narrow" w:cs="宋体"/>
                <w:color w:val="000000"/>
                <w:kern w:val="0"/>
                <w:sz w:val="20"/>
                <w:szCs w:val="20"/>
              </w:rPr>
              <w:t>12</w:t>
            </w:r>
            <w:r w:rsidRPr="00143EE7">
              <w:rPr>
                <w:rFonts w:ascii="Arial Narrow" w:eastAsia="等线" w:hAnsi="Arial Narrow" w:cs="宋体"/>
                <w:color w:val="000000"/>
                <w:kern w:val="0"/>
                <w:sz w:val="20"/>
                <w:szCs w:val="20"/>
              </w:rPr>
              <w:t>月</w:t>
            </w:r>
            <w:r w:rsidRPr="00143EE7">
              <w:rPr>
                <w:rFonts w:ascii="Arial Narrow" w:eastAsia="等线" w:hAnsi="Arial Narrow" w:cs="宋体"/>
                <w:color w:val="000000"/>
                <w:kern w:val="0"/>
                <w:sz w:val="20"/>
                <w:szCs w:val="20"/>
              </w:rPr>
              <w:t>28</w:t>
            </w:r>
            <w:r w:rsidRPr="00143EE7">
              <w:rPr>
                <w:rFonts w:ascii="Arial Narrow" w:eastAsia="等线" w:hAnsi="Arial Narrow" w:cs="宋体"/>
                <w:color w:val="000000"/>
                <w:kern w:val="0"/>
                <w:sz w:val="20"/>
                <w:szCs w:val="20"/>
              </w:rPr>
              <w:t>日</w:t>
            </w:r>
          </w:p>
        </w:tc>
        <w:tc>
          <w:tcPr>
            <w:tcW w:w="109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C08BBDB"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561BABC5"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7E9992B5"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6FAA77A6" w14:textId="77777777" w:rsidTr="00143EE7">
        <w:trPr>
          <w:trHeight w:val="1200"/>
        </w:trPr>
        <w:tc>
          <w:tcPr>
            <w:tcW w:w="943" w:type="dxa"/>
            <w:vMerge/>
            <w:tcBorders>
              <w:top w:val="nil"/>
              <w:left w:val="single" w:sz="8" w:space="0" w:color="auto"/>
              <w:bottom w:val="single" w:sz="4" w:space="0" w:color="000000"/>
              <w:right w:val="single" w:sz="4" w:space="0" w:color="auto"/>
            </w:tcBorders>
            <w:vAlign w:val="center"/>
            <w:hideMark/>
          </w:tcPr>
          <w:p w14:paraId="22CDACFA"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4771BA74"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710AC07D"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44877F22"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完成政务云采购及系统部署、数据迁移、试运行、培训</w:t>
            </w:r>
          </w:p>
        </w:tc>
        <w:tc>
          <w:tcPr>
            <w:tcW w:w="2725" w:type="dxa"/>
            <w:gridSpan w:val="2"/>
            <w:tcBorders>
              <w:top w:val="nil"/>
              <w:left w:val="single" w:sz="4" w:space="0" w:color="000000"/>
              <w:bottom w:val="single" w:sz="4" w:space="0" w:color="000000"/>
              <w:right w:val="single" w:sz="4" w:space="0" w:color="000000"/>
            </w:tcBorders>
            <w:shd w:val="clear" w:color="auto" w:fill="auto"/>
            <w:vAlign w:val="center"/>
            <w:hideMark/>
          </w:tcPr>
          <w:p w14:paraId="1D2521C8"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2021</w:t>
            </w:r>
            <w:r w:rsidRPr="00143EE7">
              <w:rPr>
                <w:rFonts w:ascii="微软雅黑" w:eastAsia="微软雅黑" w:hAnsi="微软雅黑" w:cs="宋体" w:hint="eastAsia"/>
                <w:color w:val="000000"/>
                <w:kern w:val="0"/>
                <w:sz w:val="20"/>
                <w:szCs w:val="20"/>
              </w:rPr>
              <w:t>年</w:t>
            </w:r>
            <w:r w:rsidRPr="00143EE7">
              <w:rPr>
                <w:rFonts w:ascii="Arial Narrow" w:eastAsia="等线" w:hAnsi="Arial Narrow" w:cs="宋体"/>
                <w:color w:val="000000"/>
                <w:kern w:val="0"/>
                <w:sz w:val="20"/>
                <w:szCs w:val="20"/>
              </w:rPr>
              <w:t>1</w:t>
            </w:r>
            <w:r w:rsidRPr="00143EE7">
              <w:rPr>
                <w:rFonts w:ascii="微软雅黑" w:eastAsia="微软雅黑" w:hAnsi="微软雅黑" w:cs="宋体" w:hint="eastAsia"/>
                <w:color w:val="000000"/>
                <w:kern w:val="0"/>
                <w:sz w:val="20"/>
                <w:szCs w:val="20"/>
              </w:rPr>
              <w:t>月底前</w:t>
            </w:r>
          </w:p>
        </w:tc>
        <w:tc>
          <w:tcPr>
            <w:tcW w:w="1272" w:type="dxa"/>
            <w:tcBorders>
              <w:top w:val="nil"/>
              <w:left w:val="nil"/>
              <w:bottom w:val="single" w:sz="4" w:space="0" w:color="000000"/>
              <w:right w:val="nil"/>
            </w:tcBorders>
            <w:shd w:val="clear" w:color="auto" w:fill="auto"/>
            <w:vAlign w:val="center"/>
            <w:hideMark/>
          </w:tcPr>
          <w:p w14:paraId="348DB4BF" w14:textId="77777777" w:rsidR="00143EE7" w:rsidRPr="00143EE7" w:rsidRDefault="00143EE7" w:rsidP="00143EE7">
            <w:pPr>
              <w:widowControl/>
              <w:jc w:val="righ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2020</w:t>
            </w:r>
            <w:r w:rsidRPr="00143EE7">
              <w:rPr>
                <w:rFonts w:ascii="Arial Narrow" w:eastAsia="等线" w:hAnsi="Arial Narrow" w:cs="宋体"/>
                <w:color w:val="000000"/>
                <w:kern w:val="0"/>
                <w:sz w:val="20"/>
                <w:szCs w:val="20"/>
              </w:rPr>
              <w:t>年</w:t>
            </w:r>
            <w:r w:rsidRPr="00143EE7">
              <w:rPr>
                <w:rFonts w:ascii="Arial Narrow" w:eastAsia="等线" w:hAnsi="Arial Narrow" w:cs="宋体"/>
                <w:color w:val="000000"/>
                <w:kern w:val="0"/>
                <w:sz w:val="20"/>
                <w:szCs w:val="20"/>
              </w:rPr>
              <w:t>12</w:t>
            </w:r>
            <w:r w:rsidRPr="00143EE7">
              <w:rPr>
                <w:rFonts w:ascii="Arial Narrow" w:eastAsia="等线" w:hAnsi="Arial Narrow" w:cs="宋体"/>
                <w:color w:val="000000"/>
                <w:kern w:val="0"/>
                <w:sz w:val="20"/>
                <w:szCs w:val="20"/>
              </w:rPr>
              <w:t>月</w:t>
            </w:r>
            <w:r w:rsidRPr="00143EE7">
              <w:rPr>
                <w:rFonts w:ascii="Arial Narrow" w:eastAsia="等线" w:hAnsi="Arial Narrow" w:cs="宋体"/>
                <w:color w:val="000000"/>
                <w:kern w:val="0"/>
                <w:sz w:val="20"/>
                <w:szCs w:val="20"/>
              </w:rPr>
              <w:t>28</w:t>
            </w:r>
            <w:r w:rsidRPr="00143EE7">
              <w:rPr>
                <w:rFonts w:ascii="Arial Narrow" w:eastAsia="等线" w:hAnsi="Arial Narrow" w:cs="宋体"/>
                <w:color w:val="000000"/>
                <w:kern w:val="0"/>
                <w:sz w:val="20"/>
                <w:szCs w:val="20"/>
              </w:rPr>
              <w:t>日</w:t>
            </w:r>
          </w:p>
        </w:tc>
        <w:tc>
          <w:tcPr>
            <w:tcW w:w="109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B5BDAFA"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1357" w:type="dxa"/>
            <w:gridSpan w:val="3"/>
            <w:tcBorders>
              <w:top w:val="nil"/>
              <w:left w:val="nil"/>
              <w:bottom w:val="single" w:sz="4" w:space="0" w:color="auto"/>
              <w:right w:val="single" w:sz="4" w:space="0" w:color="auto"/>
            </w:tcBorders>
            <w:shd w:val="clear" w:color="auto" w:fill="auto"/>
            <w:vAlign w:val="center"/>
            <w:hideMark/>
          </w:tcPr>
          <w:p w14:paraId="4DEC8F9F"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bottom"/>
            <w:hideMark/>
          </w:tcPr>
          <w:p w14:paraId="074EA8B2"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11B3B8AC" w14:textId="77777777" w:rsidTr="00143EE7">
        <w:trPr>
          <w:trHeight w:val="1332"/>
        </w:trPr>
        <w:tc>
          <w:tcPr>
            <w:tcW w:w="943" w:type="dxa"/>
            <w:vMerge/>
            <w:tcBorders>
              <w:top w:val="nil"/>
              <w:left w:val="single" w:sz="8" w:space="0" w:color="auto"/>
              <w:bottom w:val="single" w:sz="4" w:space="0" w:color="000000"/>
              <w:right w:val="single" w:sz="4" w:space="0" w:color="auto"/>
            </w:tcBorders>
            <w:vAlign w:val="center"/>
            <w:hideMark/>
          </w:tcPr>
          <w:p w14:paraId="79BD03FA"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634E8494"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56411E38"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1B313F3C"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完成项目验收及用户满意度调查</w:t>
            </w:r>
          </w:p>
        </w:tc>
        <w:tc>
          <w:tcPr>
            <w:tcW w:w="2725" w:type="dxa"/>
            <w:gridSpan w:val="2"/>
            <w:tcBorders>
              <w:top w:val="nil"/>
              <w:left w:val="single" w:sz="4" w:space="0" w:color="000000"/>
              <w:bottom w:val="single" w:sz="4" w:space="0" w:color="000000"/>
              <w:right w:val="single" w:sz="4" w:space="0" w:color="000000"/>
            </w:tcBorders>
            <w:shd w:val="clear" w:color="auto" w:fill="auto"/>
            <w:vAlign w:val="center"/>
            <w:hideMark/>
          </w:tcPr>
          <w:p w14:paraId="4B53A20F"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2021</w:t>
            </w:r>
            <w:r w:rsidRPr="00143EE7">
              <w:rPr>
                <w:rFonts w:ascii="微软雅黑" w:eastAsia="微软雅黑" w:hAnsi="微软雅黑" w:cs="宋体" w:hint="eastAsia"/>
                <w:color w:val="000000"/>
                <w:kern w:val="0"/>
                <w:sz w:val="20"/>
                <w:szCs w:val="20"/>
              </w:rPr>
              <w:t>年</w:t>
            </w:r>
            <w:r w:rsidRPr="00143EE7">
              <w:rPr>
                <w:rFonts w:ascii="Arial Narrow" w:eastAsia="等线" w:hAnsi="Arial Narrow" w:cs="宋体"/>
                <w:color w:val="000000"/>
                <w:kern w:val="0"/>
                <w:sz w:val="20"/>
                <w:szCs w:val="20"/>
              </w:rPr>
              <w:t>7</w:t>
            </w:r>
            <w:r w:rsidRPr="00143EE7">
              <w:rPr>
                <w:rFonts w:ascii="微软雅黑" w:eastAsia="微软雅黑" w:hAnsi="微软雅黑" w:cs="宋体" w:hint="eastAsia"/>
                <w:color w:val="000000"/>
                <w:kern w:val="0"/>
                <w:sz w:val="20"/>
                <w:szCs w:val="20"/>
              </w:rPr>
              <w:t>月底前</w:t>
            </w:r>
          </w:p>
        </w:tc>
        <w:tc>
          <w:tcPr>
            <w:tcW w:w="1272" w:type="dxa"/>
            <w:tcBorders>
              <w:top w:val="nil"/>
              <w:left w:val="nil"/>
              <w:bottom w:val="single" w:sz="4" w:space="0" w:color="000000"/>
              <w:right w:val="nil"/>
            </w:tcBorders>
            <w:shd w:val="clear" w:color="auto" w:fill="auto"/>
            <w:vAlign w:val="center"/>
            <w:hideMark/>
          </w:tcPr>
          <w:p w14:paraId="627CFB4E"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尚未开展</w:t>
            </w:r>
          </w:p>
        </w:tc>
        <w:tc>
          <w:tcPr>
            <w:tcW w:w="109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FC1C1B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4</w:t>
            </w:r>
          </w:p>
        </w:tc>
        <w:tc>
          <w:tcPr>
            <w:tcW w:w="1357" w:type="dxa"/>
            <w:gridSpan w:val="3"/>
            <w:tcBorders>
              <w:top w:val="nil"/>
              <w:left w:val="nil"/>
              <w:bottom w:val="single" w:sz="4" w:space="0" w:color="auto"/>
              <w:right w:val="single" w:sz="4" w:space="0" w:color="auto"/>
            </w:tcBorders>
            <w:shd w:val="clear" w:color="auto" w:fill="auto"/>
            <w:vAlign w:val="center"/>
            <w:hideMark/>
          </w:tcPr>
          <w:p w14:paraId="77317646"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0</w:t>
            </w:r>
          </w:p>
        </w:tc>
        <w:tc>
          <w:tcPr>
            <w:tcW w:w="3119" w:type="dxa"/>
            <w:tcBorders>
              <w:top w:val="nil"/>
              <w:left w:val="nil"/>
              <w:bottom w:val="single" w:sz="4" w:space="0" w:color="auto"/>
              <w:right w:val="single" w:sz="8" w:space="0" w:color="auto"/>
            </w:tcBorders>
            <w:shd w:val="clear" w:color="auto" w:fill="auto"/>
            <w:vAlign w:val="center"/>
            <w:hideMark/>
          </w:tcPr>
          <w:p w14:paraId="3F9351BE"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服务期尚未结束，尚未组织验收，按项目计划我中心将于</w:t>
            </w:r>
            <w:r w:rsidRPr="00143EE7">
              <w:rPr>
                <w:rFonts w:ascii="Arial Narrow" w:eastAsia="等线" w:hAnsi="Arial Narrow" w:cs="宋体"/>
                <w:color w:val="000000"/>
                <w:kern w:val="0"/>
                <w:sz w:val="20"/>
                <w:szCs w:val="20"/>
              </w:rPr>
              <w:t>2021</w:t>
            </w:r>
            <w:r w:rsidRPr="00143EE7">
              <w:rPr>
                <w:rFonts w:ascii="等线" w:eastAsia="等线" w:hAnsi="等线" w:cs="宋体" w:hint="eastAsia"/>
                <w:color w:val="000000"/>
                <w:kern w:val="0"/>
                <w:sz w:val="20"/>
                <w:szCs w:val="20"/>
              </w:rPr>
              <w:t>年</w:t>
            </w:r>
            <w:r w:rsidRPr="00143EE7">
              <w:rPr>
                <w:rFonts w:ascii="Arial Narrow" w:eastAsia="等线" w:hAnsi="Arial Narrow" w:cs="宋体"/>
                <w:color w:val="000000"/>
                <w:kern w:val="0"/>
                <w:sz w:val="20"/>
                <w:szCs w:val="20"/>
              </w:rPr>
              <w:t>7</w:t>
            </w:r>
            <w:r w:rsidRPr="00143EE7">
              <w:rPr>
                <w:rFonts w:ascii="等线" w:eastAsia="等线" w:hAnsi="等线" w:cs="宋体" w:hint="eastAsia"/>
                <w:color w:val="000000"/>
                <w:kern w:val="0"/>
                <w:sz w:val="20"/>
                <w:szCs w:val="20"/>
              </w:rPr>
              <w:t>月底前组织专家对项目进行验收及服务对象满意度调查工作，根据用户意见持续完成服务改进。</w:t>
            </w:r>
          </w:p>
        </w:tc>
      </w:tr>
      <w:tr w:rsidR="00143EE7" w:rsidRPr="00143EE7" w14:paraId="717542C2" w14:textId="77777777" w:rsidTr="00143EE7">
        <w:trPr>
          <w:trHeight w:val="705"/>
        </w:trPr>
        <w:tc>
          <w:tcPr>
            <w:tcW w:w="943" w:type="dxa"/>
            <w:vMerge/>
            <w:tcBorders>
              <w:top w:val="nil"/>
              <w:left w:val="single" w:sz="8" w:space="0" w:color="auto"/>
              <w:bottom w:val="single" w:sz="4" w:space="0" w:color="000000"/>
              <w:right w:val="single" w:sz="4" w:space="0" w:color="auto"/>
            </w:tcBorders>
            <w:vAlign w:val="center"/>
            <w:hideMark/>
          </w:tcPr>
          <w:p w14:paraId="36C05F60"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0D17A4E5"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tcBorders>
              <w:top w:val="nil"/>
              <w:left w:val="nil"/>
              <w:bottom w:val="single" w:sz="4" w:space="0" w:color="auto"/>
              <w:right w:val="single" w:sz="4" w:space="0" w:color="auto"/>
            </w:tcBorders>
            <w:shd w:val="clear" w:color="auto" w:fill="auto"/>
            <w:vAlign w:val="center"/>
            <w:hideMark/>
          </w:tcPr>
          <w:p w14:paraId="5F1D8F73" w14:textId="77777777"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成本指标（10分）</w:t>
            </w:r>
          </w:p>
        </w:tc>
        <w:tc>
          <w:tcPr>
            <w:tcW w:w="1445" w:type="dxa"/>
            <w:tcBorders>
              <w:top w:val="nil"/>
              <w:left w:val="nil"/>
              <w:bottom w:val="single" w:sz="4" w:space="0" w:color="auto"/>
              <w:right w:val="nil"/>
            </w:tcBorders>
            <w:shd w:val="clear" w:color="auto" w:fill="auto"/>
            <w:vAlign w:val="center"/>
            <w:hideMark/>
          </w:tcPr>
          <w:p w14:paraId="0C1519B4"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项目预算控制数</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7C996"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999.96</w:t>
            </w:r>
            <w:r w:rsidRPr="00143EE7">
              <w:rPr>
                <w:rFonts w:ascii="宋体" w:eastAsia="宋体" w:hAnsi="宋体" w:cs="宋体" w:hint="eastAsia"/>
                <w:color w:val="000000"/>
                <w:kern w:val="0"/>
                <w:sz w:val="20"/>
                <w:szCs w:val="20"/>
              </w:rPr>
              <w:t>万元</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144D4601"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995.1192</w:t>
            </w:r>
            <w:r w:rsidRPr="00143EE7">
              <w:rPr>
                <w:rFonts w:ascii="宋体" w:eastAsia="宋体" w:hAnsi="宋体" w:cs="宋体" w:hint="eastAsia"/>
                <w:color w:val="000000"/>
                <w:kern w:val="0"/>
                <w:sz w:val="20"/>
                <w:szCs w:val="20"/>
              </w:rPr>
              <w:t>万元</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738344EA"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1357" w:type="dxa"/>
            <w:gridSpan w:val="3"/>
            <w:tcBorders>
              <w:top w:val="nil"/>
              <w:left w:val="nil"/>
              <w:bottom w:val="single" w:sz="4" w:space="0" w:color="auto"/>
              <w:right w:val="single" w:sz="4" w:space="0" w:color="auto"/>
            </w:tcBorders>
            <w:shd w:val="clear" w:color="auto" w:fill="auto"/>
            <w:vAlign w:val="center"/>
            <w:hideMark/>
          </w:tcPr>
          <w:p w14:paraId="0DF7B9D3"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9</w:t>
            </w:r>
          </w:p>
        </w:tc>
        <w:tc>
          <w:tcPr>
            <w:tcW w:w="3119" w:type="dxa"/>
            <w:tcBorders>
              <w:top w:val="nil"/>
              <w:left w:val="nil"/>
              <w:bottom w:val="single" w:sz="4" w:space="0" w:color="auto"/>
              <w:right w:val="single" w:sz="8" w:space="0" w:color="auto"/>
            </w:tcBorders>
            <w:shd w:val="clear" w:color="auto" w:fill="auto"/>
            <w:vAlign w:val="bottom"/>
            <w:hideMark/>
          </w:tcPr>
          <w:p w14:paraId="73A08E05"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71EA760E" w14:textId="77777777" w:rsidTr="00143EE7">
        <w:trPr>
          <w:trHeight w:val="2508"/>
        </w:trPr>
        <w:tc>
          <w:tcPr>
            <w:tcW w:w="943" w:type="dxa"/>
            <w:vMerge/>
            <w:tcBorders>
              <w:top w:val="nil"/>
              <w:left w:val="single" w:sz="8" w:space="0" w:color="auto"/>
              <w:bottom w:val="single" w:sz="4" w:space="0" w:color="000000"/>
              <w:right w:val="single" w:sz="4" w:space="0" w:color="auto"/>
            </w:tcBorders>
            <w:vAlign w:val="center"/>
            <w:hideMark/>
          </w:tcPr>
          <w:p w14:paraId="3A8F10E0"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val="restart"/>
            <w:tcBorders>
              <w:top w:val="nil"/>
              <w:left w:val="single" w:sz="4" w:space="0" w:color="auto"/>
              <w:bottom w:val="single" w:sz="4" w:space="0" w:color="000000"/>
              <w:right w:val="single" w:sz="4" w:space="0" w:color="auto"/>
            </w:tcBorders>
            <w:shd w:val="clear" w:color="auto" w:fill="auto"/>
            <w:vAlign w:val="center"/>
            <w:hideMark/>
          </w:tcPr>
          <w:p w14:paraId="1D8739B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效果指标（</w:t>
            </w:r>
            <w:r w:rsidRPr="00143EE7">
              <w:rPr>
                <w:rFonts w:ascii="Arial Narrow" w:eastAsia="等线" w:hAnsi="Arial Narrow" w:cs="宋体"/>
                <w:color w:val="000000"/>
                <w:kern w:val="0"/>
                <w:sz w:val="20"/>
                <w:szCs w:val="20"/>
              </w:rPr>
              <w:t>30</w:t>
            </w:r>
            <w:r w:rsidRPr="00143EE7">
              <w:rPr>
                <w:rFonts w:ascii="等线" w:eastAsia="等线" w:hAnsi="等线" w:cs="宋体" w:hint="eastAsia"/>
                <w:color w:val="000000"/>
                <w:kern w:val="0"/>
                <w:sz w:val="20"/>
                <w:szCs w:val="20"/>
              </w:rPr>
              <w:t>分）</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67BE013D" w14:textId="77777777"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效益指标（30分）</w:t>
            </w:r>
          </w:p>
        </w:tc>
        <w:tc>
          <w:tcPr>
            <w:tcW w:w="1445" w:type="dxa"/>
            <w:tcBorders>
              <w:top w:val="nil"/>
              <w:left w:val="nil"/>
              <w:bottom w:val="single" w:sz="4" w:space="0" w:color="auto"/>
              <w:right w:val="single" w:sz="4" w:space="0" w:color="auto"/>
            </w:tcBorders>
            <w:shd w:val="clear" w:color="auto" w:fill="auto"/>
            <w:vAlign w:val="center"/>
            <w:hideMark/>
          </w:tcPr>
          <w:p w14:paraId="7F42603E"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重点业务时期社会影响</w:t>
            </w:r>
          </w:p>
        </w:tc>
        <w:tc>
          <w:tcPr>
            <w:tcW w:w="2725" w:type="dxa"/>
            <w:gridSpan w:val="2"/>
            <w:tcBorders>
              <w:top w:val="nil"/>
              <w:left w:val="nil"/>
              <w:bottom w:val="single" w:sz="4" w:space="0" w:color="auto"/>
              <w:right w:val="single" w:sz="4" w:space="0" w:color="auto"/>
            </w:tcBorders>
            <w:shd w:val="clear" w:color="auto" w:fill="auto"/>
            <w:vAlign w:val="center"/>
            <w:hideMark/>
          </w:tcPr>
          <w:p w14:paraId="3073179F"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w:t>
            </w:r>
            <w:r w:rsidRPr="00143EE7">
              <w:rPr>
                <w:rFonts w:ascii="宋体" w:eastAsia="宋体" w:hAnsi="宋体" w:cs="宋体" w:hint="eastAsia"/>
                <w:color w:val="000000"/>
                <w:kern w:val="0"/>
                <w:sz w:val="20"/>
                <w:szCs w:val="20"/>
              </w:rPr>
              <w:t>义务教育入学报名期间，专项保障政务云平台上义务教育入学平台信息系统稳定运行。</w:t>
            </w:r>
            <w:r w:rsidRPr="00143EE7">
              <w:rPr>
                <w:rFonts w:ascii="宋体" w:eastAsia="宋体" w:hAnsi="宋体" w:cs="宋体" w:hint="eastAsia"/>
                <w:color w:val="000000"/>
                <w:kern w:val="0"/>
                <w:sz w:val="20"/>
                <w:szCs w:val="20"/>
              </w:rPr>
              <w:br/>
            </w:r>
            <w:r w:rsidRPr="00143EE7">
              <w:rPr>
                <w:rFonts w:ascii="Arial Narrow" w:eastAsia="等线" w:hAnsi="Arial Narrow" w:cs="宋体"/>
                <w:color w:val="000000"/>
                <w:kern w:val="0"/>
                <w:sz w:val="20"/>
                <w:szCs w:val="20"/>
              </w:rPr>
              <w:t>2.</w:t>
            </w:r>
            <w:r w:rsidRPr="00143EE7">
              <w:rPr>
                <w:rFonts w:ascii="宋体" w:eastAsia="宋体" w:hAnsi="宋体" w:cs="宋体" w:hint="eastAsia"/>
                <w:color w:val="000000"/>
                <w:kern w:val="0"/>
                <w:sz w:val="20"/>
                <w:szCs w:val="20"/>
              </w:rPr>
              <w:t>中高考保障期间，专项保障政务云平台上考试院综合查询信息系统稳定运行。</w:t>
            </w:r>
            <w:r w:rsidRPr="00143EE7">
              <w:rPr>
                <w:rFonts w:ascii="宋体" w:eastAsia="宋体" w:hAnsi="宋体" w:cs="宋体" w:hint="eastAsia"/>
                <w:color w:val="000000"/>
                <w:kern w:val="0"/>
                <w:sz w:val="20"/>
                <w:szCs w:val="20"/>
              </w:rPr>
              <w:br/>
              <w:t>因政务云平台原因造成入学学生及家长、中高考考生无法正常完成入学报名、参加中高考试、查询成绩等事件≤</w:t>
            </w:r>
            <w:r w:rsidRPr="00143EE7">
              <w:rPr>
                <w:rFonts w:ascii="Arial Narrow" w:eastAsia="等线" w:hAnsi="Arial Narrow" w:cs="宋体"/>
                <w:color w:val="000000"/>
                <w:kern w:val="0"/>
                <w:sz w:val="20"/>
                <w:szCs w:val="20"/>
              </w:rPr>
              <w:t>0</w:t>
            </w:r>
            <w:r w:rsidRPr="00143EE7">
              <w:rPr>
                <w:rFonts w:ascii="宋体" w:eastAsia="宋体" w:hAnsi="宋体" w:cs="宋体" w:hint="eastAsia"/>
                <w:color w:val="000000"/>
                <w:kern w:val="0"/>
                <w:sz w:val="20"/>
                <w:szCs w:val="20"/>
              </w:rPr>
              <w:t>起。</w:t>
            </w:r>
          </w:p>
        </w:tc>
        <w:tc>
          <w:tcPr>
            <w:tcW w:w="1272" w:type="dxa"/>
            <w:tcBorders>
              <w:top w:val="nil"/>
              <w:left w:val="nil"/>
              <w:bottom w:val="single" w:sz="4" w:space="0" w:color="auto"/>
              <w:right w:val="single" w:sz="4" w:space="0" w:color="auto"/>
            </w:tcBorders>
            <w:shd w:val="clear" w:color="auto" w:fill="auto"/>
            <w:vAlign w:val="center"/>
            <w:hideMark/>
          </w:tcPr>
          <w:p w14:paraId="4A5DF438"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未到义教入学及中高考重点保障期，尚未开展</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116EF0C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1357" w:type="dxa"/>
            <w:gridSpan w:val="3"/>
            <w:tcBorders>
              <w:top w:val="nil"/>
              <w:left w:val="nil"/>
              <w:bottom w:val="single" w:sz="4" w:space="0" w:color="auto"/>
              <w:right w:val="single" w:sz="4" w:space="0" w:color="auto"/>
            </w:tcBorders>
            <w:shd w:val="clear" w:color="auto" w:fill="auto"/>
            <w:vAlign w:val="center"/>
            <w:hideMark/>
          </w:tcPr>
          <w:p w14:paraId="68187D8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7</w:t>
            </w:r>
          </w:p>
        </w:tc>
        <w:tc>
          <w:tcPr>
            <w:tcW w:w="3119" w:type="dxa"/>
            <w:tcBorders>
              <w:top w:val="nil"/>
              <w:left w:val="nil"/>
              <w:bottom w:val="single" w:sz="4" w:space="0" w:color="auto"/>
              <w:right w:val="single" w:sz="8" w:space="0" w:color="auto"/>
            </w:tcBorders>
            <w:shd w:val="clear" w:color="auto" w:fill="auto"/>
            <w:hideMark/>
          </w:tcPr>
          <w:p w14:paraId="0E947F75"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义务教育入学报名期间为每年</w:t>
            </w:r>
            <w:r w:rsidRPr="00143EE7">
              <w:rPr>
                <w:rFonts w:ascii="Arial Narrow" w:eastAsia="等线" w:hAnsi="Arial Narrow" w:cs="宋体"/>
                <w:color w:val="000000"/>
                <w:kern w:val="0"/>
                <w:sz w:val="20"/>
                <w:szCs w:val="20"/>
              </w:rPr>
              <w:t>5</w:t>
            </w:r>
            <w:r w:rsidRPr="00143EE7">
              <w:rPr>
                <w:rFonts w:ascii="等线" w:eastAsia="等线" w:hAnsi="等线" w:cs="宋体" w:hint="eastAsia"/>
                <w:color w:val="000000"/>
                <w:kern w:val="0"/>
                <w:sz w:val="20"/>
                <w:szCs w:val="20"/>
              </w:rPr>
              <w:t>月</w:t>
            </w:r>
            <w:r w:rsidRPr="00143EE7">
              <w:rPr>
                <w:rFonts w:ascii="Arial Narrow" w:eastAsia="等线" w:hAnsi="Arial Narrow" w:cs="宋体"/>
                <w:color w:val="000000"/>
                <w:kern w:val="0"/>
                <w:sz w:val="20"/>
                <w:szCs w:val="20"/>
              </w:rPr>
              <w:t>-7</w:t>
            </w:r>
            <w:r w:rsidRPr="00143EE7">
              <w:rPr>
                <w:rFonts w:ascii="等线" w:eastAsia="等线" w:hAnsi="等线" w:cs="宋体" w:hint="eastAsia"/>
                <w:color w:val="000000"/>
                <w:kern w:val="0"/>
                <w:sz w:val="20"/>
                <w:szCs w:val="20"/>
              </w:rPr>
              <w:t>月，</w:t>
            </w:r>
            <w:r w:rsidRPr="00143EE7">
              <w:rPr>
                <w:rFonts w:ascii="Arial Narrow" w:eastAsia="等线" w:hAnsi="Arial Narrow" w:cs="宋体"/>
                <w:color w:val="000000"/>
                <w:kern w:val="0"/>
                <w:sz w:val="20"/>
                <w:szCs w:val="20"/>
              </w:rPr>
              <w:t xml:space="preserve"> </w:t>
            </w:r>
            <w:r w:rsidRPr="00143EE7">
              <w:rPr>
                <w:rFonts w:ascii="等线" w:eastAsia="等线" w:hAnsi="等线" w:cs="宋体" w:hint="eastAsia"/>
                <w:color w:val="000000"/>
                <w:kern w:val="0"/>
                <w:sz w:val="20"/>
                <w:szCs w:val="20"/>
              </w:rPr>
              <w:t>中高考重点保障期间集中在每年</w:t>
            </w:r>
            <w:r w:rsidRPr="00143EE7">
              <w:rPr>
                <w:rFonts w:ascii="Arial Narrow" w:eastAsia="等线" w:hAnsi="Arial Narrow" w:cs="宋体"/>
                <w:color w:val="000000"/>
                <w:kern w:val="0"/>
                <w:sz w:val="20"/>
                <w:szCs w:val="20"/>
              </w:rPr>
              <w:t>6</w:t>
            </w:r>
            <w:r w:rsidRPr="00143EE7">
              <w:rPr>
                <w:rFonts w:ascii="等线" w:eastAsia="等线" w:hAnsi="等线" w:cs="宋体" w:hint="eastAsia"/>
                <w:color w:val="000000"/>
                <w:kern w:val="0"/>
                <w:sz w:val="20"/>
                <w:szCs w:val="20"/>
              </w:rPr>
              <w:t>月</w:t>
            </w:r>
            <w:r w:rsidRPr="00143EE7">
              <w:rPr>
                <w:rFonts w:ascii="Arial Narrow" w:eastAsia="等线" w:hAnsi="Arial Narrow" w:cs="宋体"/>
                <w:color w:val="000000"/>
                <w:kern w:val="0"/>
                <w:sz w:val="20"/>
                <w:szCs w:val="20"/>
              </w:rPr>
              <w:t>-8</w:t>
            </w:r>
            <w:r w:rsidRPr="00143EE7">
              <w:rPr>
                <w:rFonts w:ascii="等线" w:eastAsia="等线" w:hAnsi="等线" w:cs="宋体" w:hint="eastAsia"/>
                <w:color w:val="000000"/>
                <w:kern w:val="0"/>
                <w:sz w:val="20"/>
                <w:szCs w:val="20"/>
              </w:rPr>
              <w:t>月，目前尚未到重点业务时期，我中心会在重点业务期到来之前，安排政务云服务商对相应的信息系统云主机及相关的软硬件设备设施进行巡检及安全隐患排查，保障重要业务时期系统的安全性和可用性。</w:t>
            </w:r>
          </w:p>
        </w:tc>
      </w:tr>
      <w:tr w:rsidR="00143EE7" w:rsidRPr="00143EE7" w14:paraId="3A756247" w14:textId="77777777" w:rsidTr="00143EE7">
        <w:trPr>
          <w:trHeight w:val="756"/>
        </w:trPr>
        <w:tc>
          <w:tcPr>
            <w:tcW w:w="943" w:type="dxa"/>
            <w:vMerge/>
            <w:tcBorders>
              <w:top w:val="nil"/>
              <w:left w:val="single" w:sz="8" w:space="0" w:color="auto"/>
              <w:bottom w:val="single" w:sz="4" w:space="0" w:color="000000"/>
              <w:right w:val="single" w:sz="4" w:space="0" w:color="auto"/>
            </w:tcBorders>
            <w:vAlign w:val="center"/>
            <w:hideMark/>
          </w:tcPr>
          <w:p w14:paraId="4ABFED06"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3FF4D56C"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2EAC6CB3"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27D2C80D"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网络安全保障</w:t>
            </w:r>
          </w:p>
        </w:tc>
        <w:tc>
          <w:tcPr>
            <w:tcW w:w="2725" w:type="dxa"/>
            <w:gridSpan w:val="2"/>
            <w:tcBorders>
              <w:top w:val="nil"/>
              <w:left w:val="nil"/>
              <w:bottom w:val="single" w:sz="4" w:space="0" w:color="auto"/>
              <w:right w:val="single" w:sz="4" w:space="0" w:color="auto"/>
            </w:tcBorders>
            <w:shd w:val="clear" w:color="auto" w:fill="auto"/>
            <w:vAlign w:val="center"/>
            <w:hideMark/>
          </w:tcPr>
          <w:p w14:paraId="5C5156F7"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服务期内，政务云上信息系统因云服务商提供服务原因，发生网络安全事件≤</w:t>
            </w:r>
            <w:r w:rsidRPr="00143EE7">
              <w:rPr>
                <w:rFonts w:ascii="Arial Narrow" w:eastAsia="等线" w:hAnsi="Arial Narrow" w:cs="宋体"/>
                <w:color w:val="000000"/>
                <w:kern w:val="0"/>
                <w:sz w:val="20"/>
                <w:szCs w:val="20"/>
              </w:rPr>
              <w:t>0</w:t>
            </w:r>
            <w:r w:rsidRPr="00143EE7">
              <w:rPr>
                <w:rFonts w:ascii="宋体" w:eastAsia="宋体" w:hAnsi="宋体" w:cs="宋体" w:hint="eastAsia"/>
                <w:color w:val="000000"/>
                <w:kern w:val="0"/>
                <w:sz w:val="20"/>
                <w:szCs w:val="20"/>
              </w:rPr>
              <w:t>起</w:t>
            </w:r>
          </w:p>
        </w:tc>
        <w:tc>
          <w:tcPr>
            <w:tcW w:w="1272" w:type="dxa"/>
            <w:tcBorders>
              <w:top w:val="nil"/>
              <w:left w:val="nil"/>
              <w:bottom w:val="single" w:sz="4" w:space="0" w:color="auto"/>
              <w:right w:val="single" w:sz="4" w:space="0" w:color="auto"/>
            </w:tcBorders>
            <w:shd w:val="clear" w:color="auto" w:fill="auto"/>
            <w:vAlign w:val="center"/>
            <w:hideMark/>
          </w:tcPr>
          <w:p w14:paraId="37821D12"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未发生网络安全事件</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15A1FF21"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1357" w:type="dxa"/>
            <w:gridSpan w:val="3"/>
            <w:tcBorders>
              <w:top w:val="nil"/>
              <w:left w:val="nil"/>
              <w:bottom w:val="single" w:sz="4" w:space="0" w:color="auto"/>
              <w:right w:val="single" w:sz="4" w:space="0" w:color="auto"/>
            </w:tcBorders>
            <w:shd w:val="clear" w:color="auto" w:fill="auto"/>
            <w:vAlign w:val="center"/>
            <w:hideMark/>
          </w:tcPr>
          <w:p w14:paraId="02C54253"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3119" w:type="dxa"/>
            <w:tcBorders>
              <w:top w:val="nil"/>
              <w:left w:val="nil"/>
              <w:bottom w:val="single" w:sz="4" w:space="0" w:color="auto"/>
              <w:right w:val="single" w:sz="8" w:space="0" w:color="auto"/>
            </w:tcBorders>
            <w:shd w:val="clear" w:color="auto" w:fill="auto"/>
            <w:vAlign w:val="bottom"/>
            <w:hideMark/>
          </w:tcPr>
          <w:p w14:paraId="648E1981"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7F4BFC1E" w14:textId="77777777" w:rsidTr="00143EE7">
        <w:trPr>
          <w:trHeight w:val="792"/>
        </w:trPr>
        <w:tc>
          <w:tcPr>
            <w:tcW w:w="943" w:type="dxa"/>
            <w:vMerge/>
            <w:tcBorders>
              <w:top w:val="nil"/>
              <w:left w:val="single" w:sz="8" w:space="0" w:color="auto"/>
              <w:bottom w:val="single" w:sz="4" w:space="0" w:color="000000"/>
              <w:right w:val="single" w:sz="4" w:space="0" w:color="auto"/>
            </w:tcBorders>
            <w:vAlign w:val="center"/>
            <w:hideMark/>
          </w:tcPr>
          <w:p w14:paraId="4448044D"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vMerge/>
            <w:tcBorders>
              <w:top w:val="nil"/>
              <w:left w:val="single" w:sz="4" w:space="0" w:color="auto"/>
              <w:bottom w:val="single" w:sz="4" w:space="0" w:color="000000"/>
              <w:right w:val="single" w:sz="4" w:space="0" w:color="auto"/>
            </w:tcBorders>
            <w:vAlign w:val="center"/>
            <w:hideMark/>
          </w:tcPr>
          <w:p w14:paraId="19D9D4E4" w14:textId="77777777" w:rsidR="00143EE7" w:rsidRPr="00143EE7" w:rsidRDefault="00143EE7" w:rsidP="00143EE7">
            <w:pPr>
              <w:widowControl/>
              <w:jc w:val="left"/>
              <w:rPr>
                <w:rFonts w:ascii="Arial Narrow" w:eastAsia="等线" w:hAnsi="Arial Narrow" w:cs="宋体"/>
                <w:color w:val="000000"/>
                <w:kern w:val="0"/>
                <w:sz w:val="20"/>
                <w:szCs w:val="20"/>
              </w:rPr>
            </w:pPr>
          </w:p>
        </w:tc>
        <w:tc>
          <w:tcPr>
            <w:tcW w:w="986" w:type="dxa"/>
            <w:vMerge/>
            <w:tcBorders>
              <w:top w:val="nil"/>
              <w:left w:val="single" w:sz="4" w:space="0" w:color="auto"/>
              <w:bottom w:val="single" w:sz="4" w:space="0" w:color="000000"/>
              <w:right w:val="single" w:sz="4" w:space="0" w:color="auto"/>
            </w:tcBorders>
            <w:vAlign w:val="center"/>
            <w:hideMark/>
          </w:tcPr>
          <w:p w14:paraId="54C8FD47" w14:textId="77777777" w:rsidR="00143EE7" w:rsidRPr="00143EE7" w:rsidRDefault="00143EE7" w:rsidP="00143EE7">
            <w:pPr>
              <w:widowControl/>
              <w:jc w:val="left"/>
              <w:rPr>
                <w:rFonts w:ascii="宋体" w:eastAsia="宋体" w:hAnsi="宋体" w:cs="宋体"/>
                <w:color w:val="000000"/>
                <w:kern w:val="0"/>
                <w:sz w:val="20"/>
                <w:szCs w:val="20"/>
              </w:rPr>
            </w:pPr>
          </w:p>
        </w:tc>
        <w:tc>
          <w:tcPr>
            <w:tcW w:w="1445" w:type="dxa"/>
            <w:tcBorders>
              <w:top w:val="nil"/>
              <w:left w:val="nil"/>
              <w:bottom w:val="single" w:sz="4" w:space="0" w:color="auto"/>
              <w:right w:val="single" w:sz="4" w:space="0" w:color="auto"/>
            </w:tcBorders>
            <w:shd w:val="clear" w:color="auto" w:fill="auto"/>
            <w:vAlign w:val="center"/>
            <w:hideMark/>
          </w:tcPr>
          <w:p w14:paraId="3DA96D73"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微软雅黑" w:eastAsia="微软雅黑" w:hAnsi="微软雅黑" w:cs="宋体" w:hint="eastAsia"/>
                <w:color w:val="000000"/>
                <w:kern w:val="0"/>
                <w:sz w:val="20"/>
                <w:szCs w:val="20"/>
              </w:rPr>
              <w:t>统筹市教委直属单位</w:t>
            </w:r>
            <w:r w:rsidRPr="00143EE7">
              <w:rPr>
                <w:rFonts w:ascii="Arial Narrow" w:eastAsia="等线" w:hAnsi="Arial Narrow" w:cs="宋体"/>
                <w:color w:val="000000"/>
                <w:kern w:val="0"/>
                <w:sz w:val="20"/>
                <w:szCs w:val="20"/>
              </w:rPr>
              <w:t>IT</w:t>
            </w:r>
            <w:r w:rsidRPr="00143EE7">
              <w:rPr>
                <w:rFonts w:ascii="微软雅黑" w:eastAsia="微软雅黑" w:hAnsi="微软雅黑" w:cs="宋体" w:hint="eastAsia"/>
                <w:color w:val="000000"/>
                <w:kern w:val="0"/>
                <w:sz w:val="20"/>
                <w:szCs w:val="20"/>
              </w:rPr>
              <w:t>基础服务</w:t>
            </w:r>
          </w:p>
        </w:tc>
        <w:tc>
          <w:tcPr>
            <w:tcW w:w="2725" w:type="dxa"/>
            <w:gridSpan w:val="2"/>
            <w:tcBorders>
              <w:top w:val="nil"/>
              <w:left w:val="nil"/>
              <w:bottom w:val="single" w:sz="4" w:space="0" w:color="auto"/>
              <w:right w:val="single" w:sz="4" w:space="0" w:color="auto"/>
            </w:tcBorders>
            <w:shd w:val="clear" w:color="auto" w:fill="auto"/>
            <w:vAlign w:val="center"/>
            <w:hideMark/>
          </w:tcPr>
          <w:p w14:paraId="27D8BAC2"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统筹单位数量≥</w:t>
            </w:r>
            <w:r w:rsidRPr="00143EE7">
              <w:rPr>
                <w:rFonts w:ascii="Arial Narrow" w:eastAsia="等线" w:hAnsi="Arial Narrow" w:cs="宋体"/>
                <w:color w:val="000000"/>
                <w:kern w:val="0"/>
                <w:sz w:val="20"/>
                <w:szCs w:val="20"/>
              </w:rPr>
              <w:t>5</w:t>
            </w:r>
            <w:r w:rsidRPr="00143EE7">
              <w:rPr>
                <w:rFonts w:ascii="宋体" w:eastAsia="宋体" w:hAnsi="宋体" w:cs="宋体" w:hint="eastAsia"/>
                <w:color w:val="000000"/>
                <w:kern w:val="0"/>
                <w:sz w:val="20"/>
                <w:szCs w:val="20"/>
              </w:rPr>
              <w:t>家</w:t>
            </w:r>
            <w:r w:rsidRPr="00143EE7">
              <w:rPr>
                <w:rFonts w:ascii="宋体" w:eastAsia="宋体" w:hAnsi="宋体" w:cs="宋体" w:hint="eastAsia"/>
                <w:color w:val="000000"/>
                <w:kern w:val="0"/>
                <w:sz w:val="20"/>
                <w:szCs w:val="20"/>
              </w:rPr>
              <w:br/>
              <w:t>统筹信息系统数量≥</w:t>
            </w:r>
            <w:r w:rsidRPr="00143EE7">
              <w:rPr>
                <w:rFonts w:ascii="Arial Narrow" w:eastAsia="等线" w:hAnsi="Arial Narrow" w:cs="宋体"/>
                <w:color w:val="000000"/>
                <w:kern w:val="0"/>
                <w:sz w:val="20"/>
                <w:szCs w:val="20"/>
              </w:rPr>
              <w:t>10</w:t>
            </w:r>
            <w:r w:rsidRPr="00143EE7">
              <w:rPr>
                <w:rFonts w:ascii="宋体" w:eastAsia="宋体" w:hAnsi="宋体" w:cs="宋体" w:hint="eastAsia"/>
                <w:color w:val="000000"/>
                <w:kern w:val="0"/>
                <w:sz w:val="20"/>
                <w:szCs w:val="20"/>
              </w:rPr>
              <w:t>个</w:t>
            </w:r>
          </w:p>
        </w:tc>
        <w:tc>
          <w:tcPr>
            <w:tcW w:w="1272" w:type="dxa"/>
            <w:tcBorders>
              <w:top w:val="nil"/>
              <w:left w:val="nil"/>
              <w:bottom w:val="single" w:sz="4" w:space="0" w:color="auto"/>
              <w:right w:val="single" w:sz="4" w:space="0" w:color="auto"/>
            </w:tcBorders>
            <w:shd w:val="clear" w:color="auto" w:fill="auto"/>
            <w:vAlign w:val="center"/>
            <w:hideMark/>
          </w:tcPr>
          <w:p w14:paraId="4081601F"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统筹单位数量</w:t>
            </w:r>
            <w:r w:rsidRPr="00143EE7">
              <w:rPr>
                <w:rFonts w:ascii="Arial Narrow" w:eastAsia="等线" w:hAnsi="Arial Narrow" w:cs="宋体"/>
                <w:color w:val="000000"/>
                <w:kern w:val="0"/>
                <w:sz w:val="20"/>
                <w:szCs w:val="20"/>
              </w:rPr>
              <w:t>9</w:t>
            </w:r>
            <w:r w:rsidRPr="00143EE7">
              <w:rPr>
                <w:rFonts w:ascii="宋体" w:eastAsia="宋体" w:hAnsi="宋体" w:cs="宋体" w:hint="eastAsia"/>
                <w:color w:val="000000"/>
                <w:kern w:val="0"/>
                <w:sz w:val="20"/>
                <w:szCs w:val="20"/>
              </w:rPr>
              <w:t>家</w:t>
            </w:r>
            <w:r w:rsidRPr="00143EE7">
              <w:rPr>
                <w:rFonts w:ascii="宋体" w:eastAsia="宋体" w:hAnsi="宋体" w:cs="宋体" w:hint="eastAsia"/>
                <w:color w:val="000000"/>
                <w:kern w:val="0"/>
                <w:sz w:val="20"/>
                <w:szCs w:val="20"/>
              </w:rPr>
              <w:br/>
              <w:t>统筹信息系统数量</w:t>
            </w:r>
            <w:r w:rsidRPr="00143EE7">
              <w:rPr>
                <w:rFonts w:ascii="Arial Narrow" w:eastAsia="等线" w:hAnsi="Arial Narrow" w:cs="宋体"/>
                <w:color w:val="000000"/>
                <w:kern w:val="0"/>
                <w:sz w:val="20"/>
                <w:szCs w:val="20"/>
              </w:rPr>
              <w:t>18</w:t>
            </w:r>
            <w:r w:rsidRPr="00143EE7">
              <w:rPr>
                <w:rFonts w:ascii="宋体" w:eastAsia="宋体" w:hAnsi="宋体" w:cs="宋体" w:hint="eastAsia"/>
                <w:color w:val="000000"/>
                <w:kern w:val="0"/>
                <w:sz w:val="20"/>
                <w:szCs w:val="20"/>
              </w:rPr>
              <w:t>个</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3E514F37"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1357" w:type="dxa"/>
            <w:gridSpan w:val="3"/>
            <w:tcBorders>
              <w:top w:val="nil"/>
              <w:left w:val="nil"/>
              <w:bottom w:val="single" w:sz="4" w:space="0" w:color="auto"/>
              <w:right w:val="single" w:sz="4" w:space="0" w:color="auto"/>
            </w:tcBorders>
            <w:shd w:val="clear" w:color="auto" w:fill="auto"/>
            <w:vAlign w:val="center"/>
            <w:hideMark/>
          </w:tcPr>
          <w:p w14:paraId="5058D589"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3119" w:type="dxa"/>
            <w:tcBorders>
              <w:top w:val="nil"/>
              <w:left w:val="nil"/>
              <w:bottom w:val="single" w:sz="4" w:space="0" w:color="auto"/>
              <w:right w:val="single" w:sz="8" w:space="0" w:color="auto"/>
            </w:tcBorders>
            <w:shd w:val="clear" w:color="auto" w:fill="auto"/>
            <w:vAlign w:val="bottom"/>
            <w:hideMark/>
          </w:tcPr>
          <w:p w14:paraId="7B04B977"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r w:rsidR="00143EE7" w:rsidRPr="00143EE7" w14:paraId="013D40C6" w14:textId="77777777" w:rsidTr="00143EE7">
        <w:trPr>
          <w:trHeight w:val="1332"/>
        </w:trPr>
        <w:tc>
          <w:tcPr>
            <w:tcW w:w="943" w:type="dxa"/>
            <w:vMerge/>
            <w:tcBorders>
              <w:top w:val="nil"/>
              <w:left w:val="single" w:sz="8" w:space="0" w:color="auto"/>
              <w:bottom w:val="single" w:sz="4" w:space="0" w:color="000000"/>
              <w:right w:val="single" w:sz="4" w:space="0" w:color="auto"/>
            </w:tcBorders>
            <w:vAlign w:val="center"/>
            <w:hideMark/>
          </w:tcPr>
          <w:p w14:paraId="21140EB3" w14:textId="77777777" w:rsidR="00143EE7" w:rsidRPr="00143EE7" w:rsidRDefault="00143EE7" w:rsidP="00143EE7">
            <w:pPr>
              <w:widowControl/>
              <w:jc w:val="left"/>
              <w:rPr>
                <w:rFonts w:ascii="Arial Narrow" w:eastAsia="等线" w:hAnsi="Arial Narrow" w:cs="宋体"/>
                <w:b/>
                <w:bCs/>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hideMark/>
          </w:tcPr>
          <w:p w14:paraId="1984AFFD"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服务对象满意度（</w:t>
            </w:r>
            <w:r w:rsidRPr="00143EE7">
              <w:rPr>
                <w:rFonts w:ascii="Arial Narrow" w:eastAsia="等线" w:hAnsi="Arial Narrow" w:cs="宋体"/>
                <w:color w:val="000000"/>
                <w:kern w:val="0"/>
                <w:sz w:val="20"/>
                <w:szCs w:val="20"/>
              </w:rPr>
              <w:t>10</w:t>
            </w:r>
            <w:r w:rsidRPr="00143EE7">
              <w:rPr>
                <w:rFonts w:ascii="等线" w:eastAsia="等线" w:hAnsi="等线" w:cs="宋体" w:hint="eastAsia"/>
                <w:color w:val="000000"/>
                <w:kern w:val="0"/>
                <w:sz w:val="20"/>
                <w:szCs w:val="20"/>
              </w:rPr>
              <w:t>分）</w:t>
            </w:r>
          </w:p>
        </w:tc>
        <w:tc>
          <w:tcPr>
            <w:tcW w:w="986" w:type="dxa"/>
            <w:tcBorders>
              <w:top w:val="nil"/>
              <w:left w:val="nil"/>
              <w:bottom w:val="single" w:sz="4" w:space="0" w:color="auto"/>
              <w:right w:val="single" w:sz="4" w:space="0" w:color="auto"/>
            </w:tcBorders>
            <w:shd w:val="clear" w:color="auto" w:fill="auto"/>
            <w:vAlign w:val="center"/>
            <w:hideMark/>
          </w:tcPr>
          <w:p w14:paraId="126030EA" w14:textId="77777777" w:rsidR="00143EE7" w:rsidRPr="00143EE7" w:rsidRDefault="00143EE7" w:rsidP="00143EE7">
            <w:pPr>
              <w:widowControl/>
              <w:jc w:val="center"/>
              <w:rPr>
                <w:rFonts w:ascii="宋体" w:eastAsia="宋体" w:hAnsi="宋体" w:cs="宋体"/>
                <w:color w:val="000000"/>
                <w:kern w:val="0"/>
                <w:sz w:val="20"/>
                <w:szCs w:val="20"/>
              </w:rPr>
            </w:pPr>
            <w:r w:rsidRPr="00143EE7">
              <w:rPr>
                <w:rFonts w:ascii="宋体" w:eastAsia="宋体" w:hAnsi="宋体" w:cs="宋体" w:hint="eastAsia"/>
                <w:color w:val="000000"/>
                <w:kern w:val="0"/>
                <w:sz w:val="20"/>
                <w:szCs w:val="20"/>
              </w:rPr>
              <w:t>服务对象满意度指标（10分）</w:t>
            </w:r>
          </w:p>
        </w:tc>
        <w:tc>
          <w:tcPr>
            <w:tcW w:w="1445" w:type="dxa"/>
            <w:tcBorders>
              <w:top w:val="nil"/>
              <w:left w:val="nil"/>
              <w:bottom w:val="single" w:sz="4" w:space="0" w:color="auto"/>
              <w:right w:val="nil"/>
            </w:tcBorders>
            <w:shd w:val="clear" w:color="auto" w:fill="auto"/>
            <w:vAlign w:val="center"/>
            <w:hideMark/>
          </w:tcPr>
          <w:p w14:paraId="0F4136BC"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使用政务云资源用户满意度</w:t>
            </w:r>
          </w:p>
        </w:tc>
        <w:tc>
          <w:tcPr>
            <w:tcW w:w="2725" w:type="dxa"/>
            <w:gridSpan w:val="2"/>
            <w:tcBorders>
              <w:top w:val="nil"/>
              <w:left w:val="single" w:sz="4" w:space="0" w:color="auto"/>
              <w:bottom w:val="single" w:sz="4" w:space="0" w:color="auto"/>
              <w:right w:val="single" w:sz="4" w:space="0" w:color="auto"/>
            </w:tcBorders>
            <w:shd w:val="clear" w:color="auto" w:fill="auto"/>
            <w:vAlign w:val="center"/>
            <w:hideMark/>
          </w:tcPr>
          <w:p w14:paraId="53DD86D7"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w:t>
            </w:r>
            <w:r w:rsidRPr="00143EE7">
              <w:rPr>
                <w:rFonts w:ascii="Arial Narrow" w:eastAsia="等线" w:hAnsi="Arial Narrow" w:cs="宋体"/>
                <w:color w:val="000000"/>
                <w:kern w:val="0"/>
                <w:sz w:val="20"/>
                <w:szCs w:val="20"/>
              </w:rPr>
              <w:t>95%</w:t>
            </w:r>
          </w:p>
        </w:tc>
        <w:tc>
          <w:tcPr>
            <w:tcW w:w="1272" w:type="dxa"/>
            <w:tcBorders>
              <w:top w:val="nil"/>
              <w:left w:val="nil"/>
              <w:bottom w:val="single" w:sz="4" w:space="0" w:color="auto"/>
              <w:right w:val="single" w:sz="4" w:space="0" w:color="auto"/>
            </w:tcBorders>
            <w:shd w:val="clear" w:color="auto" w:fill="auto"/>
            <w:vAlign w:val="center"/>
            <w:hideMark/>
          </w:tcPr>
          <w:p w14:paraId="748AB6F3"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宋体" w:eastAsia="宋体" w:hAnsi="宋体" w:cs="宋体" w:hint="eastAsia"/>
                <w:color w:val="000000"/>
                <w:kern w:val="0"/>
                <w:sz w:val="20"/>
                <w:szCs w:val="20"/>
              </w:rPr>
              <w:t>尚未开展</w:t>
            </w:r>
          </w:p>
        </w:tc>
        <w:tc>
          <w:tcPr>
            <w:tcW w:w="1096" w:type="dxa"/>
            <w:tcBorders>
              <w:top w:val="single" w:sz="4" w:space="0" w:color="auto"/>
              <w:left w:val="nil"/>
              <w:bottom w:val="single" w:sz="4" w:space="0" w:color="auto"/>
              <w:right w:val="single" w:sz="4" w:space="0" w:color="000000"/>
            </w:tcBorders>
            <w:shd w:val="clear" w:color="auto" w:fill="auto"/>
            <w:vAlign w:val="center"/>
            <w:hideMark/>
          </w:tcPr>
          <w:p w14:paraId="0899881C"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10</w:t>
            </w:r>
          </w:p>
        </w:tc>
        <w:tc>
          <w:tcPr>
            <w:tcW w:w="1357" w:type="dxa"/>
            <w:gridSpan w:val="3"/>
            <w:tcBorders>
              <w:top w:val="nil"/>
              <w:left w:val="nil"/>
              <w:bottom w:val="single" w:sz="4" w:space="0" w:color="auto"/>
              <w:right w:val="single" w:sz="4" w:space="0" w:color="auto"/>
            </w:tcBorders>
            <w:shd w:val="clear" w:color="auto" w:fill="auto"/>
            <w:vAlign w:val="center"/>
            <w:hideMark/>
          </w:tcPr>
          <w:p w14:paraId="05074928" w14:textId="77777777" w:rsidR="00143EE7" w:rsidRPr="00143EE7" w:rsidRDefault="00143EE7" w:rsidP="00143EE7">
            <w:pPr>
              <w:widowControl/>
              <w:jc w:val="center"/>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2</w:t>
            </w:r>
          </w:p>
        </w:tc>
        <w:tc>
          <w:tcPr>
            <w:tcW w:w="3119" w:type="dxa"/>
            <w:tcBorders>
              <w:top w:val="nil"/>
              <w:left w:val="nil"/>
              <w:bottom w:val="single" w:sz="4" w:space="0" w:color="auto"/>
              <w:right w:val="single" w:sz="8" w:space="0" w:color="auto"/>
            </w:tcBorders>
            <w:shd w:val="clear" w:color="auto" w:fill="auto"/>
            <w:vAlign w:val="center"/>
            <w:hideMark/>
          </w:tcPr>
          <w:p w14:paraId="038E32BD"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等线" w:eastAsia="等线" w:hAnsi="等线" w:cs="宋体" w:hint="eastAsia"/>
                <w:color w:val="000000"/>
                <w:kern w:val="0"/>
                <w:sz w:val="20"/>
                <w:szCs w:val="20"/>
              </w:rPr>
              <w:t>服务期尚未结束，尚未组织验收，按项目计划我中心将于</w:t>
            </w:r>
            <w:r w:rsidRPr="00143EE7">
              <w:rPr>
                <w:rFonts w:ascii="Arial Narrow" w:eastAsia="等线" w:hAnsi="Arial Narrow" w:cs="宋体"/>
                <w:color w:val="000000"/>
                <w:kern w:val="0"/>
                <w:sz w:val="20"/>
                <w:szCs w:val="20"/>
              </w:rPr>
              <w:t>2021</w:t>
            </w:r>
            <w:r w:rsidRPr="00143EE7">
              <w:rPr>
                <w:rFonts w:ascii="等线" w:eastAsia="等线" w:hAnsi="等线" w:cs="宋体" w:hint="eastAsia"/>
                <w:color w:val="000000"/>
                <w:kern w:val="0"/>
                <w:sz w:val="20"/>
                <w:szCs w:val="20"/>
              </w:rPr>
              <w:t>年</w:t>
            </w:r>
            <w:r w:rsidRPr="00143EE7">
              <w:rPr>
                <w:rFonts w:ascii="Arial Narrow" w:eastAsia="等线" w:hAnsi="Arial Narrow" w:cs="宋体"/>
                <w:color w:val="000000"/>
                <w:kern w:val="0"/>
                <w:sz w:val="20"/>
                <w:szCs w:val="20"/>
              </w:rPr>
              <w:t>7</w:t>
            </w:r>
            <w:r w:rsidRPr="00143EE7">
              <w:rPr>
                <w:rFonts w:ascii="等线" w:eastAsia="等线" w:hAnsi="等线" w:cs="宋体" w:hint="eastAsia"/>
                <w:color w:val="000000"/>
                <w:kern w:val="0"/>
                <w:sz w:val="20"/>
                <w:szCs w:val="20"/>
              </w:rPr>
              <w:t>月底前组织专家对项目进行验收及服务对象满意度调查工作，根据用户意见持续完成服务改进。</w:t>
            </w:r>
          </w:p>
        </w:tc>
      </w:tr>
      <w:tr w:rsidR="00143EE7" w:rsidRPr="00143EE7" w14:paraId="750A4CEA" w14:textId="77777777" w:rsidTr="00143EE7">
        <w:trPr>
          <w:trHeight w:val="585"/>
        </w:trPr>
        <w:tc>
          <w:tcPr>
            <w:tcW w:w="8320"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14:paraId="25EAA3AE" w14:textId="77777777" w:rsidR="00143EE7" w:rsidRPr="00143EE7" w:rsidRDefault="00143EE7" w:rsidP="00143EE7">
            <w:pPr>
              <w:widowControl/>
              <w:jc w:val="left"/>
              <w:rPr>
                <w:rFonts w:ascii="Arial Narrow" w:eastAsia="等线" w:hAnsi="Arial Narrow" w:cs="宋体"/>
                <w:b/>
                <w:bCs/>
                <w:color w:val="000000"/>
                <w:kern w:val="0"/>
                <w:sz w:val="20"/>
                <w:szCs w:val="20"/>
              </w:rPr>
            </w:pPr>
            <w:r w:rsidRPr="00143EE7">
              <w:rPr>
                <w:rFonts w:ascii="宋体" w:eastAsia="宋体" w:hAnsi="宋体" w:cs="宋体" w:hint="eastAsia"/>
                <w:b/>
                <w:bCs/>
                <w:color w:val="000000"/>
                <w:kern w:val="0"/>
                <w:sz w:val="20"/>
                <w:szCs w:val="20"/>
              </w:rPr>
              <w:t>总分：</w:t>
            </w:r>
          </w:p>
        </w:tc>
        <w:tc>
          <w:tcPr>
            <w:tcW w:w="1096" w:type="dxa"/>
            <w:tcBorders>
              <w:top w:val="single" w:sz="4" w:space="0" w:color="auto"/>
              <w:left w:val="nil"/>
              <w:bottom w:val="single" w:sz="8" w:space="0" w:color="auto"/>
              <w:right w:val="single" w:sz="4" w:space="0" w:color="000000"/>
            </w:tcBorders>
            <w:shd w:val="clear" w:color="auto" w:fill="auto"/>
            <w:vAlign w:val="center"/>
            <w:hideMark/>
          </w:tcPr>
          <w:p w14:paraId="35960315" w14:textId="4A706078" w:rsidR="00143EE7" w:rsidRPr="00143EE7" w:rsidRDefault="00143EE7" w:rsidP="00143EE7">
            <w:pPr>
              <w:widowControl/>
              <w:jc w:val="center"/>
              <w:rPr>
                <w:rFonts w:ascii="Arial Narrow" w:eastAsia="等线" w:hAnsi="Arial Narrow" w:cs="宋体"/>
                <w:b/>
                <w:bCs/>
                <w:color w:val="000000"/>
                <w:kern w:val="0"/>
                <w:sz w:val="20"/>
                <w:szCs w:val="20"/>
              </w:rPr>
            </w:pPr>
            <w:r w:rsidRPr="00143EE7">
              <w:rPr>
                <w:rFonts w:ascii="Arial Narrow" w:eastAsia="等线" w:hAnsi="Arial Narrow" w:cs="宋体"/>
                <w:b/>
                <w:bCs/>
                <w:color w:val="000000"/>
                <w:kern w:val="0"/>
                <w:sz w:val="20"/>
                <w:szCs w:val="20"/>
              </w:rPr>
              <w:t xml:space="preserve">　</w:t>
            </w:r>
            <w:r w:rsidR="008858F3">
              <w:rPr>
                <w:rFonts w:ascii="Arial Narrow" w:eastAsia="等线" w:hAnsi="Arial Narrow" w:cs="宋体" w:hint="eastAsia"/>
                <w:b/>
                <w:bCs/>
                <w:color w:val="000000"/>
                <w:kern w:val="0"/>
                <w:sz w:val="20"/>
                <w:szCs w:val="20"/>
              </w:rPr>
              <w:t>1</w:t>
            </w:r>
            <w:r w:rsidR="008858F3">
              <w:rPr>
                <w:rFonts w:ascii="Arial Narrow" w:eastAsia="等线" w:hAnsi="Arial Narrow" w:cs="宋体"/>
                <w:b/>
                <w:bCs/>
                <w:color w:val="000000"/>
                <w:kern w:val="0"/>
                <w:sz w:val="20"/>
                <w:szCs w:val="20"/>
              </w:rPr>
              <w:t>00</w:t>
            </w:r>
          </w:p>
        </w:tc>
        <w:tc>
          <w:tcPr>
            <w:tcW w:w="1357" w:type="dxa"/>
            <w:gridSpan w:val="3"/>
            <w:tcBorders>
              <w:top w:val="nil"/>
              <w:left w:val="nil"/>
              <w:bottom w:val="single" w:sz="8" w:space="0" w:color="auto"/>
              <w:right w:val="single" w:sz="4" w:space="0" w:color="auto"/>
            </w:tcBorders>
            <w:shd w:val="clear" w:color="auto" w:fill="auto"/>
            <w:vAlign w:val="center"/>
            <w:hideMark/>
          </w:tcPr>
          <w:p w14:paraId="57011CCC" w14:textId="77777777" w:rsidR="00143EE7" w:rsidRPr="00143EE7" w:rsidRDefault="00143EE7" w:rsidP="00143EE7">
            <w:pPr>
              <w:widowControl/>
              <w:jc w:val="center"/>
              <w:rPr>
                <w:rFonts w:ascii="Arial Narrow" w:eastAsia="等线" w:hAnsi="Arial Narrow" w:cs="宋体"/>
                <w:b/>
                <w:bCs/>
                <w:color w:val="000000"/>
                <w:kern w:val="0"/>
                <w:sz w:val="20"/>
                <w:szCs w:val="20"/>
              </w:rPr>
            </w:pPr>
            <w:r w:rsidRPr="00143EE7">
              <w:rPr>
                <w:rFonts w:ascii="Arial Narrow" w:eastAsia="等线" w:hAnsi="Arial Narrow" w:cs="宋体"/>
                <w:b/>
                <w:bCs/>
                <w:color w:val="000000"/>
                <w:kern w:val="0"/>
                <w:sz w:val="20"/>
                <w:szCs w:val="20"/>
              </w:rPr>
              <w:t>82</w:t>
            </w:r>
          </w:p>
        </w:tc>
        <w:tc>
          <w:tcPr>
            <w:tcW w:w="3119" w:type="dxa"/>
            <w:tcBorders>
              <w:top w:val="nil"/>
              <w:left w:val="nil"/>
              <w:bottom w:val="single" w:sz="8" w:space="0" w:color="auto"/>
              <w:right w:val="single" w:sz="8" w:space="0" w:color="auto"/>
            </w:tcBorders>
            <w:shd w:val="clear" w:color="auto" w:fill="auto"/>
            <w:vAlign w:val="bottom"/>
            <w:hideMark/>
          </w:tcPr>
          <w:p w14:paraId="60BAB04C" w14:textId="77777777" w:rsidR="00143EE7" w:rsidRPr="00143EE7" w:rsidRDefault="00143EE7" w:rsidP="00143EE7">
            <w:pPr>
              <w:widowControl/>
              <w:jc w:val="left"/>
              <w:rPr>
                <w:rFonts w:ascii="Arial Narrow" w:eastAsia="等线" w:hAnsi="Arial Narrow" w:cs="宋体"/>
                <w:color w:val="000000"/>
                <w:kern w:val="0"/>
                <w:sz w:val="20"/>
                <w:szCs w:val="20"/>
              </w:rPr>
            </w:pPr>
            <w:r w:rsidRPr="00143EE7">
              <w:rPr>
                <w:rFonts w:ascii="Arial Narrow" w:eastAsia="等线" w:hAnsi="Arial Narrow" w:cs="宋体"/>
                <w:color w:val="000000"/>
                <w:kern w:val="0"/>
                <w:sz w:val="20"/>
                <w:szCs w:val="20"/>
              </w:rPr>
              <w:t xml:space="preserve">　</w:t>
            </w:r>
          </w:p>
        </w:tc>
      </w:tr>
    </w:tbl>
    <w:p w14:paraId="0A36755F" w14:textId="77777777" w:rsidR="0040761C" w:rsidRDefault="0040761C"/>
    <w:sectPr w:rsidR="0040761C" w:rsidSect="00143EE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61C"/>
    <w:rsid w:val="00143EE7"/>
    <w:rsid w:val="0040761C"/>
    <w:rsid w:val="00885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9F827"/>
  <w15:chartTrackingRefBased/>
  <w15:docId w15:val="{E208532F-794A-43D3-81A3-1FF60C002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博云</dc:creator>
  <cp:keywords/>
  <dc:description/>
  <cp:lastModifiedBy>梁</cp:lastModifiedBy>
  <cp:revision>3</cp:revision>
  <dcterms:created xsi:type="dcterms:W3CDTF">2021-05-22T07:09:00Z</dcterms:created>
  <dcterms:modified xsi:type="dcterms:W3CDTF">2021-05-24T03:18:00Z</dcterms:modified>
</cp:coreProperties>
</file>