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740" w:type="dxa"/>
        <w:tblLook w:val="04A0" w:firstRow="1" w:lastRow="0" w:firstColumn="1" w:lastColumn="0" w:noHBand="0" w:noVBand="1"/>
      </w:tblPr>
      <w:tblGrid>
        <w:gridCol w:w="953"/>
        <w:gridCol w:w="957"/>
        <w:gridCol w:w="419"/>
        <w:gridCol w:w="197"/>
        <w:gridCol w:w="1656"/>
        <w:gridCol w:w="1705"/>
        <w:gridCol w:w="2320"/>
        <w:gridCol w:w="1381"/>
        <w:gridCol w:w="1040"/>
        <w:gridCol w:w="916"/>
        <w:gridCol w:w="958"/>
        <w:gridCol w:w="1390"/>
        <w:gridCol w:w="1848"/>
      </w:tblGrid>
      <w:tr w:rsidR="00903C8F" w:rsidRPr="00903C8F" w14:paraId="3FD84572" w14:textId="77777777" w:rsidTr="00903C8F">
        <w:trPr>
          <w:trHeight w:val="1095"/>
        </w:trPr>
        <w:tc>
          <w:tcPr>
            <w:tcW w:w="13892" w:type="dxa"/>
            <w:gridSpan w:val="12"/>
            <w:tcBorders>
              <w:top w:val="nil"/>
              <w:left w:val="nil"/>
              <w:bottom w:val="nil"/>
              <w:right w:val="nil"/>
            </w:tcBorders>
            <w:shd w:val="clear" w:color="auto" w:fill="auto"/>
            <w:vAlign w:val="center"/>
            <w:hideMark/>
          </w:tcPr>
          <w:p w14:paraId="051FD99C" w14:textId="77777777" w:rsidR="00903C8F" w:rsidRPr="00903C8F" w:rsidRDefault="00903C8F" w:rsidP="00903C8F">
            <w:pPr>
              <w:widowControl/>
              <w:jc w:val="center"/>
              <w:rPr>
                <w:rFonts w:ascii="Arial Narrow" w:eastAsia="等线" w:hAnsi="Arial Narrow" w:cs="宋体"/>
                <w:b/>
                <w:bCs/>
                <w:color w:val="000000"/>
                <w:kern w:val="0"/>
                <w:sz w:val="32"/>
                <w:szCs w:val="32"/>
              </w:rPr>
            </w:pPr>
            <w:r w:rsidRPr="00903C8F">
              <w:rPr>
                <w:rFonts w:ascii="等线" w:eastAsia="等线" w:hAnsi="等线" w:cs="宋体" w:hint="eastAsia"/>
                <w:b/>
                <w:bCs/>
                <w:color w:val="000000"/>
                <w:kern w:val="0"/>
                <w:sz w:val="32"/>
                <w:szCs w:val="32"/>
              </w:rPr>
              <w:t>项目支出绩效自评表</w:t>
            </w:r>
            <w:r w:rsidRPr="00903C8F">
              <w:rPr>
                <w:rFonts w:ascii="等线" w:eastAsia="等线" w:hAnsi="等线" w:cs="宋体" w:hint="eastAsia"/>
                <w:b/>
                <w:bCs/>
                <w:color w:val="000000"/>
                <w:kern w:val="0"/>
                <w:sz w:val="32"/>
                <w:szCs w:val="32"/>
              </w:rPr>
              <w:br/>
              <w:t>（</w:t>
            </w:r>
            <w:r w:rsidRPr="00903C8F">
              <w:rPr>
                <w:rFonts w:ascii="Arial Narrow" w:eastAsia="等线" w:hAnsi="Arial Narrow" w:cs="宋体"/>
                <w:b/>
                <w:bCs/>
                <w:color w:val="000000"/>
                <w:kern w:val="0"/>
                <w:sz w:val="32"/>
                <w:szCs w:val="32"/>
              </w:rPr>
              <w:t>2020</w:t>
            </w:r>
            <w:r w:rsidRPr="00903C8F">
              <w:rPr>
                <w:rFonts w:ascii="等线" w:eastAsia="等线" w:hAnsi="等线" w:cs="宋体" w:hint="eastAsia"/>
                <w:b/>
                <w:bCs/>
                <w:color w:val="000000"/>
                <w:kern w:val="0"/>
                <w:sz w:val="32"/>
                <w:szCs w:val="32"/>
              </w:rPr>
              <w:t>年度）</w:t>
            </w:r>
          </w:p>
        </w:tc>
        <w:tc>
          <w:tcPr>
            <w:tcW w:w="1848" w:type="dxa"/>
            <w:tcBorders>
              <w:top w:val="nil"/>
              <w:left w:val="nil"/>
              <w:bottom w:val="nil"/>
              <w:right w:val="nil"/>
            </w:tcBorders>
            <w:shd w:val="clear" w:color="auto" w:fill="auto"/>
            <w:noWrap/>
            <w:vAlign w:val="bottom"/>
            <w:hideMark/>
          </w:tcPr>
          <w:p w14:paraId="31EBD85D" w14:textId="77777777" w:rsidR="00903C8F" w:rsidRPr="00903C8F" w:rsidRDefault="00903C8F" w:rsidP="00903C8F">
            <w:pPr>
              <w:widowControl/>
              <w:jc w:val="center"/>
              <w:rPr>
                <w:rFonts w:ascii="Arial Narrow" w:eastAsia="等线" w:hAnsi="Arial Narrow" w:cs="宋体"/>
                <w:b/>
                <w:bCs/>
                <w:color w:val="000000"/>
                <w:kern w:val="0"/>
                <w:sz w:val="32"/>
                <w:szCs w:val="32"/>
              </w:rPr>
            </w:pPr>
          </w:p>
        </w:tc>
      </w:tr>
      <w:tr w:rsidR="00903C8F" w:rsidRPr="00903C8F" w14:paraId="18542A25" w14:textId="77777777" w:rsidTr="009318F9">
        <w:trPr>
          <w:trHeight w:val="720"/>
        </w:trPr>
        <w:tc>
          <w:tcPr>
            <w:tcW w:w="2329" w:type="dxa"/>
            <w:gridSpan w:val="3"/>
            <w:tcBorders>
              <w:top w:val="single" w:sz="8" w:space="0" w:color="auto"/>
              <w:left w:val="single" w:sz="8" w:space="0" w:color="auto"/>
              <w:bottom w:val="single" w:sz="4" w:space="0" w:color="auto"/>
              <w:right w:val="single" w:sz="4" w:space="0" w:color="auto"/>
            </w:tcBorders>
            <w:shd w:val="clear" w:color="auto" w:fill="auto"/>
            <w:vAlign w:val="center"/>
            <w:hideMark/>
          </w:tcPr>
          <w:p w14:paraId="66ED0233" w14:textId="77777777" w:rsidR="00903C8F" w:rsidRPr="00903C8F" w:rsidRDefault="00903C8F" w:rsidP="00903C8F">
            <w:pPr>
              <w:widowControl/>
              <w:jc w:val="center"/>
              <w:rPr>
                <w:rFonts w:ascii="Arial Narrow" w:eastAsia="等线" w:hAnsi="Arial Narrow" w:cs="宋体"/>
                <w:b/>
                <w:bCs/>
                <w:color w:val="000000"/>
                <w:kern w:val="0"/>
                <w:sz w:val="20"/>
                <w:szCs w:val="20"/>
              </w:rPr>
            </w:pPr>
            <w:r w:rsidRPr="00903C8F">
              <w:rPr>
                <w:rFonts w:ascii="宋体" w:eastAsia="宋体" w:hAnsi="宋体" w:cs="宋体" w:hint="eastAsia"/>
                <w:b/>
                <w:bCs/>
                <w:color w:val="000000"/>
                <w:kern w:val="0"/>
                <w:sz w:val="20"/>
                <w:szCs w:val="20"/>
              </w:rPr>
              <w:t>项目名称</w:t>
            </w:r>
          </w:p>
        </w:tc>
        <w:tc>
          <w:tcPr>
            <w:tcW w:w="11563" w:type="dxa"/>
            <w:gridSpan w:val="9"/>
            <w:tcBorders>
              <w:top w:val="single" w:sz="8" w:space="0" w:color="auto"/>
              <w:left w:val="nil"/>
              <w:bottom w:val="single" w:sz="4" w:space="0" w:color="auto"/>
              <w:right w:val="single" w:sz="8" w:space="0" w:color="000000"/>
            </w:tcBorders>
            <w:shd w:val="clear" w:color="auto" w:fill="auto"/>
            <w:vAlign w:val="center"/>
            <w:hideMark/>
          </w:tcPr>
          <w:p w14:paraId="2D7A4BED"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改善办学保障条件</w:t>
            </w:r>
            <w:r w:rsidRPr="00903C8F">
              <w:rPr>
                <w:rFonts w:ascii="Arial Narrow" w:eastAsia="等线" w:hAnsi="Arial Narrow" w:cs="宋体"/>
                <w:color w:val="000000"/>
                <w:kern w:val="0"/>
                <w:sz w:val="20"/>
                <w:szCs w:val="20"/>
              </w:rPr>
              <w:t>-</w:t>
            </w:r>
            <w:r w:rsidRPr="00903C8F">
              <w:rPr>
                <w:rFonts w:ascii="宋体" w:eastAsia="宋体" w:hAnsi="宋体" w:cs="宋体" w:hint="eastAsia"/>
                <w:color w:val="000000"/>
                <w:kern w:val="0"/>
                <w:sz w:val="20"/>
                <w:szCs w:val="20"/>
              </w:rPr>
              <w:t>信息化</w:t>
            </w:r>
            <w:r w:rsidRPr="00903C8F">
              <w:rPr>
                <w:rFonts w:ascii="Arial Narrow" w:eastAsia="等线" w:hAnsi="Arial Narrow" w:cs="宋体"/>
                <w:color w:val="000000"/>
                <w:kern w:val="0"/>
                <w:sz w:val="20"/>
                <w:szCs w:val="20"/>
              </w:rPr>
              <w:t>-</w:t>
            </w:r>
            <w:r w:rsidRPr="00903C8F">
              <w:rPr>
                <w:rFonts w:ascii="宋体" w:eastAsia="宋体" w:hAnsi="宋体" w:cs="宋体" w:hint="eastAsia"/>
                <w:color w:val="000000"/>
                <w:kern w:val="0"/>
                <w:sz w:val="20"/>
                <w:szCs w:val="20"/>
              </w:rPr>
              <w:t>北京市教育网络安全服务</w:t>
            </w:r>
          </w:p>
        </w:tc>
        <w:tc>
          <w:tcPr>
            <w:tcW w:w="1848" w:type="dxa"/>
            <w:tcBorders>
              <w:top w:val="nil"/>
              <w:left w:val="nil"/>
              <w:bottom w:val="nil"/>
              <w:right w:val="nil"/>
            </w:tcBorders>
            <w:shd w:val="clear" w:color="auto" w:fill="auto"/>
            <w:noWrap/>
            <w:vAlign w:val="bottom"/>
            <w:hideMark/>
          </w:tcPr>
          <w:p w14:paraId="47BF7E11" w14:textId="77777777" w:rsidR="00903C8F" w:rsidRPr="00903C8F" w:rsidRDefault="00903C8F" w:rsidP="00903C8F">
            <w:pPr>
              <w:widowControl/>
              <w:jc w:val="center"/>
              <w:rPr>
                <w:rFonts w:ascii="Arial Narrow" w:eastAsia="等线" w:hAnsi="Arial Narrow" w:cs="宋体"/>
                <w:color w:val="000000"/>
                <w:kern w:val="0"/>
                <w:sz w:val="20"/>
                <w:szCs w:val="20"/>
              </w:rPr>
            </w:pPr>
          </w:p>
        </w:tc>
      </w:tr>
      <w:tr w:rsidR="009318F9" w:rsidRPr="00903C8F" w14:paraId="78DBD0C6" w14:textId="77777777" w:rsidTr="009318F9">
        <w:trPr>
          <w:trHeight w:val="552"/>
        </w:trPr>
        <w:tc>
          <w:tcPr>
            <w:tcW w:w="23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E18A5B" w14:textId="77777777" w:rsidR="00903C8F" w:rsidRPr="00903C8F" w:rsidRDefault="00903C8F" w:rsidP="00903C8F">
            <w:pPr>
              <w:widowControl/>
              <w:jc w:val="center"/>
              <w:rPr>
                <w:rFonts w:ascii="宋体" w:eastAsia="宋体" w:hAnsi="宋体" w:cs="宋体"/>
                <w:color w:val="000000"/>
                <w:kern w:val="0"/>
                <w:sz w:val="20"/>
                <w:szCs w:val="20"/>
              </w:rPr>
            </w:pPr>
            <w:r w:rsidRPr="00903C8F">
              <w:rPr>
                <w:rFonts w:ascii="宋体" w:eastAsia="宋体" w:hAnsi="宋体" w:cs="宋体" w:hint="eastAsia"/>
                <w:color w:val="000000"/>
                <w:kern w:val="0"/>
                <w:sz w:val="20"/>
                <w:szCs w:val="20"/>
              </w:rPr>
              <w:t>主管部门</w:t>
            </w:r>
          </w:p>
        </w:tc>
        <w:tc>
          <w:tcPr>
            <w:tcW w:w="5878" w:type="dxa"/>
            <w:gridSpan w:val="4"/>
            <w:tcBorders>
              <w:top w:val="single" w:sz="4" w:space="0" w:color="auto"/>
              <w:left w:val="nil"/>
              <w:bottom w:val="single" w:sz="4" w:space="0" w:color="auto"/>
              <w:right w:val="single" w:sz="4" w:space="0" w:color="auto"/>
            </w:tcBorders>
            <w:shd w:val="clear" w:color="auto" w:fill="auto"/>
            <w:vAlign w:val="center"/>
            <w:hideMark/>
          </w:tcPr>
          <w:p w14:paraId="3A85B8C0" w14:textId="77777777" w:rsidR="00903C8F" w:rsidRPr="00903C8F" w:rsidRDefault="00903C8F" w:rsidP="00903C8F">
            <w:pPr>
              <w:widowControl/>
              <w:jc w:val="center"/>
              <w:rPr>
                <w:rFonts w:ascii="宋体" w:eastAsia="宋体" w:hAnsi="宋体" w:cs="宋体"/>
                <w:color w:val="000000"/>
                <w:kern w:val="0"/>
                <w:sz w:val="20"/>
                <w:szCs w:val="20"/>
              </w:rPr>
            </w:pPr>
            <w:r w:rsidRPr="00903C8F">
              <w:rPr>
                <w:rFonts w:ascii="宋体" w:eastAsia="宋体" w:hAnsi="宋体" w:cs="宋体" w:hint="eastAsia"/>
                <w:color w:val="000000"/>
                <w:kern w:val="0"/>
                <w:sz w:val="20"/>
                <w:szCs w:val="20"/>
              </w:rPr>
              <w:t xml:space="preserve">　北京市教育委员会 </w:t>
            </w:r>
          </w:p>
        </w:tc>
        <w:tc>
          <w:tcPr>
            <w:tcW w:w="3337" w:type="dxa"/>
            <w:gridSpan w:val="3"/>
            <w:tcBorders>
              <w:top w:val="single" w:sz="4" w:space="0" w:color="auto"/>
              <w:left w:val="nil"/>
              <w:bottom w:val="single" w:sz="4" w:space="0" w:color="auto"/>
              <w:right w:val="single" w:sz="4" w:space="0" w:color="000000"/>
            </w:tcBorders>
            <w:shd w:val="clear" w:color="auto" w:fill="auto"/>
            <w:vAlign w:val="center"/>
            <w:hideMark/>
          </w:tcPr>
          <w:p w14:paraId="370D629C" w14:textId="77777777" w:rsidR="00903C8F" w:rsidRPr="00903C8F" w:rsidRDefault="00903C8F" w:rsidP="00903C8F">
            <w:pPr>
              <w:widowControl/>
              <w:jc w:val="center"/>
              <w:rPr>
                <w:rFonts w:ascii="等线" w:eastAsia="等线" w:hAnsi="等线" w:cs="宋体"/>
                <w:color w:val="000000"/>
                <w:kern w:val="0"/>
                <w:sz w:val="22"/>
              </w:rPr>
            </w:pPr>
            <w:r w:rsidRPr="00903C8F">
              <w:rPr>
                <w:rFonts w:ascii="等线" w:eastAsia="等线" w:hAnsi="等线" w:cs="宋体" w:hint="eastAsia"/>
                <w:color w:val="000000"/>
                <w:kern w:val="0"/>
                <w:sz w:val="22"/>
              </w:rPr>
              <w:t>实施单位</w:t>
            </w:r>
          </w:p>
        </w:tc>
        <w:tc>
          <w:tcPr>
            <w:tcW w:w="2348" w:type="dxa"/>
            <w:gridSpan w:val="2"/>
            <w:tcBorders>
              <w:top w:val="single" w:sz="4" w:space="0" w:color="auto"/>
              <w:left w:val="nil"/>
              <w:bottom w:val="single" w:sz="4" w:space="0" w:color="auto"/>
              <w:right w:val="single" w:sz="8" w:space="0" w:color="000000"/>
            </w:tcBorders>
            <w:shd w:val="clear" w:color="auto" w:fill="auto"/>
            <w:vAlign w:val="center"/>
            <w:hideMark/>
          </w:tcPr>
          <w:p w14:paraId="178CD1BE" w14:textId="77777777" w:rsidR="00903C8F" w:rsidRPr="00903C8F" w:rsidRDefault="00903C8F" w:rsidP="00903C8F">
            <w:pPr>
              <w:widowControl/>
              <w:jc w:val="center"/>
              <w:rPr>
                <w:rFonts w:ascii="宋体" w:eastAsia="宋体" w:hAnsi="宋体" w:cs="宋体"/>
                <w:color w:val="000000"/>
                <w:kern w:val="0"/>
                <w:sz w:val="20"/>
                <w:szCs w:val="20"/>
              </w:rPr>
            </w:pPr>
            <w:r w:rsidRPr="00903C8F">
              <w:rPr>
                <w:rFonts w:ascii="宋体" w:eastAsia="宋体" w:hAnsi="宋体" w:cs="宋体" w:hint="eastAsia"/>
                <w:color w:val="000000"/>
                <w:kern w:val="0"/>
                <w:sz w:val="20"/>
                <w:szCs w:val="20"/>
              </w:rPr>
              <w:t>北京教育网络和信息中心</w:t>
            </w:r>
          </w:p>
        </w:tc>
        <w:tc>
          <w:tcPr>
            <w:tcW w:w="1848" w:type="dxa"/>
            <w:tcBorders>
              <w:top w:val="nil"/>
              <w:left w:val="nil"/>
              <w:bottom w:val="nil"/>
              <w:right w:val="nil"/>
            </w:tcBorders>
            <w:shd w:val="clear" w:color="auto" w:fill="auto"/>
            <w:noWrap/>
            <w:vAlign w:val="bottom"/>
            <w:hideMark/>
          </w:tcPr>
          <w:p w14:paraId="10571C0D" w14:textId="77777777" w:rsidR="00903C8F" w:rsidRPr="00903C8F" w:rsidRDefault="00903C8F" w:rsidP="00903C8F">
            <w:pPr>
              <w:widowControl/>
              <w:jc w:val="center"/>
              <w:rPr>
                <w:rFonts w:ascii="宋体" w:eastAsia="宋体" w:hAnsi="宋体" w:cs="宋体"/>
                <w:color w:val="000000"/>
                <w:kern w:val="0"/>
                <w:sz w:val="20"/>
                <w:szCs w:val="20"/>
              </w:rPr>
            </w:pPr>
          </w:p>
        </w:tc>
      </w:tr>
      <w:tr w:rsidR="009318F9" w:rsidRPr="00903C8F" w14:paraId="50A993A9" w14:textId="77777777" w:rsidTr="009318F9">
        <w:trPr>
          <w:trHeight w:val="561"/>
        </w:trPr>
        <w:tc>
          <w:tcPr>
            <w:tcW w:w="23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3E522A9" w14:textId="77777777" w:rsidR="00903C8F" w:rsidRPr="00903C8F" w:rsidRDefault="00903C8F" w:rsidP="00903C8F">
            <w:pPr>
              <w:widowControl/>
              <w:jc w:val="center"/>
              <w:rPr>
                <w:rFonts w:ascii="宋体" w:eastAsia="宋体" w:hAnsi="宋体" w:cs="宋体"/>
                <w:color w:val="000000"/>
                <w:kern w:val="0"/>
                <w:sz w:val="20"/>
                <w:szCs w:val="20"/>
              </w:rPr>
            </w:pPr>
            <w:r w:rsidRPr="00903C8F">
              <w:rPr>
                <w:rFonts w:ascii="宋体" w:eastAsia="宋体" w:hAnsi="宋体" w:cs="宋体" w:hint="eastAsia"/>
                <w:color w:val="000000"/>
                <w:kern w:val="0"/>
                <w:sz w:val="20"/>
                <w:szCs w:val="20"/>
              </w:rPr>
              <w:t>项目负责人</w:t>
            </w:r>
          </w:p>
        </w:tc>
        <w:tc>
          <w:tcPr>
            <w:tcW w:w="5878" w:type="dxa"/>
            <w:gridSpan w:val="4"/>
            <w:tcBorders>
              <w:top w:val="single" w:sz="4" w:space="0" w:color="auto"/>
              <w:left w:val="nil"/>
              <w:bottom w:val="single" w:sz="4" w:space="0" w:color="auto"/>
              <w:right w:val="single" w:sz="4" w:space="0" w:color="auto"/>
            </w:tcBorders>
            <w:shd w:val="clear" w:color="auto" w:fill="auto"/>
            <w:vAlign w:val="center"/>
            <w:hideMark/>
          </w:tcPr>
          <w:p w14:paraId="286F6212" w14:textId="77777777" w:rsidR="00903C8F" w:rsidRPr="00903C8F" w:rsidRDefault="00903C8F" w:rsidP="00903C8F">
            <w:pPr>
              <w:widowControl/>
              <w:jc w:val="center"/>
              <w:rPr>
                <w:rFonts w:ascii="宋体" w:eastAsia="宋体" w:hAnsi="宋体" w:cs="宋体"/>
                <w:color w:val="000000"/>
                <w:kern w:val="0"/>
                <w:sz w:val="20"/>
                <w:szCs w:val="20"/>
              </w:rPr>
            </w:pPr>
            <w:r w:rsidRPr="00903C8F">
              <w:rPr>
                <w:rFonts w:ascii="宋体" w:eastAsia="宋体" w:hAnsi="宋体" w:cs="宋体" w:hint="eastAsia"/>
                <w:color w:val="000000"/>
                <w:kern w:val="0"/>
                <w:sz w:val="20"/>
                <w:szCs w:val="20"/>
              </w:rPr>
              <w:t>钱雨杭</w:t>
            </w:r>
          </w:p>
        </w:tc>
        <w:tc>
          <w:tcPr>
            <w:tcW w:w="3337" w:type="dxa"/>
            <w:gridSpan w:val="3"/>
            <w:tcBorders>
              <w:top w:val="single" w:sz="4" w:space="0" w:color="auto"/>
              <w:left w:val="nil"/>
              <w:bottom w:val="single" w:sz="4" w:space="0" w:color="auto"/>
              <w:right w:val="single" w:sz="4" w:space="0" w:color="auto"/>
            </w:tcBorders>
            <w:shd w:val="clear" w:color="auto" w:fill="auto"/>
            <w:vAlign w:val="center"/>
            <w:hideMark/>
          </w:tcPr>
          <w:p w14:paraId="54121A9D" w14:textId="77777777" w:rsidR="00903C8F" w:rsidRPr="00903C8F" w:rsidRDefault="00903C8F" w:rsidP="00903C8F">
            <w:pPr>
              <w:widowControl/>
              <w:jc w:val="center"/>
              <w:rPr>
                <w:rFonts w:ascii="宋体" w:eastAsia="宋体" w:hAnsi="宋体" w:cs="宋体"/>
                <w:color w:val="000000"/>
                <w:kern w:val="0"/>
                <w:sz w:val="20"/>
                <w:szCs w:val="20"/>
              </w:rPr>
            </w:pPr>
            <w:r w:rsidRPr="00903C8F">
              <w:rPr>
                <w:rFonts w:ascii="宋体" w:eastAsia="宋体" w:hAnsi="宋体" w:cs="宋体" w:hint="eastAsia"/>
                <w:color w:val="000000"/>
                <w:kern w:val="0"/>
                <w:sz w:val="20"/>
                <w:szCs w:val="20"/>
              </w:rPr>
              <w:t>联系电话</w:t>
            </w:r>
          </w:p>
        </w:tc>
        <w:tc>
          <w:tcPr>
            <w:tcW w:w="2348" w:type="dxa"/>
            <w:gridSpan w:val="2"/>
            <w:tcBorders>
              <w:top w:val="single" w:sz="4" w:space="0" w:color="auto"/>
              <w:left w:val="nil"/>
              <w:bottom w:val="single" w:sz="4" w:space="0" w:color="auto"/>
              <w:right w:val="single" w:sz="8" w:space="0" w:color="000000"/>
            </w:tcBorders>
            <w:shd w:val="clear" w:color="auto" w:fill="auto"/>
            <w:vAlign w:val="center"/>
            <w:hideMark/>
          </w:tcPr>
          <w:p w14:paraId="5593DD37" w14:textId="77777777" w:rsidR="00903C8F" w:rsidRPr="00903C8F" w:rsidRDefault="00903C8F" w:rsidP="00903C8F">
            <w:pPr>
              <w:widowControl/>
              <w:jc w:val="center"/>
              <w:rPr>
                <w:rFonts w:ascii="宋体" w:eastAsia="宋体" w:hAnsi="宋体" w:cs="宋体"/>
                <w:color w:val="000000"/>
                <w:kern w:val="0"/>
                <w:sz w:val="20"/>
                <w:szCs w:val="20"/>
              </w:rPr>
            </w:pPr>
            <w:r w:rsidRPr="00903C8F">
              <w:rPr>
                <w:rFonts w:ascii="宋体" w:eastAsia="宋体" w:hAnsi="宋体" w:cs="宋体" w:hint="eastAsia"/>
                <w:color w:val="000000"/>
                <w:kern w:val="0"/>
                <w:sz w:val="20"/>
                <w:szCs w:val="20"/>
              </w:rPr>
              <w:t>51994717</w:t>
            </w:r>
          </w:p>
        </w:tc>
        <w:tc>
          <w:tcPr>
            <w:tcW w:w="1848" w:type="dxa"/>
            <w:tcBorders>
              <w:top w:val="nil"/>
              <w:left w:val="nil"/>
              <w:bottom w:val="nil"/>
              <w:right w:val="nil"/>
            </w:tcBorders>
            <w:shd w:val="clear" w:color="auto" w:fill="auto"/>
            <w:noWrap/>
            <w:vAlign w:val="bottom"/>
            <w:hideMark/>
          </w:tcPr>
          <w:p w14:paraId="249A5B34" w14:textId="77777777" w:rsidR="00903C8F" w:rsidRPr="00903C8F" w:rsidRDefault="00903C8F" w:rsidP="00903C8F">
            <w:pPr>
              <w:widowControl/>
              <w:jc w:val="center"/>
              <w:rPr>
                <w:rFonts w:ascii="宋体" w:eastAsia="宋体" w:hAnsi="宋体" w:cs="宋体"/>
                <w:color w:val="000000"/>
                <w:kern w:val="0"/>
                <w:sz w:val="20"/>
                <w:szCs w:val="20"/>
              </w:rPr>
            </w:pPr>
          </w:p>
        </w:tc>
      </w:tr>
      <w:tr w:rsidR="009318F9" w:rsidRPr="00903C8F" w14:paraId="6207B4E8" w14:textId="77777777" w:rsidTr="009318F9">
        <w:trPr>
          <w:trHeight w:val="756"/>
        </w:trPr>
        <w:tc>
          <w:tcPr>
            <w:tcW w:w="2329" w:type="dxa"/>
            <w:gridSpan w:val="3"/>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14:paraId="149295F6" w14:textId="77777777" w:rsidR="00903C8F" w:rsidRPr="00903C8F" w:rsidRDefault="00903C8F" w:rsidP="00903C8F">
            <w:pPr>
              <w:widowControl/>
              <w:jc w:val="center"/>
              <w:rPr>
                <w:rFonts w:ascii="Arial Narrow" w:eastAsia="等线" w:hAnsi="Arial Narrow" w:cs="宋体"/>
                <w:b/>
                <w:bCs/>
                <w:color w:val="000000"/>
                <w:kern w:val="0"/>
                <w:sz w:val="20"/>
                <w:szCs w:val="20"/>
              </w:rPr>
            </w:pPr>
            <w:r w:rsidRPr="00903C8F">
              <w:rPr>
                <w:rFonts w:ascii="宋体" w:eastAsia="宋体" w:hAnsi="宋体" w:cs="宋体" w:hint="eastAsia"/>
                <w:b/>
                <w:bCs/>
                <w:color w:val="000000"/>
                <w:kern w:val="0"/>
                <w:sz w:val="20"/>
                <w:szCs w:val="20"/>
              </w:rPr>
              <w:t>项目资金</w:t>
            </w:r>
            <w:r w:rsidRPr="00903C8F">
              <w:rPr>
                <w:rFonts w:ascii="Arial Narrow" w:eastAsia="等线" w:hAnsi="Arial Narrow" w:cs="宋体"/>
                <w:b/>
                <w:bCs/>
                <w:color w:val="000000"/>
                <w:kern w:val="0"/>
                <w:sz w:val="20"/>
                <w:szCs w:val="20"/>
              </w:rPr>
              <w:t xml:space="preserve">                    </w:t>
            </w:r>
            <w:r w:rsidRPr="00903C8F">
              <w:rPr>
                <w:rFonts w:ascii="宋体" w:eastAsia="宋体" w:hAnsi="宋体" w:cs="宋体" w:hint="eastAsia"/>
                <w:b/>
                <w:bCs/>
                <w:color w:val="000000"/>
                <w:kern w:val="0"/>
                <w:sz w:val="20"/>
                <w:szCs w:val="20"/>
              </w:rPr>
              <w:t>（万元）</w:t>
            </w:r>
          </w:p>
        </w:tc>
        <w:tc>
          <w:tcPr>
            <w:tcW w:w="1853" w:type="dxa"/>
            <w:gridSpan w:val="2"/>
            <w:tcBorders>
              <w:top w:val="nil"/>
              <w:left w:val="nil"/>
              <w:bottom w:val="single" w:sz="4" w:space="0" w:color="auto"/>
              <w:right w:val="single" w:sz="4" w:space="0" w:color="auto"/>
            </w:tcBorders>
            <w:shd w:val="clear" w:color="auto" w:fill="auto"/>
            <w:vAlign w:val="center"/>
            <w:hideMark/>
          </w:tcPr>
          <w:p w14:paraId="568FB07E"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 xml:space="preserve">　</w:t>
            </w:r>
          </w:p>
        </w:tc>
        <w:tc>
          <w:tcPr>
            <w:tcW w:w="1705" w:type="dxa"/>
            <w:tcBorders>
              <w:top w:val="nil"/>
              <w:left w:val="nil"/>
              <w:bottom w:val="single" w:sz="4" w:space="0" w:color="auto"/>
              <w:right w:val="single" w:sz="4" w:space="0" w:color="auto"/>
            </w:tcBorders>
            <w:shd w:val="clear" w:color="auto" w:fill="auto"/>
            <w:vAlign w:val="center"/>
            <w:hideMark/>
          </w:tcPr>
          <w:p w14:paraId="6172BF77" w14:textId="77777777" w:rsidR="00903C8F" w:rsidRPr="00903C8F" w:rsidRDefault="00903C8F" w:rsidP="00903C8F">
            <w:pPr>
              <w:widowControl/>
              <w:jc w:val="center"/>
              <w:rPr>
                <w:rFonts w:ascii="等线" w:eastAsia="等线" w:hAnsi="等线" w:cs="宋体"/>
                <w:color w:val="000000"/>
                <w:kern w:val="0"/>
                <w:sz w:val="20"/>
                <w:szCs w:val="20"/>
              </w:rPr>
            </w:pPr>
            <w:r w:rsidRPr="00903C8F">
              <w:rPr>
                <w:rFonts w:ascii="等线" w:eastAsia="等线" w:hAnsi="等线" w:cs="宋体" w:hint="eastAsia"/>
                <w:color w:val="000000"/>
                <w:kern w:val="0"/>
                <w:sz w:val="20"/>
                <w:szCs w:val="20"/>
              </w:rPr>
              <w:t>年初预算数</w:t>
            </w:r>
          </w:p>
        </w:tc>
        <w:tc>
          <w:tcPr>
            <w:tcW w:w="2320" w:type="dxa"/>
            <w:tcBorders>
              <w:top w:val="nil"/>
              <w:left w:val="nil"/>
              <w:bottom w:val="single" w:sz="4" w:space="0" w:color="auto"/>
              <w:right w:val="single" w:sz="4" w:space="0" w:color="auto"/>
            </w:tcBorders>
            <w:shd w:val="clear" w:color="auto" w:fill="auto"/>
            <w:vAlign w:val="center"/>
            <w:hideMark/>
          </w:tcPr>
          <w:p w14:paraId="0A283570"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全年预算数（</w:t>
            </w:r>
            <w:r w:rsidRPr="00903C8F">
              <w:rPr>
                <w:rFonts w:ascii="Arial Narrow" w:eastAsia="等线" w:hAnsi="Arial Narrow" w:cs="宋体"/>
                <w:color w:val="000000"/>
                <w:kern w:val="0"/>
                <w:sz w:val="20"/>
                <w:szCs w:val="20"/>
              </w:rPr>
              <w:t>A</w:t>
            </w:r>
            <w:r w:rsidRPr="00903C8F">
              <w:rPr>
                <w:rFonts w:ascii="宋体" w:eastAsia="宋体" w:hAnsi="宋体" w:cs="宋体" w:hint="eastAsia"/>
                <w:color w:val="000000"/>
                <w:kern w:val="0"/>
                <w:sz w:val="20"/>
                <w:szCs w:val="20"/>
              </w:rPr>
              <w:t>）</w:t>
            </w:r>
          </w:p>
        </w:tc>
        <w:tc>
          <w:tcPr>
            <w:tcW w:w="1381" w:type="dxa"/>
            <w:tcBorders>
              <w:top w:val="nil"/>
              <w:left w:val="nil"/>
              <w:bottom w:val="single" w:sz="4" w:space="0" w:color="auto"/>
              <w:right w:val="single" w:sz="4" w:space="0" w:color="auto"/>
            </w:tcBorders>
            <w:shd w:val="clear" w:color="auto" w:fill="auto"/>
            <w:vAlign w:val="center"/>
            <w:hideMark/>
          </w:tcPr>
          <w:p w14:paraId="4396D12B"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全年执行数（</w:t>
            </w:r>
            <w:r w:rsidRPr="00903C8F">
              <w:rPr>
                <w:rFonts w:ascii="Arial Narrow" w:eastAsia="等线" w:hAnsi="Arial Narrow" w:cs="宋体"/>
                <w:color w:val="000000"/>
                <w:kern w:val="0"/>
                <w:sz w:val="20"/>
                <w:szCs w:val="20"/>
              </w:rPr>
              <w:t>B</w:t>
            </w:r>
            <w:r w:rsidRPr="00903C8F">
              <w:rPr>
                <w:rFonts w:ascii="宋体" w:eastAsia="宋体" w:hAnsi="宋体" w:cs="宋体" w:hint="eastAsia"/>
                <w:color w:val="000000"/>
                <w:kern w:val="0"/>
                <w:sz w:val="20"/>
                <w:szCs w:val="20"/>
              </w:rPr>
              <w:t>）</w:t>
            </w:r>
          </w:p>
        </w:tc>
        <w:tc>
          <w:tcPr>
            <w:tcW w:w="1040" w:type="dxa"/>
            <w:tcBorders>
              <w:top w:val="nil"/>
              <w:left w:val="nil"/>
              <w:bottom w:val="single" w:sz="4" w:space="0" w:color="auto"/>
              <w:right w:val="single" w:sz="4" w:space="0" w:color="auto"/>
            </w:tcBorders>
            <w:shd w:val="clear" w:color="auto" w:fill="auto"/>
            <w:vAlign w:val="center"/>
            <w:hideMark/>
          </w:tcPr>
          <w:p w14:paraId="0BE34367"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分值（</w:t>
            </w:r>
            <w:r w:rsidRPr="00903C8F">
              <w:rPr>
                <w:rFonts w:ascii="Arial Narrow" w:eastAsia="等线" w:hAnsi="Arial Narrow" w:cs="宋体"/>
                <w:color w:val="000000"/>
                <w:kern w:val="0"/>
                <w:sz w:val="20"/>
                <w:szCs w:val="20"/>
              </w:rPr>
              <w:t>10</w:t>
            </w:r>
            <w:r w:rsidRPr="00903C8F">
              <w:rPr>
                <w:rFonts w:ascii="宋体" w:eastAsia="宋体" w:hAnsi="宋体" w:cs="宋体" w:hint="eastAsia"/>
                <w:color w:val="000000"/>
                <w:kern w:val="0"/>
                <w:sz w:val="20"/>
                <w:szCs w:val="20"/>
              </w:rPr>
              <w:t>分）</w:t>
            </w:r>
          </w:p>
        </w:tc>
        <w:tc>
          <w:tcPr>
            <w:tcW w:w="916" w:type="dxa"/>
            <w:tcBorders>
              <w:top w:val="nil"/>
              <w:left w:val="nil"/>
              <w:bottom w:val="single" w:sz="4" w:space="0" w:color="auto"/>
              <w:right w:val="single" w:sz="4" w:space="0" w:color="auto"/>
            </w:tcBorders>
            <w:shd w:val="clear" w:color="auto" w:fill="auto"/>
            <w:vAlign w:val="center"/>
            <w:hideMark/>
          </w:tcPr>
          <w:p w14:paraId="289D85A9"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执行率（</w:t>
            </w:r>
            <w:r w:rsidRPr="00903C8F">
              <w:rPr>
                <w:rFonts w:ascii="Arial Narrow" w:eastAsia="等线" w:hAnsi="Arial Narrow" w:cs="宋体"/>
                <w:color w:val="000000"/>
                <w:kern w:val="0"/>
                <w:sz w:val="20"/>
                <w:szCs w:val="20"/>
              </w:rPr>
              <w:t>B/A)</w:t>
            </w:r>
          </w:p>
        </w:tc>
        <w:tc>
          <w:tcPr>
            <w:tcW w:w="2348" w:type="dxa"/>
            <w:gridSpan w:val="2"/>
            <w:tcBorders>
              <w:top w:val="single" w:sz="4" w:space="0" w:color="auto"/>
              <w:left w:val="nil"/>
              <w:bottom w:val="single" w:sz="4" w:space="0" w:color="auto"/>
              <w:right w:val="single" w:sz="8" w:space="0" w:color="000000"/>
            </w:tcBorders>
            <w:shd w:val="clear" w:color="auto" w:fill="auto"/>
            <w:vAlign w:val="center"/>
            <w:hideMark/>
          </w:tcPr>
          <w:p w14:paraId="3E1D638F"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得分</w:t>
            </w:r>
          </w:p>
        </w:tc>
        <w:tc>
          <w:tcPr>
            <w:tcW w:w="1848" w:type="dxa"/>
            <w:tcBorders>
              <w:top w:val="nil"/>
              <w:left w:val="nil"/>
              <w:bottom w:val="nil"/>
              <w:right w:val="nil"/>
            </w:tcBorders>
            <w:shd w:val="clear" w:color="auto" w:fill="auto"/>
            <w:noWrap/>
            <w:vAlign w:val="bottom"/>
            <w:hideMark/>
          </w:tcPr>
          <w:p w14:paraId="08814383" w14:textId="77777777" w:rsidR="00903C8F" w:rsidRPr="00903C8F" w:rsidRDefault="00903C8F" w:rsidP="00903C8F">
            <w:pPr>
              <w:widowControl/>
              <w:jc w:val="center"/>
              <w:rPr>
                <w:rFonts w:ascii="Arial Narrow" w:eastAsia="等线" w:hAnsi="Arial Narrow" w:cs="宋体"/>
                <w:color w:val="000000"/>
                <w:kern w:val="0"/>
                <w:sz w:val="20"/>
                <w:szCs w:val="20"/>
              </w:rPr>
            </w:pPr>
          </w:p>
        </w:tc>
      </w:tr>
      <w:tr w:rsidR="009318F9" w:rsidRPr="00903C8F" w14:paraId="16231B2F" w14:textId="77777777" w:rsidTr="009318F9">
        <w:trPr>
          <w:trHeight w:val="480"/>
        </w:trPr>
        <w:tc>
          <w:tcPr>
            <w:tcW w:w="2329" w:type="dxa"/>
            <w:gridSpan w:val="3"/>
            <w:vMerge/>
            <w:tcBorders>
              <w:top w:val="single" w:sz="4" w:space="0" w:color="auto"/>
              <w:left w:val="single" w:sz="8" w:space="0" w:color="auto"/>
              <w:bottom w:val="single" w:sz="4" w:space="0" w:color="auto"/>
              <w:right w:val="single" w:sz="4" w:space="0" w:color="auto"/>
            </w:tcBorders>
            <w:vAlign w:val="center"/>
            <w:hideMark/>
          </w:tcPr>
          <w:p w14:paraId="5CB40A96" w14:textId="77777777" w:rsidR="00903C8F" w:rsidRPr="00903C8F" w:rsidRDefault="00903C8F" w:rsidP="00903C8F">
            <w:pPr>
              <w:widowControl/>
              <w:jc w:val="left"/>
              <w:rPr>
                <w:rFonts w:ascii="Arial Narrow" w:eastAsia="等线" w:hAnsi="Arial Narrow" w:cs="宋体"/>
                <w:b/>
                <w:bCs/>
                <w:color w:val="000000"/>
                <w:kern w:val="0"/>
                <w:sz w:val="20"/>
                <w:szCs w:val="20"/>
              </w:rPr>
            </w:pPr>
          </w:p>
        </w:tc>
        <w:tc>
          <w:tcPr>
            <w:tcW w:w="1853" w:type="dxa"/>
            <w:gridSpan w:val="2"/>
            <w:tcBorders>
              <w:top w:val="nil"/>
              <w:left w:val="nil"/>
              <w:bottom w:val="single" w:sz="4" w:space="0" w:color="auto"/>
              <w:right w:val="single" w:sz="4" w:space="0" w:color="auto"/>
            </w:tcBorders>
            <w:shd w:val="clear" w:color="auto" w:fill="auto"/>
            <w:vAlign w:val="center"/>
            <w:hideMark/>
          </w:tcPr>
          <w:p w14:paraId="02070253"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年度资金总额：</w:t>
            </w:r>
          </w:p>
        </w:tc>
        <w:tc>
          <w:tcPr>
            <w:tcW w:w="1705" w:type="dxa"/>
            <w:tcBorders>
              <w:top w:val="nil"/>
              <w:left w:val="nil"/>
              <w:bottom w:val="single" w:sz="4" w:space="0" w:color="auto"/>
              <w:right w:val="single" w:sz="4" w:space="0" w:color="auto"/>
            </w:tcBorders>
            <w:shd w:val="clear" w:color="auto" w:fill="auto"/>
            <w:vAlign w:val="center"/>
            <w:hideMark/>
          </w:tcPr>
          <w:p w14:paraId="61F0D7DB"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177.6</w:t>
            </w:r>
          </w:p>
        </w:tc>
        <w:tc>
          <w:tcPr>
            <w:tcW w:w="2320" w:type="dxa"/>
            <w:tcBorders>
              <w:top w:val="nil"/>
              <w:left w:val="nil"/>
              <w:bottom w:val="single" w:sz="4" w:space="0" w:color="auto"/>
              <w:right w:val="single" w:sz="4" w:space="0" w:color="auto"/>
            </w:tcBorders>
            <w:shd w:val="clear" w:color="000000" w:fill="FFFFFF"/>
            <w:vAlign w:val="center"/>
            <w:hideMark/>
          </w:tcPr>
          <w:p w14:paraId="6F95E51E"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 xml:space="preserve">                                     175.53 </w:t>
            </w:r>
          </w:p>
        </w:tc>
        <w:tc>
          <w:tcPr>
            <w:tcW w:w="1381" w:type="dxa"/>
            <w:tcBorders>
              <w:top w:val="nil"/>
              <w:left w:val="nil"/>
              <w:bottom w:val="single" w:sz="4" w:space="0" w:color="auto"/>
              <w:right w:val="single" w:sz="4" w:space="0" w:color="auto"/>
            </w:tcBorders>
            <w:shd w:val="clear" w:color="000000" w:fill="FFFFFF"/>
            <w:vAlign w:val="center"/>
            <w:hideMark/>
          </w:tcPr>
          <w:p w14:paraId="6483AAB4"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 xml:space="preserve">               175.53 </w:t>
            </w:r>
          </w:p>
        </w:tc>
        <w:tc>
          <w:tcPr>
            <w:tcW w:w="1040" w:type="dxa"/>
            <w:tcBorders>
              <w:top w:val="nil"/>
              <w:left w:val="nil"/>
              <w:bottom w:val="single" w:sz="4" w:space="0" w:color="auto"/>
              <w:right w:val="single" w:sz="4" w:space="0" w:color="auto"/>
            </w:tcBorders>
            <w:shd w:val="clear" w:color="auto" w:fill="auto"/>
            <w:vAlign w:val="center"/>
            <w:hideMark/>
          </w:tcPr>
          <w:p w14:paraId="2A38B081"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10</w:t>
            </w:r>
          </w:p>
        </w:tc>
        <w:tc>
          <w:tcPr>
            <w:tcW w:w="916" w:type="dxa"/>
            <w:tcBorders>
              <w:top w:val="nil"/>
              <w:left w:val="nil"/>
              <w:bottom w:val="single" w:sz="4" w:space="0" w:color="auto"/>
              <w:right w:val="single" w:sz="4" w:space="0" w:color="auto"/>
            </w:tcBorders>
            <w:shd w:val="clear" w:color="auto" w:fill="auto"/>
            <w:vAlign w:val="center"/>
            <w:hideMark/>
          </w:tcPr>
          <w:p w14:paraId="5BD81B08"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100.00%</w:t>
            </w:r>
          </w:p>
        </w:tc>
        <w:tc>
          <w:tcPr>
            <w:tcW w:w="2348" w:type="dxa"/>
            <w:gridSpan w:val="2"/>
            <w:tcBorders>
              <w:top w:val="single" w:sz="4" w:space="0" w:color="auto"/>
              <w:left w:val="nil"/>
              <w:bottom w:val="single" w:sz="4" w:space="0" w:color="auto"/>
              <w:right w:val="single" w:sz="8" w:space="0" w:color="000000"/>
            </w:tcBorders>
            <w:shd w:val="clear" w:color="auto" w:fill="auto"/>
            <w:vAlign w:val="center"/>
            <w:hideMark/>
          </w:tcPr>
          <w:p w14:paraId="0C91D767"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10</w:t>
            </w:r>
          </w:p>
        </w:tc>
        <w:tc>
          <w:tcPr>
            <w:tcW w:w="1848" w:type="dxa"/>
            <w:tcBorders>
              <w:top w:val="nil"/>
              <w:left w:val="nil"/>
              <w:bottom w:val="nil"/>
              <w:right w:val="nil"/>
            </w:tcBorders>
            <w:shd w:val="clear" w:color="auto" w:fill="auto"/>
            <w:noWrap/>
            <w:vAlign w:val="bottom"/>
            <w:hideMark/>
          </w:tcPr>
          <w:p w14:paraId="5201478F" w14:textId="77777777" w:rsidR="00903C8F" w:rsidRPr="00903C8F" w:rsidRDefault="00903C8F" w:rsidP="00903C8F">
            <w:pPr>
              <w:widowControl/>
              <w:jc w:val="center"/>
              <w:rPr>
                <w:rFonts w:ascii="Arial Narrow" w:eastAsia="等线" w:hAnsi="Arial Narrow" w:cs="宋体"/>
                <w:color w:val="000000"/>
                <w:kern w:val="0"/>
                <w:sz w:val="20"/>
                <w:szCs w:val="20"/>
              </w:rPr>
            </w:pPr>
          </w:p>
        </w:tc>
      </w:tr>
      <w:tr w:rsidR="009318F9" w:rsidRPr="00903C8F" w14:paraId="7042AE60" w14:textId="77777777" w:rsidTr="009318F9">
        <w:trPr>
          <w:trHeight w:val="756"/>
        </w:trPr>
        <w:tc>
          <w:tcPr>
            <w:tcW w:w="2329" w:type="dxa"/>
            <w:gridSpan w:val="3"/>
            <w:vMerge/>
            <w:tcBorders>
              <w:top w:val="single" w:sz="4" w:space="0" w:color="auto"/>
              <w:left w:val="single" w:sz="8" w:space="0" w:color="auto"/>
              <w:bottom w:val="single" w:sz="4" w:space="0" w:color="auto"/>
              <w:right w:val="single" w:sz="4" w:space="0" w:color="auto"/>
            </w:tcBorders>
            <w:vAlign w:val="center"/>
            <w:hideMark/>
          </w:tcPr>
          <w:p w14:paraId="5BD69292" w14:textId="77777777" w:rsidR="00903C8F" w:rsidRPr="00903C8F" w:rsidRDefault="00903C8F" w:rsidP="00903C8F">
            <w:pPr>
              <w:widowControl/>
              <w:jc w:val="left"/>
              <w:rPr>
                <w:rFonts w:ascii="Arial Narrow" w:eastAsia="等线" w:hAnsi="Arial Narrow" w:cs="宋体"/>
                <w:b/>
                <w:bCs/>
                <w:color w:val="000000"/>
                <w:kern w:val="0"/>
                <w:sz w:val="20"/>
                <w:szCs w:val="20"/>
              </w:rPr>
            </w:pPr>
          </w:p>
        </w:tc>
        <w:tc>
          <w:tcPr>
            <w:tcW w:w="1853" w:type="dxa"/>
            <w:gridSpan w:val="2"/>
            <w:tcBorders>
              <w:top w:val="nil"/>
              <w:left w:val="nil"/>
              <w:bottom w:val="single" w:sz="4" w:space="0" w:color="auto"/>
              <w:right w:val="single" w:sz="4" w:space="0" w:color="auto"/>
            </w:tcBorders>
            <w:shd w:val="clear" w:color="auto" w:fill="auto"/>
            <w:vAlign w:val="center"/>
            <w:hideMark/>
          </w:tcPr>
          <w:p w14:paraId="51C1C33B"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 xml:space="preserve">    </w:t>
            </w:r>
            <w:r w:rsidRPr="00903C8F">
              <w:rPr>
                <w:rFonts w:ascii="宋体" w:eastAsia="宋体" w:hAnsi="宋体" w:cs="宋体" w:hint="eastAsia"/>
                <w:color w:val="000000"/>
                <w:kern w:val="0"/>
                <w:sz w:val="20"/>
                <w:szCs w:val="20"/>
              </w:rPr>
              <w:t>其中：当年财政拨款</w:t>
            </w:r>
          </w:p>
        </w:tc>
        <w:tc>
          <w:tcPr>
            <w:tcW w:w="1705" w:type="dxa"/>
            <w:tcBorders>
              <w:top w:val="nil"/>
              <w:left w:val="nil"/>
              <w:bottom w:val="single" w:sz="4" w:space="0" w:color="auto"/>
              <w:right w:val="single" w:sz="4" w:space="0" w:color="auto"/>
            </w:tcBorders>
            <w:shd w:val="clear" w:color="auto" w:fill="auto"/>
            <w:vAlign w:val="center"/>
            <w:hideMark/>
          </w:tcPr>
          <w:p w14:paraId="116B8042"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177.6</w:t>
            </w:r>
          </w:p>
        </w:tc>
        <w:tc>
          <w:tcPr>
            <w:tcW w:w="2320" w:type="dxa"/>
            <w:tcBorders>
              <w:top w:val="nil"/>
              <w:left w:val="nil"/>
              <w:bottom w:val="single" w:sz="4" w:space="0" w:color="auto"/>
              <w:right w:val="single" w:sz="4" w:space="0" w:color="auto"/>
            </w:tcBorders>
            <w:shd w:val="clear" w:color="000000" w:fill="FFFFFF"/>
            <w:vAlign w:val="center"/>
            <w:hideMark/>
          </w:tcPr>
          <w:p w14:paraId="642424F0"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 xml:space="preserve">                                     175.53 </w:t>
            </w:r>
          </w:p>
        </w:tc>
        <w:tc>
          <w:tcPr>
            <w:tcW w:w="1381" w:type="dxa"/>
            <w:tcBorders>
              <w:top w:val="nil"/>
              <w:left w:val="nil"/>
              <w:bottom w:val="single" w:sz="4" w:space="0" w:color="auto"/>
              <w:right w:val="single" w:sz="4" w:space="0" w:color="auto"/>
            </w:tcBorders>
            <w:shd w:val="clear" w:color="000000" w:fill="FFFFFF"/>
            <w:vAlign w:val="center"/>
            <w:hideMark/>
          </w:tcPr>
          <w:p w14:paraId="59A9F788"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 xml:space="preserve">               175.53 </w:t>
            </w:r>
          </w:p>
        </w:tc>
        <w:tc>
          <w:tcPr>
            <w:tcW w:w="1040" w:type="dxa"/>
            <w:tcBorders>
              <w:top w:val="nil"/>
              <w:left w:val="nil"/>
              <w:bottom w:val="single" w:sz="4" w:space="0" w:color="auto"/>
              <w:right w:val="single" w:sz="4" w:space="0" w:color="auto"/>
            </w:tcBorders>
            <w:shd w:val="clear" w:color="auto" w:fill="auto"/>
            <w:vAlign w:val="center"/>
            <w:hideMark/>
          </w:tcPr>
          <w:p w14:paraId="688A0F45"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10</w:t>
            </w:r>
          </w:p>
        </w:tc>
        <w:tc>
          <w:tcPr>
            <w:tcW w:w="916" w:type="dxa"/>
            <w:tcBorders>
              <w:top w:val="nil"/>
              <w:left w:val="nil"/>
              <w:bottom w:val="single" w:sz="4" w:space="0" w:color="auto"/>
              <w:right w:val="single" w:sz="4" w:space="0" w:color="auto"/>
            </w:tcBorders>
            <w:shd w:val="clear" w:color="auto" w:fill="auto"/>
            <w:vAlign w:val="center"/>
            <w:hideMark/>
          </w:tcPr>
          <w:p w14:paraId="1378B55E"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w:t>
            </w:r>
          </w:p>
        </w:tc>
        <w:tc>
          <w:tcPr>
            <w:tcW w:w="2348" w:type="dxa"/>
            <w:gridSpan w:val="2"/>
            <w:tcBorders>
              <w:top w:val="single" w:sz="4" w:space="0" w:color="auto"/>
              <w:left w:val="nil"/>
              <w:bottom w:val="single" w:sz="4" w:space="0" w:color="auto"/>
              <w:right w:val="single" w:sz="8" w:space="0" w:color="000000"/>
            </w:tcBorders>
            <w:shd w:val="clear" w:color="auto" w:fill="auto"/>
            <w:vAlign w:val="center"/>
            <w:hideMark/>
          </w:tcPr>
          <w:p w14:paraId="18D28ED3"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w:t>
            </w:r>
          </w:p>
        </w:tc>
        <w:tc>
          <w:tcPr>
            <w:tcW w:w="1848" w:type="dxa"/>
            <w:tcBorders>
              <w:top w:val="nil"/>
              <w:left w:val="nil"/>
              <w:bottom w:val="nil"/>
              <w:right w:val="nil"/>
            </w:tcBorders>
            <w:shd w:val="clear" w:color="auto" w:fill="auto"/>
            <w:noWrap/>
            <w:vAlign w:val="bottom"/>
            <w:hideMark/>
          </w:tcPr>
          <w:p w14:paraId="60BDE68E" w14:textId="77777777" w:rsidR="00903C8F" w:rsidRPr="00903C8F" w:rsidRDefault="00903C8F" w:rsidP="00903C8F">
            <w:pPr>
              <w:widowControl/>
              <w:jc w:val="center"/>
              <w:rPr>
                <w:rFonts w:ascii="Arial Narrow" w:eastAsia="等线" w:hAnsi="Arial Narrow" w:cs="宋体"/>
                <w:color w:val="000000"/>
                <w:kern w:val="0"/>
                <w:sz w:val="20"/>
                <w:szCs w:val="20"/>
              </w:rPr>
            </w:pPr>
          </w:p>
        </w:tc>
      </w:tr>
      <w:tr w:rsidR="009318F9" w:rsidRPr="00903C8F" w14:paraId="236AD776" w14:textId="77777777" w:rsidTr="009318F9">
        <w:trPr>
          <w:trHeight w:val="480"/>
        </w:trPr>
        <w:tc>
          <w:tcPr>
            <w:tcW w:w="2329" w:type="dxa"/>
            <w:gridSpan w:val="3"/>
            <w:vMerge/>
            <w:tcBorders>
              <w:top w:val="single" w:sz="4" w:space="0" w:color="auto"/>
              <w:left w:val="single" w:sz="8" w:space="0" w:color="auto"/>
              <w:bottom w:val="single" w:sz="4" w:space="0" w:color="auto"/>
              <w:right w:val="single" w:sz="4" w:space="0" w:color="auto"/>
            </w:tcBorders>
            <w:vAlign w:val="center"/>
            <w:hideMark/>
          </w:tcPr>
          <w:p w14:paraId="49287C14" w14:textId="77777777" w:rsidR="00903C8F" w:rsidRPr="00903C8F" w:rsidRDefault="00903C8F" w:rsidP="00903C8F">
            <w:pPr>
              <w:widowControl/>
              <w:jc w:val="left"/>
              <w:rPr>
                <w:rFonts w:ascii="Arial Narrow" w:eastAsia="等线" w:hAnsi="Arial Narrow" w:cs="宋体"/>
                <w:b/>
                <w:bCs/>
                <w:color w:val="000000"/>
                <w:kern w:val="0"/>
                <w:sz w:val="20"/>
                <w:szCs w:val="20"/>
              </w:rPr>
            </w:pPr>
          </w:p>
        </w:tc>
        <w:tc>
          <w:tcPr>
            <w:tcW w:w="1853" w:type="dxa"/>
            <w:gridSpan w:val="2"/>
            <w:tcBorders>
              <w:top w:val="nil"/>
              <w:left w:val="nil"/>
              <w:bottom w:val="single" w:sz="4" w:space="0" w:color="auto"/>
              <w:right w:val="single" w:sz="4" w:space="0" w:color="auto"/>
            </w:tcBorders>
            <w:shd w:val="clear" w:color="auto" w:fill="auto"/>
            <w:vAlign w:val="center"/>
            <w:hideMark/>
          </w:tcPr>
          <w:p w14:paraId="312CF7FD" w14:textId="77777777" w:rsidR="00903C8F" w:rsidRPr="00903C8F" w:rsidRDefault="00903C8F" w:rsidP="00903C8F">
            <w:pPr>
              <w:widowControl/>
              <w:jc w:val="center"/>
              <w:rPr>
                <w:rFonts w:ascii="宋体" w:eastAsia="宋体" w:hAnsi="宋体" w:cs="宋体"/>
                <w:color w:val="000000"/>
                <w:kern w:val="0"/>
                <w:sz w:val="20"/>
                <w:szCs w:val="20"/>
              </w:rPr>
            </w:pPr>
            <w:r w:rsidRPr="00903C8F">
              <w:rPr>
                <w:rFonts w:ascii="宋体" w:eastAsia="宋体" w:hAnsi="宋体" w:cs="宋体" w:hint="eastAsia"/>
                <w:color w:val="000000"/>
                <w:kern w:val="0"/>
                <w:sz w:val="20"/>
                <w:szCs w:val="20"/>
              </w:rPr>
              <w:t>上年结转资金</w:t>
            </w:r>
          </w:p>
        </w:tc>
        <w:tc>
          <w:tcPr>
            <w:tcW w:w="1705" w:type="dxa"/>
            <w:tcBorders>
              <w:top w:val="nil"/>
              <w:left w:val="nil"/>
              <w:bottom w:val="single" w:sz="4" w:space="0" w:color="auto"/>
              <w:right w:val="single" w:sz="4" w:space="0" w:color="auto"/>
            </w:tcBorders>
            <w:shd w:val="clear" w:color="auto" w:fill="auto"/>
            <w:vAlign w:val="center"/>
            <w:hideMark/>
          </w:tcPr>
          <w:p w14:paraId="25326DE4"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0</w:t>
            </w:r>
          </w:p>
        </w:tc>
        <w:tc>
          <w:tcPr>
            <w:tcW w:w="2320" w:type="dxa"/>
            <w:tcBorders>
              <w:top w:val="nil"/>
              <w:left w:val="nil"/>
              <w:bottom w:val="single" w:sz="4" w:space="0" w:color="auto"/>
              <w:right w:val="single" w:sz="4" w:space="0" w:color="auto"/>
            </w:tcBorders>
            <w:shd w:val="clear" w:color="000000" w:fill="FFFFFF"/>
            <w:vAlign w:val="center"/>
            <w:hideMark/>
          </w:tcPr>
          <w:p w14:paraId="1AAE9A86"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 xml:space="preserve"> - </w:t>
            </w:r>
          </w:p>
        </w:tc>
        <w:tc>
          <w:tcPr>
            <w:tcW w:w="1381" w:type="dxa"/>
            <w:tcBorders>
              <w:top w:val="nil"/>
              <w:left w:val="nil"/>
              <w:bottom w:val="single" w:sz="4" w:space="0" w:color="auto"/>
              <w:right w:val="single" w:sz="4" w:space="0" w:color="auto"/>
            </w:tcBorders>
            <w:shd w:val="clear" w:color="000000" w:fill="FFFFFF"/>
            <w:vAlign w:val="center"/>
            <w:hideMark/>
          </w:tcPr>
          <w:p w14:paraId="376AC03A"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 xml:space="preserve"> - </w:t>
            </w:r>
          </w:p>
        </w:tc>
        <w:tc>
          <w:tcPr>
            <w:tcW w:w="1040" w:type="dxa"/>
            <w:tcBorders>
              <w:top w:val="nil"/>
              <w:left w:val="nil"/>
              <w:bottom w:val="single" w:sz="4" w:space="0" w:color="auto"/>
              <w:right w:val="single" w:sz="4" w:space="0" w:color="auto"/>
            </w:tcBorders>
            <w:shd w:val="clear" w:color="auto" w:fill="auto"/>
            <w:vAlign w:val="center"/>
            <w:hideMark/>
          </w:tcPr>
          <w:p w14:paraId="155D37BB"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w:t>
            </w:r>
          </w:p>
        </w:tc>
        <w:tc>
          <w:tcPr>
            <w:tcW w:w="916" w:type="dxa"/>
            <w:tcBorders>
              <w:top w:val="nil"/>
              <w:left w:val="nil"/>
              <w:bottom w:val="single" w:sz="4" w:space="0" w:color="auto"/>
              <w:right w:val="single" w:sz="4" w:space="0" w:color="auto"/>
            </w:tcBorders>
            <w:shd w:val="clear" w:color="auto" w:fill="auto"/>
            <w:vAlign w:val="center"/>
            <w:hideMark/>
          </w:tcPr>
          <w:p w14:paraId="342FBF6D"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w:t>
            </w:r>
          </w:p>
        </w:tc>
        <w:tc>
          <w:tcPr>
            <w:tcW w:w="2348" w:type="dxa"/>
            <w:gridSpan w:val="2"/>
            <w:tcBorders>
              <w:top w:val="single" w:sz="4" w:space="0" w:color="auto"/>
              <w:left w:val="nil"/>
              <w:bottom w:val="single" w:sz="4" w:space="0" w:color="auto"/>
              <w:right w:val="single" w:sz="8" w:space="0" w:color="000000"/>
            </w:tcBorders>
            <w:shd w:val="clear" w:color="auto" w:fill="auto"/>
            <w:vAlign w:val="center"/>
            <w:hideMark/>
          </w:tcPr>
          <w:p w14:paraId="26CF7ECF"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w:t>
            </w:r>
          </w:p>
        </w:tc>
        <w:tc>
          <w:tcPr>
            <w:tcW w:w="1848" w:type="dxa"/>
            <w:tcBorders>
              <w:top w:val="nil"/>
              <w:left w:val="nil"/>
              <w:bottom w:val="nil"/>
              <w:right w:val="nil"/>
            </w:tcBorders>
            <w:shd w:val="clear" w:color="auto" w:fill="auto"/>
            <w:noWrap/>
            <w:vAlign w:val="bottom"/>
            <w:hideMark/>
          </w:tcPr>
          <w:p w14:paraId="0140863F" w14:textId="77777777" w:rsidR="00903C8F" w:rsidRPr="00903C8F" w:rsidRDefault="00903C8F" w:rsidP="00903C8F">
            <w:pPr>
              <w:widowControl/>
              <w:jc w:val="center"/>
              <w:rPr>
                <w:rFonts w:ascii="Arial Narrow" w:eastAsia="等线" w:hAnsi="Arial Narrow" w:cs="宋体"/>
                <w:color w:val="000000"/>
                <w:kern w:val="0"/>
                <w:sz w:val="20"/>
                <w:szCs w:val="20"/>
              </w:rPr>
            </w:pPr>
          </w:p>
        </w:tc>
      </w:tr>
      <w:tr w:rsidR="009318F9" w:rsidRPr="00903C8F" w14:paraId="16391ED4" w14:textId="77777777" w:rsidTr="009318F9">
        <w:trPr>
          <w:trHeight w:val="516"/>
        </w:trPr>
        <w:tc>
          <w:tcPr>
            <w:tcW w:w="2329" w:type="dxa"/>
            <w:gridSpan w:val="3"/>
            <w:vMerge/>
            <w:tcBorders>
              <w:top w:val="single" w:sz="4" w:space="0" w:color="auto"/>
              <w:left w:val="single" w:sz="8" w:space="0" w:color="auto"/>
              <w:bottom w:val="single" w:sz="4" w:space="0" w:color="auto"/>
              <w:right w:val="single" w:sz="4" w:space="0" w:color="auto"/>
            </w:tcBorders>
            <w:vAlign w:val="center"/>
            <w:hideMark/>
          </w:tcPr>
          <w:p w14:paraId="54D882AA" w14:textId="77777777" w:rsidR="00903C8F" w:rsidRPr="00903C8F" w:rsidRDefault="00903C8F" w:rsidP="00903C8F">
            <w:pPr>
              <w:widowControl/>
              <w:jc w:val="left"/>
              <w:rPr>
                <w:rFonts w:ascii="Arial Narrow" w:eastAsia="等线" w:hAnsi="Arial Narrow" w:cs="宋体"/>
                <w:b/>
                <w:bCs/>
                <w:color w:val="000000"/>
                <w:kern w:val="0"/>
                <w:sz w:val="20"/>
                <w:szCs w:val="20"/>
              </w:rPr>
            </w:pPr>
          </w:p>
        </w:tc>
        <w:tc>
          <w:tcPr>
            <w:tcW w:w="1853" w:type="dxa"/>
            <w:gridSpan w:val="2"/>
            <w:tcBorders>
              <w:top w:val="nil"/>
              <w:left w:val="nil"/>
              <w:bottom w:val="single" w:sz="4" w:space="0" w:color="auto"/>
              <w:right w:val="single" w:sz="4" w:space="0" w:color="auto"/>
            </w:tcBorders>
            <w:shd w:val="clear" w:color="auto" w:fill="auto"/>
            <w:vAlign w:val="center"/>
            <w:hideMark/>
          </w:tcPr>
          <w:p w14:paraId="11198CF7"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 xml:space="preserve">          </w:t>
            </w:r>
            <w:r w:rsidRPr="00903C8F">
              <w:rPr>
                <w:rFonts w:ascii="宋体" w:eastAsia="宋体" w:hAnsi="宋体" w:cs="宋体" w:hint="eastAsia"/>
                <w:color w:val="000000"/>
                <w:kern w:val="0"/>
                <w:sz w:val="20"/>
                <w:szCs w:val="20"/>
              </w:rPr>
              <w:t>其他资金</w:t>
            </w:r>
          </w:p>
        </w:tc>
        <w:tc>
          <w:tcPr>
            <w:tcW w:w="1705" w:type="dxa"/>
            <w:tcBorders>
              <w:top w:val="nil"/>
              <w:left w:val="nil"/>
              <w:bottom w:val="single" w:sz="4" w:space="0" w:color="auto"/>
              <w:right w:val="single" w:sz="4" w:space="0" w:color="auto"/>
            </w:tcBorders>
            <w:shd w:val="clear" w:color="auto" w:fill="auto"/>
            <w:vAlign w:val="center"/>
            <w:hideMark/>
          </w:tcPr>
          <w:p w14:paraId="1C418965"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0</w:t>
            </w:r>
          </w:p>
        </w:tc>
        <w:tc>
          <w:tcPr>
            <w:tcW w:w="2320" w:type="dxa"/>
            <w:tcBorders>
              <w:top w:val="nil"/>
              <w:left w:val="nil"/>
              <w:bottom w:val="single" w:sz="4" w:space="0" w:color="auto"/>
              <w:right w:val="single" w:sz="4" w:space="0" w:color="auto"/>
            </w:tcBorders>
            <w:shd w:val="clear" w:color="auto" w:fill="auto"/>
            <w:vAlign w:val="center"/>
            <w:hideMark/>
          </w:tcPr>
          <w:p w14:paraId="19409ADF"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 xml:space="preserve">                                            -   </w:t>
            </w:r>
          </w:p>
        </w:tc>
        <w:tc>
          <w:tcPr>
            <w:tcW w:w="1381" w:type="dxa"/>
            <w:tcBorders>
              <w:top w:val="nil"/>
              <w:left w:val="nil"/>
              <w:bottom w:val="single" w:sz="4" w:space="0" w:color="auto"/>
              <w:right w:val="single" w:sz="4" w:space="0" w:color="auto"/>
            </w:tcBorders>
            <w:shd w:val="clear" w:color="auto" w:fill="auto"/>
            <w:vAlign w:val="center"/>
            <w:hideMark/>
          </w:tcPr>
          <w:p w14:paraId="5E8212CF"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 xml:space="preserve">                       -   </w:t>
            </w:r>
          </w:p>
        </w:tc>
        <w:tc>
          <w:tcPr>
            <w:tcW w:w="1040" w:type="dxa"/>
            <w:tcBorders>
              <w:top w:val="nil"/>
              <w:left w:val="nil"/>
              <w:bottom w:val="single" w:sz="4" w:space="0" w:color="auto"/>
              <w:right w:val="single" w:sz="4" w:space="0" w:color="auto"/>
            </w:tcBorders>
            <w:shd w:val="clear" w:color="auto" w:fill="auto"/>
            <w:vAlign w:val="center"/>
            <w:hideMark/>
          </w:tcPr>
          <w:p w14:paraId="3F187913"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w:t>
            </w:r>
          </w:p>
        </w:tc>
        <w:tc>
          <w:tcPr>
            <w:tcW w:w="916" w:type="dxa"/>
            <w:tcBorders>
              <w:top w:val="nil"/>
              <w:left w:val="nil"/>
              <w:bottom w:val="single" w:sz="4" w:space="0" w:color="auto"/>
              <w:right w:val="single" w:sz="4" w:space="0" w:color="auto"/>
            </w:tcBorders>
            <w:shd w:val="clear" w:color="auto" w:fill="auto"/>
            <w:vAlign w:val="center"/>
            <w:hideMark/>
          </w:tcPr>
          <w:p w14:paraId="28E99AA1"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w:t>
            </w:r>
          </w:p>
        </w:tc>
        <w:tc>
          <w:tcPr>
            <w:tcW w:w="2348" w:type="dxa"/>
            <w:gridSpan w:val="2"/>
            <w:tcBorders>
              <w:top w:val="single" w:sz="4" w:space="0" w:color="auto"/>
              <w:left w:val="nil"/>
              <w:bottom w:val="single" w:sz="4" w:space="0" w:color="auto"/>
              <w:right w:val="single" w:sz="8" w:space="0" w:color="000000"/>
            </w:tcBorders>
            <w:shd w:val="clear" w:color="auto" w:fill="auto"/>
            <w:vAlign w:val="center"/>
            <w:hideMark/>
          </w:tcPr>
          <w:p w14:paraId="24DDEC54"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w:t>
            </w:r>
          </w:p>
        </w:tc>
        <w:tc>
          <w:tcPr>
            <w:tcW w:w="1848" w:type="dxa"/>
            <w:tcBorders>
              <w:top w:val="nil"/>
              <w:left w:val="nil"/>
              <w:bottom w:val="nil"/>
              <w:right w:val="nil"/>
            </w:tcBorders>
            <w:shd w:val="clear" w:color="auto" w:fill="auto"/>
            <w:noWrap/>
            <w:vAlign w:val="bottom"/>
            <w:hideMark/>
          </w:tcPr>
          <w:p w14:paraId="70C0242F" w14:textId="77777777" w:rsidR="00903C8F" w:rsidRPr="00903C8F" w:rsidRDefault="00903C8F" w:rsidP="00903C8F">
            <w:pPr>
              <w:widowControl/>
              <w:jc w:val="center"/>
              <w:rPr>
                <w:rFonts w:ascii="Arial Narrow" w:eastAsia="等线" w:hAnsi="Arial Narrow" w:cs="宋体"/>
                <w:color w:val="000000"/>
                <w:kern w:val="0"/>
                <w:sz w:val="20"/>
                <w:szCs w:val="20"/>
              </w:rPr>
            </w:pPr>
          </w:p>
        </w:tc>
      </w:tr>
      <w:tr w:rsidR="00903C8F" w:rsidRPr="00903C8F" w14:paraId="00B353AB" w14:textId="77777777" w:rsidTr="009318F9">
        <w:trPr>
          <w:trHeight w:val="1035"/>
        </w:trPr>
        <w:tc>
          <w:tcPr>
            <w:tcW w:w="953" w:type="dxa"/>
            <w:tcBorders>
              <w:top w:val="nil"/>
              <w:left w:val="single" w:sz="8" w:space="0" w:color="auto"/>
              <w:bottom w:val="single" w:sz="4" w:space="0" w:color="auto"/>
              <w:right w:val="single" w:sz="4" w:space="0" w:color="auto"/>
            </w:tcBorders>
            <w:shd w:val="clear" w:color="auto" w:fill="auto"/>
            <w:vAlign w:val="center"/>
            <w:hideMark/>
          </w:tcPr>
          <w:p w14:paraId="28607951"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年度总体目标</w:t>
            </w:r>
          </w:p>
        </w:tc>
        <w:tc>
          <w:tcPr>
            <w:tcW w:w="7254" w:type="dxa"/>
            <w:gridSpan w:val="6"/>
            <w:tcBorders>
              <w:top w:val="single" w:sz="4" w:space="0" w:color="auto"/>
              <w:left w:val="nil"/>
              <w:bottom w:val="single" w:sz="4" w:space="0" w:color="auto"/>
              <w:right w:val="single" w:sz="4" w:space="0" w:color="auto"/>
            </w:tcBorders>
            <w:shd w:val="clear" w:color="auto" w:fill="auto"/>
            <w:vAlign w:val="center"/>
            <w:hideMark/>
          </w:tcPr>
          <w:p w14:paraId="181AEB26"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保障本项目涉及的北京市教委及直属单位所属信息系统安全稳定运行</w:t>
            </w:r>
            <w:r w:rsidRPr="00903C8F">
              <w:rPr>
                <w:rFonts w:ascii="Arial Narrow" w:eastAsia="等线" w:hAnsi="Arial Narrow" w:cs="宋体"/>
                <w:color w:val="000000"/>
                <w:kern w:val="0"/>
                <w:sz w:val="20"/>
                <w:szCs w:val="20"/>
              </w:rPr>
              <w:t>,</w:t>
            </w:r>
            <w:r w:rsidRPr="00903C8F">
              <w:rPr>
                <w:rFonts w:ascii="宋体" w:eastAsia="宋体" w:hAnsi="宋体" w:cs="宋体" w:hint="eastAsia"/>
                <w:color w:val="000000"/>
                <w:kern w:val="0"/>
                <w:sz w:val="20"/>
                <w:szCs w:val="20"/>
              </w:rPr>
              <w:t>保障各项教育信息化业务工作的顺利开展。提高工作人员和外部相关单位对信息系统的使用信心和依赖程度，维护公众利益。</w:t>
            </w:r>
          </w:p>
        </w:tc>
        <w:tc>
          <w:tcPr>
            <w:tcW w:w="5685" w:type="dxa"/>
            <w:gridSpan w:val="5"/>
            <w:tcBorders>
              <w:top w:val="single" w:sz="4" w:space="0" w:color="auto"/>
              <w:left w:val="nil"/>
              <w:bottom w:val="single" w:sz="4" w:space="0" w:color="auto"/>
              <w:right w:val="single" w:sz="8" w:space="0" w:color="000000"/>
            </w:tcBorders>
            <w:shd w:val="clear" w:color="auto" w:fill="auto"/>
            <w:vAlign w:val="center"/>
            <w:hideMark/>
          </w:tcPr>
          <w:p w14:paraId="5BBBD8A9" w14:textId="77777777" w:rsidR="00903C8F" w:rsidRPr="00903C8F" w:rsidRDefault="00903C8F" w:rsidP="00903C8F">
            <w:pPr>
              <w:widowControl/>
              <w:jc w:val="center"/>
              <w:rPr>
                <w:rFonts w:ascii="宋体" w:eastAsia="宋体" w:hAnsi="宋体" w:cs="宋体"/>
                <w:color w:val="000000"/>
                <w:kern w:val="0"/>
                <w:sz w:val="20"/>
                <w:szCs w:val="20"/>
              </w:rPr>
            </w:pPr>
            <w:r w:rsidRPr="00903C8F">
              <w:rPr>
                <w:rFonts w:ascii="宋体" w:eastAsia="宋体" w:hAnsi="宋体" w:cs="宋体" w:hint="eastAsia"/>
                <w:color w:val="000000"/>
                <w:kern w:val="0"/>
                <w:sz w:val="20"/>
                <w:szCs w:val="20"/>
              </w:rPr>
              <w:t>全年北京市教育行业网络安全无重大事件</w:t>
            </w:r>
          </w:p>
        </w:tc>
        <w:tc>
          <w:tcPr>
            <w:tcW w:w="1848" w:type="dxa"/>
            <w:tcBorders>
              <w:top w:val="nil"/>
              <w:left w:val="nil"/>
              <w:bottom w:val="nil"/>
              <w:right w:val="nil"/>
            </w:tcBorders>
            <w:shd w:val="clear" w:color="auto" w:fill="auto"/>
            <w:noWrap/>
            <w:vAlign w:val="bottom"/>
            <w:hideMark/>
          </w:tcPr>
          <w:p w14:paraId="5073ACA7" w14:textId="77777777" w:rsidR="00903C8F" w:rsidRPr="00903C8F" w:rsidRDefault="00903C8F" w:rsidP="00903C8F">
            <w:pPr>
              <w:widowControl/>
              <w:jc w:val="center"/>
              <w:rPr>
                <w:rFonts w:ascii="宋体" w:eastAsia="宋体" w:hAnsi="宋体" w:cs="宋体"/>
                <w:color w:val="000000"/>
                <w:kern w:val="0"/>
                <w:sz w:val="20"/>
                <w:szCs w:val="20"/>
              </w:rPr>
            </w:pPr>
          </w:p>
        </w:tc>
      </w:tr>
      <w:tr w:rsidR="009318F9" w:rsidRPr="00903C8F" w14:paraId="38830D9E" w14:textId="77777777" w:rsidTr="009318F9">
        <w:trPr>
          <w:trHeight w:val="555"/>
        </w:trPr>
        <w:tc>
          <w:tcPr>
            <w:tcW w:w="953" w:type="dxa"/>
            <w:vMerge w:val="restart"/>
            <w:tcBorders>
              <w:top w:val="nil"/>
              <w:left w:val="single" w:sz="8" w:space="0" w:color="auto"/>
              <w:bottom w:val="single" w:sz="4" w:space="0" w:color="auto"/>
              <w:right w:val="single" w:sz="4" w:space="0" w:color="auto"/>
            </w:tcBorders>
            <w:shd w:val="clear" w:color="auto" w:fill="auto"/>
            <w:textDirection w:val="tbRlV"/>
            <w:vAlign w:val="center"/>
            <w:hideMark/>
          </w:tcPr>
          <w:p w14:paraId="7A9D8828" w14:textId="77777777" w:rsidR="00903C8F" w:rsidRPr="00903C8F" w:rsidRDefault="00903C8F" w:rsidP="00903C8F">
            <w:pPr>
              <w:widowControl/>
              <w:jc w:val="center"/>
              <w:rPr>
                <w:rFonts w:ascii="Arial Narrow" w:eastAsia="等线" w:hAnsi="Arial Narrow" w:cs="宋体"/>
                <w:b/>
                <w:bCs/>
                <w:color w:val="000000"/>
                <w:kern w:val="0"/>
                <w:sz w:val="20"/>
                <w:szCs w:val="20"/>
              </w:rPr>
            </w:pPr>
            <w:r w:rsidRPr="00903C8F">
              <w:rPr>
                <w:rFonts w:ascii="宋体" w:eastAsia="宋体" w:hAnsi="宋体" w:cs="宋体" w:hint="eastAsia"/>
                <w:b/>
                <w:bCs/>
                <w:color w:val="000000"/>
                <w:kern w:val="0"/>
                <w:sz w:val="20"/>
                <w:szCs w:val="20"/>
              </w:rPr>
              <w:t>绩效指标</w:t>
            </w:r>
          </w:p>
        </w:tc>
        <w:tc>
          <w:tcPr>
            <w:tcW w:w="957" w:type="dxa"/>
            <w:tcBorders>
              <w:top w:val="nil"/>
              <w:left w:val="nil"/>
              <w:bottom w:val="single" w:sz="4" w:space="0" w:color="auto"/>
              <w:right w:val="single" w:sz="4" w:space="0" w:color="auto"/>
            </w:tcBorders>
            <w:shd w:val="clear" w:color="auto" w:fill="auto"/>
            <w:vAlign w:val="center"/>
            <w:hideMark/>
          </w:tcPr>
          <w:p w14:paraId="087D59DA"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一级指标</w:t>
            </w:r>
          </w:p>
        </w:tc>
        <w:tc>
          <w:tcPr>
            <w:tcW w:w="616" w:type="dxa"/>
            <w:gridSpan w:val="2"/>
            <w:tcBorders>
              <w:top w:val="nil"/>
              <w:left w:val="nil"/>
              <w:bottom w:val="single" w:sz="4" w:space="0" w:color="auto"/>
              <w:right w:val="single" w:sz="4" w:space="0" w:color="auto"/>
            </w:tcBorders>
            <w:shd w:val="clear" w:color="auto" w:fill="auto"/>
            <w:vAlign w:val="center"/>
            <w:hideMark/>
          </w:tcPr>
          <w:p w14:paraId="4BECADD4"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二级指标</w:t>
            </w:r>
          </w:p>
        </w:tc>
        <w:tc>
          <w:tcPr>
            <w:tcW w:w="3361" w:type="dxa"/>
            <w:gridSpan w:val="2"/>
            <w:tcBorders>
              <w:top w:val="single" w:sz="4" w:space="0" w:color="auto"/>
              <w:left w:val="nil"/>
              <w:bottom w:val="single" w:sz="4" w:space="0" w:color="auto"/>
              <w:right w:val="single" w:sz="4" w:space="0" w:color="000000"/>
            </w:tcBorders>
            <w:shd w:val="clear" w:color="auto" w:fill="auto"/>
            <w:vAlign w:val="center"/>
            <w:hideMark/>
          </w:tcPr>
          <w:p w14:paraId="51D5693E"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三级指标</w:t>
            </w:r>
          </w:p>
        </w:tc>
        <w:tc>
          <w:tcPr>
            <w:tcW w:w="2320" w:type="dxa"/>
            <w:tcBorders>
              <w:top w:val="nil"/>
              <w:left w:val="nil"/>
              <w:bottom w:val="single" w:sz="4" w:space="0" w:color="auto"/>
              <w:right w:val="single" w:sz="4" w:space="0" w:color="auto"/>
            </w:tcBorders>
            <w:shd w:val="clear" w:color="auto" w:fill="auto"/>
            <w:vAlign w:val="center"/>
            <w:hideMark/>
          </w:tcPr>
          <w:p w14:paraId="03335774"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年度指标值</w:t>
            </w:r>
            <w:r w:rsidRPr="00903C8F">
              <w:rPr>
                <w:rFonts w:ascii="Arial Narrow" w:eastAsia="等线" w:hAnsi="Arial Narrow" w:cs="宋体"/>
                <w:color w:val="000000"/>
                <w:kern w:val="0"/>
                <w:sz w:val="20"/>
                <w:szCs w:val="20"/>
              </w:rPr>
              <w:t>(A)</w:t>
            </w:r>
          </w:p>
        </w:tc>
        <w:tc>
          <w:tcPr>
            <w:tcW w:w="1381" w:type="dxa"/>
            <w:tcBorders>
              <w:top w:val="nil"/>
              <w:left w:val="nil"/>
              <w:bottom w:val="single" w:sz="4" w:space="0" w:color="auto"/>
              <w:right w:val="single" w:sz="4" w:space="0" w:color="auto"/>
            </w:tcBorders>
            <w:shd w:val="clear" w:color="auto" w:fill="auto"/>
            <w:vAlign w:val="center"/>
            <w:hideMark/>
          </w:tcPr>
          <w:p w14:paraId="63AEAE24"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全年实际值</w:t>
            </w:r>
            <w:r w:rsidRPr="00903C8F">
              <w:rPr>
                <w:rFonts w:ascii="Arial Narrow" w:eastAsia="等线" w:hAnsi="Arial Narrow" w:cs="宋体"/>
                <w:color w:val="000000"/>
                <w:kern w:val="0"/>
                <w:sz w:val="20"/>
                <w:szCs w:val="20"/>
              </w:rPr>
              <w:t>(B)</w:t>
            </w:r>
          </w:p>
        </w:tc>
        <w:tc>
          <w:tcPr>
            <w:tcW w:w="1956" w:type="dxa"/>
            <w:gridSpan w:val="2"/>
            <w:tcBorders>
              <w:top w:val="single" w:sz="4" w:space="0" w:color="auto"/>
              <w:left w:val="nil"/>
              <w:bottom w:val="single" w:sz="4" w:space="0" w:color="auto"/>
              <w:right w:val="single" w:sz="4" w:space="0" w:color="auto"/>
            </w:tcBorders>
            <w:shd w:val="clear" w:color="auto" w:fill="auto"/>
            <w:vAlign w:val="center"/>
            <w:hideMark/>
          </w:tcPr>
          <w:p w14:paraId="3F5B9357"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分值</w:t>
            </w:r>
          </w:p>
        </w:tc>
        <w:tc>
          <w:tcPr>
            <w:tcW w:w="958" w:type="dxa"/>
            <w:tcBorders>
              <w:top w:val="nil"/>
              <w:left w:val="nil"/>
              <w:bottom w:val="single" w:sz="4" w:space="0" w:color="auto"/>
              <w:right w:val="single" w:sz="4" w:space="0" w:color="auto"/>
            </w:tcBorders>
            <w:shd w:val="clear" w:color="auto" w:fill="auto"/>
            <w:vAlign w:val="center"/>
            <w:hideMark/>
          </w:tcPr>
          <w:p w14:paraId="37304F8A"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得分</w:t>
            </w:r>
          </w:p>
        </w:tc>
        <w:tc>
          <w:tcPr>
            <w:tcW w:w="1390" w:type="dxa"/>
            <w:tcBorders>
              <w:top w:val="nil"/>
              <w:left w:val="nil"/>
              <w:bottom w:val="single" w:sz="4" w:space="0" w:color="auto"/>
              <w:right w:val="single" w:sz="8" w:space="0" w:color="auto"/>
            </w:tcBorders>
            <w:shd w:val="clear" w:color="auto" w:fill="auto"/>
            <w:vAlign w:val="center"/>
            <w:hideMark/>
          </w:tcPr>
          <w:p w14:paraId="5368404A" w14:textId="77777777" w:rsidR="00903C8F" w:rsidRPr="00903C8F" w:rsidRDefault="00903C8F" w:rsidP="00903C8F">
            <w:pPr>
              <w:widowControl/>
              <w:jc w:val="center"/>
              <w:rPr>
                <w:rFonts w:ascii="宋体" w:eastAsia="宋体" w:hAnsi="宋体" w:cs="宋体"/>
                <w:color w:val="000000"/>
                <w:kern w:val="0"/>
                <w:sz w:val="20"/>
                <w:szCs w:val="20"/>
              </w:rPr>
            </w:pPr>
            <w:r w:rsidRPr="00903C8F">
              <w:rPr>
                <w:rFonts w:ascii="宋体" w:eastAsia="宋体" w:hAnsi="宋体" w:cs="宋体" w:hint="eastAsia"/>
                <w:color w:val="000000"/>
                <w:kern w:val="0"/>
                <w:sz w:val="20"/>
                <w:szCs w:val="20"/>
              </w:rPr>
              <w:t>偏差原因分析及改进措</w:t>
            </w:r>
            <w:r w:rsidRPr="00903C8F">
              <w:rPr>
                <w:rFonts w:ascii="宋体" w:eastAsia="宋体" w:hAnsi="宋体" w:cs="宋体" w:hint="eastAsia"/>
                <w:color w:val="000000"/>
                <w:kern w:val="0"/>
                <w:sz w:val="20"/>
                <w:szCs w:val="20"/>
              </w:rPr>
              <w:lastRenderedPageBreak/>
              <w:t>施</w:t>
            </w:r>
          </w:p>
        </w:tc>
        <w:tc>
          <w:tcPr>
            <w:tcW w:w="1848" w:type="dxa"/>
            <w:tcBorders>
              <w:top w:val="nil"/>
              <w:left w:val="nil"/>
              <w:bottom w:val="nil"/>
              <w:right w:val="nil"/>
            </w:tcBorders>
            <w:shd w:val="clear" w:color="auto" w:fill="auto"/>
            <w:noWrap/>
            <w:vAlign w:val="bottom"/>
            <w:hideMark/>
          </w:tcPr>
          <w:p w14:paraId="61774AF2" w14:textId="77777777" w:rsidR="00903C8F" w:rsidRPr="00903C8F" w:rsidRDefault="00903C8F" w:rsidP="00903C8F">
            <w:pPr>
              <w:widowControl/>
              <w:jc w:val="center"/>
              <w:rPr>
                <w:rFonts w:ascii="宋体" w:eastAsia="宋体" w:hAnsi="宋体" w:cs="宋体"/>
                <w:color w:val="000000"/>
                <w:kern w:val="0"/>
                <w:sz w:val="20"/>
                <w:szCs w:val="20"/>
              </w:rPr>
            </w:pPr>
          </w:p>
        </w:tc>
      </w:tr>
      <w:tr w:rsidR="009318F9" w:rsidRPr="00903C8F" w14:paraId="4AA1B71C" w14:textId="77777777" w:rsidTr="009318F9">
        <w:trPr>
          <w:trHeight w:val="819"/>
        </w:trPr>
        <w:tc>
          <w:tcPr>
            <w:tcW w:w="953" w:type="dxa"/>
            <w:vMerge/>
            <w:tcBorders>
              <w:top w:val="nil"/>
              <w:left w:val="single" w:sz="8" w:space="0" w:color="auto"/>
              <w:bottom w:val="single" w:sz="4" w:space="0" w:color="auto"/>
              <w:right w:val="single" w:sz="4" w:space="0" w:color="auto"/>
            </w:tcBorders>
            <w:vAlign w:val="center"/>
            <w:hideMark/>
          </w:tcPr>
          <w:p w14:paraId="16AE28DD" w14:textId="77777777" w:rsidR="00903C8F" w:rsidRPr="00903C8F" w:rsidRDefault="00903C8F" w:rsidP="00903C8F">
            <w:pPr>
              <w:widowControl/>
              <w:jc w:val="left"/>
              <w:rPr>
                <w:rFonts w:ascii="Arial Narrow" w:eastAsia="等线" w:hAnsi="Arial Narrow" w:cs="宋体"/>
                <w:b/>
                <w:bCs/>
                <w:color w:val="000000"/>
                <w:kern w:val="0"/>
                <w:sz w:val="20"/>
                <w:szCs w:val="20"/>
              </w:rPr>
            </w:pPr>
          </w:p>
        </w:tc>
        <w:tc>
          <w:tcPr>
            <w:tcW w:w="957" w:type="dxa"/>
            <w:vMerge w:val="restart"/>
            <w:tcBorders>
              <w:top w:val="nil"/>
              <w:left w:val="single" w:sz="4" w:space="0" w:color="auto"/>
              <w:bottom w:val="single" w:sz="4" w:space="0" w:color="auto"/>
              <w:right w:val="single" w:sz="4" w:space="0" w:color="auto"/>
            </w:tcBorders>
            <w:shd w:val="clear" w:color="auto" w:fill="auto"/>
            <w:vAlign w:val="center"/>
            <w:hideMark/>
          </w:tcPr>
          <w:p w14:paraId="32625E2F"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产出指标（</w:t>
            </w:r>
            <w:r w:rsidRPr="00903C8F">
              <w:rPr>
                <w:rFonts w:ascii="Arial Narrow" w:eastAsia="等线" w:hAnsi="Arial Narrow" w:cs="宋体"/>
                <w:color w:val="000000"/>
                <w:kern w:val="0"/>
                <w:sz w:val="20"/>
                <w:szCs w:val="20"/>
              </w:rPr>
              <w:t>50</w:t>
            </w:r>
            <w:r w:rsidRPr="00903C8F">
              <w:rPr>
                <w:rFonts w:ascii="宋体" w:eastAsia="宋体" w:hAnsi="宋体" w:cs="宋体" w:hint="eastAsia"/>
                <w:color w:val="000000"/>
                <w:kern w:val="0"/>
                <w:sz w:val="20"/>
                <w:szCs w:val="20"/>
              </w:rPr>
              <w:t>分）</w:t>
            </w:r>
          </w:p>
        </w:tc>
        <w:tc>
          <w:tcPr>
            <w:tcW w:w="61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2C3F7E3"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数量指标</w:t>
            </w:r>
            <w:r w:rsidRPr="00903C8F">
              <w:rPr>
                <w:rFonts w:ascii="Arial Narrow" w:eastAsia="等线" w:hAnsi="Arial Narrow" w:cs="宋体"/>
                <w:color w:val="000000"/>
                <w:kern w:val="0"/>
                <w:sz w:val="20"/>
                <w:szCs w:val="20"/>
              </w:rPr>
              <w:t>(20</w:t>
            </w:r>
            <w:r w:rsidRPr="00903C8F">
              <w:rPr>
                <w:rFonts w:ascii="宋体" w:eastAsia="宋体" w:hAnsi="宋体" w:cs="宋体" w:hint="eastAsia"/>
                <w:color w:val="000000"/>
                <w:kern w:val="0"/>
                <w:sz w:val="20"/>
                <w:szCs w:val="20"/>
              </w:rPr>
              <w:t>分）</w:t>
            </w:r>
          </w:p>
        </w:tc>
        <w:tc>
          <w:tcPr>
            <w:tcW w:w="3361" w:type="dxa"/>
            <w:gridSpan w:val="2"/>
            <w:tcBorders>
              <w:top w:val="single" w:sz="4" w:space="0" w:color="auto"/>
              <w:left w:val="nil"/>
              <w:bottom w:val="single" w:sz="4" w:space="0" w:color="auto"/>
              <w:right w:val="single" w:sz="4" w:space="0" w:color="000000"/>
            </w:tcBorders>
            <w:shd w:val="clear" w:color="auto" w:fill="auto"/>
            <w:vAlign w:val="center"/>
            <w:hideMark/>
          </w:tcPr>
          <w:p w14:paraId="33096588" w14:textId="77777777" w:rsidR="00903C8F" w:rsidRPr="00903C8F" w:rsidRDefault="00903C8F" w:rsidP="00903C8F">
            <w:pPr>
              <w:widowControl/>
              <w:jc w:val="center"/>
              <w:rPr>
                <w:rFonts w:ascii="宋体" w:eastAsia="宋体" w:hAnsi="宋体" w:cs="宋体"/>
                <w:color w:val="000000"/>
                <w:kern w:val="0"/>
                <w:sz w:val="20"/>
                <w:szCs w:val="20"/>
              </w:rPr>
            </w:pPr>
            <w:r w:rsidRPr="00903C8F">
              <w:rPr>
                <w:rFonts w:ascii="宋体" w:eastAsia="宋体" w:hAnsi="宋体" w:cs="宋体" w:hint="eastAsia"/>
                <w:color w:val="000000"/>
                <w:kern w:val="0"/>
                <w:sz w:val="20"/>
                <w:szCs w:val="20"/>
              </w:rPr>
              <w:t>对行业所属单位开展检测</w:t>
            </w:r>
          </w:p>
        </w:tc>
        <w:tc>
          <w:tcPr>
            <w:tcW w:w="2320" w:type="dxa"/>
            <w:tcBorders>
              <w:top w:val="nil"/>
              <w:left w:val="nil"/>
              <w:bottom w:val="single" w:sz="4" w:space="0" w:color="auto"/>
              <w:right w:val="single" w:sz="4" w:space="0" w:color="auto"/>
            </w:tcBorders>
            <w:shd w:val="clear" w:color="auto" w:fill="auto"/>
            <w:vAlign w:val="center"/>
            <w:hideMark/>
          </w:tcPr>
          <w:p w14:paraId="0A88D061"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80</w:t>
            </w:r>
          </w:p>
        </w:tc>
        <w:tc>
          <w:tcPr>
            <w:tcW w:w="1381" w:type="dxa"/>
            <w:tcBorders>
              <w:top w:val="nil"/>
              <w:left w:val="nil"/>
              <w:bottom w:val="single" w:sz="4" w:space="0" w:color="auto"/>
              <w:right w:val="single" w:sz="4" w:space="0" w:color="auto"/>
            </w:tcBorders>
            <w:shd w:val="clear" w:color="auto" w:fill="auto"/>
            <w:vAlign w:val="center"/>
            <w:hideMark/>
          </w:tcPr>
          <w:p w14:paraId="3DAEC5AC"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80</w:t>
            </w:r>
          </w:p>
        </w:tc>
        <w:tc>
          <w:tcPr>
            <w:tcW w:w="1956" w:type="dxa"/>
            <w:gridSpan w:val="2"/>
            <w:tcBorders>
              <w:top w:val="single" w:sz="4" w:space="0" w:color="auto"/>
              <w:left w:val="nil"/>
              <w:bottom w:val="single" w:sz="4" w:space="0" w:color="auto"/>
              <w:right w:val="single" w:sz="4" w:space="0" w:color="auto"/>
            </w:tcBorders>
            <w:shd w:val="clear" w:color="auto" w:fill="auto"/>
            <w:vAlign w:val="center"/>
            <w:hideMark/>
          </w:tcPr>
          <w:p w14:paraId="74E2264E"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10</w:t>
            </w:r>
          </w:p>
        </w:tc>
        <w:tc>
          <w:tcPr>
            <w:tcW w:w="958" w:type="dxa"/>
            <w:tcBorders>
              <w:top w:val="nil"/>
              <w:left w:val="nil"/>
              <w:bottom w:val="single" w:sz="4" w:space="0" w:color="auto"/>
              <w:right w:val="single" w:sz="4" w:space="0" w:color="auto"/>
            </w:tcBorders>
            <w:shd w:val="clear" w:color="auto" w:fill="auto"/>
            <w:vAlign w:val="center"/>
            <w:hideMark/>
          </w:tcPr>
          <w:p w14:paraId="22E481D6"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10</w:t>
            </w:r>
          </w:p>
        </w:tc>
        <w:tc>
          <w:tcPr>
            <w:tcW w:w="1390" w:type="dxa"/>
            <w:tcBorders>
              <w:top w:val="nil"/>
              <w:left w:val="nil"/>
              <w:bottom w:val="single" w:sz="4" w:space="0" w:color="auto"/>
              <w:right w:val="single" w:sz="8" w:space="0" w:color="auto"/>
            </w:tcBorders>
            <w:shd w:val="clear" w:color="auto" w:fill="auto"/>
            <w:vAlign w:val="bottom"/>
            <w:hideMark/>
          </w:tcPr>
          <w:p w14:paraId="3355C031"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 xml:space="preserve">　</w:t>
            </w:r>
          </w:p>
        </w:tc>
        <w:tc>
          <w:tcPr>
            <w:tcW w:w="1848" w:type="dxa"/>
            <w:tcBorders>
              <w:top w:val="nil"/>
              <w:left w:val="nil"/>
              <w:bottom w:val="nil"/>
              <w:right w:val="nil"/>
            </w:tcBorders>
            <w:shd w:val="clear" w:color="auto" w:fill="auto"/>
            <w:noWrap/>
            <w:vAlign w:val="bottom"/>
            <w:hideMark/>
          </w:tcPr>
          <w:p w14:paraId="7BBADC48" w14:textId="77777777" w:rsidR="00903C8F" w:rsidRPr="00903C8F" w:rsidRDefault="00903C8F" w:rsidP="00903C8F">
            <w:pPr>
              <w:widowControl/>
              <w:jc w:val="center"/>
              <w:rPr>
                <w:rFonts w:ascii="Arial Narrow" w:eastAsia="等线" w:hAnsi="Arial Narrow" w:cs="宋体"/>
                <w:color w:val="000000"/>
                <w:kern w:val="0"/>
                <w:sz w:val="20"/>
                <w:szCs w:val="20"/>
              </w:rPr>
            </w:pPr>
          </w:p>
        </w:tc>
      </w:tr>
      <w:tr w:rsidR="009318F9" w:rsidRPr="00903C8F" w14:paraId="4C4ADBB5" w14:textId="77777777" w:rsidTr="009318F9">
        <w:trPr>
          <w:trHeight w:val="819"/>
        </w:trPr>
        <w:tc>
          <w:tcPr>
            <w:tcW w:w="953" w:type="dxa"/>
            <w:vMerge/>
            <w:tcBorders>
              <w:top w:val="nil"/>
              <w:left w:val="single" w:sz="8" w:space="0" w:color="auto"/>
              <w:bottom w:val="single" w:sz="4" w:space="0" w:color="auto"/>
              <w:right w:val="single" w:sz="4" w:space="0" w:color="auto"/>
            </w:tcBorders>
            <w:vAlign w:val="center"/>
            <w:hideMark/>
          </w:tcPr>
          <w:p w14:paraId="38FA77E0" w14:textId="77777777" w:rsidR="00903C8F" w:rsidRPr="00903C8F" w:rsidRDefault="00903C8F" w:rsidP="00903C8F">
            <w:pPr>
              <w:widowControl/>
              <w:jc w:val="left"/>
              <w:rPr>
                <w:rFonts w:ascii="Arial Narrow" w:eastAsia="等线" w:hAnsi="Arial Narrow" w:cs="宋体"/>
                <w:b/>
                <w:bCs/>
                <w:color w:val="000000"/>
                <w:kern w:val="0"/>
                <w:sz w:val="20"/>
                <w:szCs w:val="20"/>
              </w:rPr>
            </w:pPr>
          </w:p>
        </w:tc>
        <w:tc>
          <w:tcPr>
            <w:tcW w:w="957" w:type="dxa"/>
            <w:vMerge/>
            <w:tcBorders>
              <w:top w:val="nil"/>
              <w:left w:val="single" w:sz="4" w:space="0" w:color="auto"/>
              <w:bottom w:val="single" w:sz="4" w:space="0" w:color="auto"/>
              <w:right w:val="single" w:sz="4" w:space="0" w:color="auto"/>
            </w:tcBorders>
            <w:vAlign w:val="center"/>
            <w:hideMark/>
          </w:tcPr>
          <w:p w14:paraId="7BD5A9E2" w14:textId="77777777" w:rsidR="00903C8F" w:rsidRPr="00903C8F" w:rsidRDefault="00903C8F" w:rsidP="00903C8F">
            <w:pPr>
              <w:widowControl/>
              <w:jc w:val="left"/>
              <w:rPr>
                <w:rFonts w:ascii="Arial Narrow" w:eastAsia="等线" w:hAnsi="Arial Narrow" w:cs="宋体"/>
                <w:color w:val="000000"/>
                <w:kern w:val="0"/>
                <w:sz w:val="20"/>
                <w:szCs w:val="20"/>
              </w:rPr>
            </w:pPr>
          </w:p>
        </w:tc>
        <w:tc>
          <w:tcPr>
            <w:tcW w:w="616" w:type="dxa"/>
            <w:gridSpan w:val="2"/>
            <w:vMerge/>
            <w:tcBorders>
              <w:top w:val="nil"/>
              <w:left w:val="single" w:sz="4" w:space="0" w:color="auto"/>
              <w:bottom w:val="single" w:sz="4" w:space="0" w:color="000000"/>
              <w:right w:val="single" w:sz="4" w:space="0" w:color="auto"/>
            </w:tcBorders>
            <w:vAlign w:val="center"/>
            <w:hideMark/>
          </w:tcPr>
          <w:p w14:paraId="4EE33751" w14:textId="77777777" w:rsidR="00903C8F" w:rsidRPr="00903C8F" w:rsidRDefault="00903C8F" w:rsidP="00903C8F">
            <w:pPr>
              <w:widowControl/>
              <w:jc w:val="left"/>
              <w:rPr>
                <w:rFonts w:ascii="Arial Narrow" w:eastAsia="等线" w:hAnsi="Arial Narrow" w:cs="宋体"/>
                <w:color w:val="000000"/>
                <w:kern w:val="0"/>
                <w:sz w:val="20"/>
                <w:szCs w:val="20"/>
              </w:rPr>
            </w:pPr>
          </w:p>
        </w:tc>
        <w:tc>
          <w:tcPr>
            <w:tcW w:w="3361" w:type="dxa"/>
            <w:gridSpan w:val="2"/>
            <w:tcBorders>
              <w:top w:val="single" w:sz="4" w:space="0" w:color="auto"/>
              <w:left w:val="nil"/>
              <w:bottom w:val="single" w:sz="4" w:space="0" w:color="auto"/>
              <w:right w:val="single" w:sz="4" w:space="0" w:color="000000"/>
            </w:tcBorders>
            <w:shd w:val="clear" w:color="auto" w:fill="auto"/>
            <w:vAlign w:val="center"/>
            <w:hideMark/>
          </w:tcPr>
          <w:p w14:paraId="7DCDEDC5" w14:textId="77777777" w:rsidR="00903C8F" w:rsidRPr="00903C8F" w:rsidRDefault="00903C8F" w:rsidP="00903C8F">
            <w:pPr>
              <w:widowControl/>
              <w:jc w:val="center"/>
              <w:rPr>
                <w:rFonts w:ascii="宋体" w:eastAsia="宋体" w:hAnsi="宋体" w:cs="宋体"/>
                <w:color w:val="000000"/>
                <w:kern w:val="0"/>
                <w:sz w:val="20"/>
                <w:szCs w:val="20"/>
              </w:rPr>
            </w:pPr>
            <w:r w:rsidRPr="00903C8F">
              <w:rPr>
                <w:rFonts w:ascii="宋体" w:eastAsia="宋体" w:hAnsi="宋体" w:cs="宋体" w:hint="eastAsia"/>
                <w:color w:val="000000"/>
                <w:kern w:val="0"/>
                <w:sz w:val="20"/>
                <w:szCs w:val="20"/>
              </w:rPr>
              <w:t>对重要系统开展监控测试服务，查找不足，整改提升。</w:t>
            </w:r>
          </w:p>
        </w:tc>
        <w:tc>
          <w:tcPr>
            <w:tcW w:w="2320" w:type="dxa"/>
            <w:tcBorders>
              <w:top w:val="nil"/>
              <w:left w:val="nil"/>
              <w:bottom w:val="single" w:sz="4" w:space="0" w:color="auto"/>
              <w:right w:val="single" w:sz="4" w:space="0" w:color="auto"/>
            </w:tcBorders>
            <w:shd w:val="clear" w:color="auto" w:fill="auto"/>
            <w:vAlign w:val="center"/>
            <w:hideMark/>
          </w:tcPr>
          <w:p w14:paraId="6027AC7B"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6</w:t>
            </w:r>
          </w:p>
        </w:tc>
        <w:tc>
          <w:tcPr>
            <w:tcW w:w="1381" w:type="dxa"/>
            <w:tcBorders>
              <w:top w:val="nil"/>
              <w:left w:val="nil"/>
              <w:bottom w:val="single" w:sz="4" w:space="0" w:color="auto"/>
              <w:right w:val="single" w:sz="4" w:space="0" w:color="auto"/>
            </w:tcBorders>
            <w:shd w:val="clear" w:color="auto" w:fill="auto"/>
            <w:vAlign w:val="center"/>
            <w:hideMark/>
          </w:tcPr>
          <w:p w14:paraId="6D10C5B8"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6</w:t>
            </w:r>
          </w:p>
        </w:tc>
        <w:tc>
          <w:tcPr>
            <w:tcW w:w="1956" w:type="dxa"/>
            <w:gridSpan w:val="2"/>
            <w:tcBorders>
              <w:top w:val="single" w:sz="4" w:space="0" w:color="auto"/>
              <w:left w:val="nil"/>
              <w:bottom w:val="single" w:sz="4" w:space="0" w:color="auto"/>
              <w:right w:val="single" w:sz="4" w:space="0" w:color="auto"/>
            </w:tcBorders>
            <w:shd w:val="clear" w:color="auto" w:fill="auto"/>
            <w:vAlign w:val="center"/>
            <w:hideMark/>
          </w:tcPr>
          <w:p w14:paraId="377E1848"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10</w:t>
            </w:r>
          </w:p>
        </w:tc>
        <w:tc>
          <w:tcPr>
            <w:tcW w:w="958" w:type="dxa"/>
            <w:tcBorders>
              <w:top w:val="nil"/>
              <w:left w:val="nil"/>
              <w:bottom w:val="single" w:sz="4" w:space="0" w:color="auto"/>
              <w:right w:val="single" w:sz="4" w:space="0" w:color="auto"/>
            </w:tcBorders>
            <w:shd w:val="clear" w:color="auto" w:fill="auto"/>
            <w:vAlign w:val="center"/>
            <w:hideMark/>
          </w:tcPr>
          <w:p w14:paraId="7B76667B"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10</w:t>
            </w:r>
          </w:p>
        </w:tc>
        <w:tc>
          <w:tcPr>
            <w:tcW w:w="1390" w:type="dxa"/>
            <w:tcBorders>
              <w:top w:val="nil"/>
              <w:left w:val="nil"/>
              <w:bottom w:val="single" w:sz="4" w:space="0" w:color="auto"/>
              <w:right w:val="single" w:sz="8" w:space="0" w:color="auto"/>
            </w:tcBorders>
            <w:shd w:val="clear" w:color="auto" w:fill="auto"/>
            <w:vAlign w:val="bottom"/>
            <w:hideMark/>
          </w:tcPr>
          <w:p w14:paraId="08468535"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 xml:space="preserve">　</w:t>
            </w:r>
          </w:p>
        </w:tc>
        <w:tc>
          <w:tcPr>
            <w:tcW w:w="1848" w:type="dxa"/>
            <w:tcBorders>
              <w:top w:val="nil"/>
              <w:left w:val="nil"/>
              <w:bottom w:val="nil"/>
              <w:right w:val="nil"/>
            </w:tcBorders>
            <w:shd w:val="clear" w:color="auto" w:fill="auto"/>
            <w:noWrap/>
            <w:vAlign w:val="bottom"/>
            <w:hideMark/>
          </w:tcPr>
          <w:p w14:paraId="1470F3EF" w14:textId="77777777" w:rsidR="00903C8F" w:rsidRPr="00903C8F" w:rsidRDefault="00903C8F" w:rsidP="00903C8F">
            <w:pPr>
              <w:widowControl/>
              <w:jc w:val="center"/>
              <w:rPr>
                <w:rFonts w:ascii="Arial Narrow" w:eastAsia="等线" w:hAnsi="Arial Narrow" w:cs="宋体"/>
                <w:color w:val="000000"/>
                <w:kern w:val="0"/>
                <w:sz w:val="20"/>
                <w:szCs w:val="20"/>
              </w:rPr>
            </w:pPr>
          </w:p>
        </w:tc>
      </w:tr>
      <w:tr w:rsidR="009318F9" w:rsidRPr="00903C8F" w14:paraId="3D9D9FB3" w14:textId="77777777" w:rsidTr="009318F9">
        <w:trPr>
          <w:trHeight w:val="1932"/>
        </w:trPr>
        <w:tc>
          <w:tcPr>
            <w:tcW w:w="953" w:type="dxa"/>
            <w:vMerge/>
            <w:tcBorders>
              <w:top w:val="nil"/>
              <w:left w:val="single" w:sz="8" w:space="0" w:color="auto"/>
              <w:bottom w:val="single" w:sz="4" w:space="0" w:color="auto"/>
              <w:right w:val="single" w:sz="4" w:space="0" w:color="auto"/>
            </w:tcBorders>
            <w:vAlign w:val="center"/>
            <w:hideMark/>
          </w:tcPr>
          <w:p w14:paraId="6EDB9E52" w14:textId="77777777" w:rsidR="00903C8F" w:rsidRPr="00903C8F" w:rsidRDefault="00903C8F" w:rsidP="00903C8F">
            <w:pPr>
              <w:widowControl/>
              <w:jc w:val="left"/>
              <w:rPr>
                <w:rFonts w:ascii="Arial Narrow" w:eastAsia="等线" w:hAnsi="Arial Narrow" w:cs="宋体"/>
                <w:b/>
                <w:bCs/>
                <w:color w:val="000000"/>
                <w:kern w:val="0"/>
                <w:sz w:val="20"/>
                <w:szCs w:val="20"/>
              </w:rPr>
            </w:pPr>
          </w:p>
        </w:tc>
        <w:tc>
          <w:tcPr>
            <w:tcW w:w="957" w:type="dxa"/>
            <w:vMerge/>
            <w:tcBorders>
              <w:top w:val="nil"/>
              <w:left w:val="single" w:sz="4" w:space="0" w:color="auto"/>
              <w:bottom w:val="single" w:sz="4" w:space="0" w:color="auto"/>
              <w:right w:val="single" w:sz="4" w:space="0" w:color="auto"/>
            </w:tcBorders>
            <w:vAlign w:val="center"/>
            <w:hideMark/>
          </w:tcPr>
          <w:p w14:paraId="7A559B62" w14:textId="77777777" w:rsidR="00903C8F" w:rsidRPr="00903C8F" w:rsidRDefault="00903C8F" w:rsidP="00903C8F">
            <w:pPr>
              <w:widowControl/>
              <w:jc w:val="left"/>
              <w:rPr>
                <w:rFonts w:ascii="Arial Narrow" w:eastAsia="等线" w:hAnsi="Arial Narrow" w:cs="宋体"/>
                <w:color w:val="000000"/>
                <w:kern w:val="0"/>
                <w:sz w:val="20"/>
                <w:szCs w:val="20"/>
              </w:rPr>
            </w:pPr>
          </w:p>
        </w:tc>
        <w:tc>
          <w:tcPr>
            <w:tcW w:w="61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136F883"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质量指标（</w:t>
            </w:r>
            <w:r w:rsidRPr="00903C8F">
              <w:rPr>
                <w:rFonts w:ascii="Arial Narrow" w:eastAsia="等线" w:hAnsi="Arial Narrow" w:cs="宋体"/>
                <w:color w:val="000000"/>
                <w:kern w:val="0"/>
                <w:sz w:val="20"/>
                <w:szCs w:val="20"/>
              </w:rPr>
              <w:t>10</w:t>
            </w:r>
            <w:r w:rsidRPr="00903C8F">
              <w:rPr>
                <w:rFonts w:ascii="宋体" w:eastAsia="宋体" w:hAnsi="宋体" w:cs="宋体" w:hint="eastAsia"/>
                <w:color w:val="000000"/>
                <w:kern w:val="0"/>
                <w:sz w:val="20"/>
                <w:szCs w:val="20"/>
              </w:rPr>
              <w:t>分）</w:t>
            </w:r>
          </w:p>
        </w:tc>
        <w:tc>
          <w:tcPr>
            <w:tcW w:w="3361" w:type="dxa"/>
            <w:gridSpan w:val="2"/>
            <w:tcBorders>
              <w:top w:val="single" w:sz="4" w:space="0" w:color="auto"/>
              <w:left w:val="nil"/>
              <w:bottom w:val="single" w:sz="4" w:space="0" w:color="auto"/>
              <w:right w:val="single" w:sz="4" w:space="0" w:color="000000"/>
            </w:tcBorders>
            <w:shd w:val="clear" w:color="auto" w:fill="auto"/>
            <w:vAlign w:val="center"/>
            <w:hideMark/>
          </w:tcPr>
          <w:p w14:paraId="74E88171"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对行业所属单位开展检测</w:t>
            </w:r>
          </w:p>
        </w:tc>
        <w:tc>
          <w:tcPr>
            <w:tcW w:w="2320" w:type="dxa"/>
            <w:tcBorders>
              <w:top w:val="nil"/>
              <w:left w:val="nil"/>
              <w:bottom w:val="single" w:sz="4" w:space="0" w:color="auto"/>
              <w:right w:val="single" w:sz="4" w:space="0" w:color="auto"/>
            </w:tcBorders>
            <w:shd w:val="clear" w:color="auto" w:fill="auto"/>
            <w:vAlign w:val="center"/>
            <w:hideMark/>
          </w:tcPr>
          <w:p w14:paraId="16BAD3AD"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查找网络安全管理工作不足，然后远程或现场检查测试报告，并提交给管理者及时整改，以确保重要系统安全可靠。</w:t>
            </w:r>
          </w:p>
        </w:tc>
        <w:tc>
          <w:tcPr>
            <w:tcW w:w="1381" w:type="dxa"/>
            <w:tcBorders>
              <w:top w:val="nil"/>
              <w:left w:val="nil"/>
              <w:bottom w:val="single" w:sz="4" w:space="0" w:color="auto"/>
              <w:right w:val="single" w:sz="4" w:space="0" w:color="auto"/>
            </w:tcBorders>
            <w:shd w:val="clear" w:color="auto" w:fill="auto"/>
            <w:vAlign w:val="center"/>
            <w:hideMark/>
          </w:tcPr>
          <w:p w14:paraId="18573EA2"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安全无重大事件</w:t>
            </w:r>
          </w:p>
        </w:tc>
        <w:tc>
          <w:tcPr>
            <w:tcW w:w="1956" w:type="dxa"/>
            <w:gridSpan w:val="2"/>
            <w:tcBorders>
              <w:top w:val="single" w:sz="4" w:space="0" w:color="auto"/>
              <w:left w:val="nil"/>
              <w:bottom w:val="single" w:sz="4" w:space="0" w:color="auto"/>
              <w:right w:val="single" w:sz="4" w:space="0" w:color="auto"/>
            </w:tcBorders>
            <w:shd w:val="clear" w:color="auto" w:fill="auto"/>
            <w:vAlign w:val="center"/>
            <w:hideMark/>
          </w:tcPr>
          <w:p w14:paraId="660A9BD3" w14:textId="2FEA9717" w:rsidR="00903C8F" w:rsidRPr="00903C8F" w:rsidRDefault="00F13E4A" w:rsidP="00903C8F">
            <w:pPr>
              <w:widowControl/>
              <w:jc w:val="center"/>
              <w:rPr>
                <w:rFonts w:ascii="Arial Narrow" w:eastAsia="等线" w:hAnsi="Arial Narrow" w:cs="宋体"/>
                <w:color w:val="000000"/>
                <w:kern w:val="0"/>
                <w:sz w:val="20"/>
                <w:szCs w:val="20"/>
              </w:rPr>
            </w:pPr>
            <w:r>
              <w:rPr>
                <w:rFonts w:ascii="Arial Narrow" w:eastAsia="等线" w:hAnsi="Arial Narrow" w:cs="宋体" w:hint="eastAsia"/>
                <w:color w:val="000000"/>
                <w:kern w:val="0"/>
                <w:sz w:val="20"/>
                <w:szCs w:val="20"/>
              </w:rPr>
              <w:t>5</w:t>
            </w:r>
          </w:p>
        </w:tc>
        <w:tc>
          <w:tcPr>
            <w:tcW w:w="958" w:type="dxa"/>
            <w:tcBorders>
              <w:top w:val="nil"/>
              <w:left w:val="nil"/>
              <w:bottom w:val="single" w:sz="4" w:space="0" w:color="auto"/>
              <w:right w:val="single" w:sz="4" w:space="0" w:color="auto"/>
            </w:tcBorders>
            <w:shd w:val="clear" w:color="auto" w:fill="auto"/>
            <w:vAlign w:val="center"/>
            <w:hideMark/>
          </w:tcPr>
          <w:p w14:paraId="4008D8BA" w14:textId="3CE71AD2" w:rsidR="00903C8F" w:rsidRPr="00903C8F" w:rsidRDefault="00F13E4A" w:rsidP="00903C8F">
            <w:pPr>
              <w:widowControl/>
              <w:jc w:val="center"/>
              <w:rPr>
                <w:rFonts w:ascii="Arial Narrow" w:eastAsia="等线" w:hAnsi="Arial Narrow" w:cs="宋体"/>
                <w:color w:val="000000"/>
                <w:kern w:val="0"/>
                <w:sz w:val="20"/>
                <w:szCs w:val="20"/>
              </w:rPr>
            </w:pPr>
            <w:r>
              <w:rPr>
                <w:rFonts w:ascii="Arial Narrow" w:eastAsia="等线" w:hAnsi="Arial Narrow" w:cs="宋体" w:hint="eastAsia"/>
                <w:color w:val="000000"/>
                <w:kern w:val="0"/>
                <w:sz w:val="20"/>
                <w:szCs w:val="20"/>
              </w:rPr>
              <w:t>5</w:t>
            </w:r>
          </w:p>
        </w:tc>
        <w:tc>
          <w:tcPr>
            <w:tcW w:w="1390" w:type="dxa"/>
            <w:tcBorders>
              <w:top w:val="nil"/>
              <w:left w:val="nil"/>
              <w:bottom w:val="single" w:sz="4" w:space="0" w:color="auto"/>
              <w:right w:val="single" w:sz="8" w:space="0" w:color="auto"/>
            </w:tcBorders>
            <w:shd w:val="clear" w:color="auto" w:fill="auto"/>
            <w:vAlign w:val="bottom"/>
            <w:hideMark/>
          </w:tcPr>
          <w:p w14:paraId="2E6F20B4"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 xml:space="preserve">　</w:t>
            </w:r>
          </w:p>
        </w:tc>
        <w:tc>
          <w:tcPr>
            <w:tcW w:w="1848" w:type="dxa"/>
            <w:tcBorders>
              <w:top w:val="nil"/>
              <w:left w:val="nil"/>
              <w:bottom w:val="nil"/>
              <w:right w:val="nil"/>
            </w:tcBorders>
            <w:shd w:val="clear" w:color="auto" w:fill="auto"/>
            <w:noWrap/>
            <w:vAlign w:val="bottom"/>
            <w:hideMark/>
          </w:tcPr>
          <w:p w14:paraId="784657A7" w14:textId="77777777" w:rsidR="00903C8F" w:rsidRPr="00903C8F" w:rsidRDefault="00903C8F" w:rsidP="00903C8F">
            <w:pPr>
              <w:widowControl/>
              <w:jc w:val="center"/>
              <w:rPr>
                <w:rFonts w:ascii="Arial Narrow" w:eastAsia="等线" w:hAnsi="Arial Narrow" w:cs="宋体"/>
                <w:color w:val="000000"/>
                <w:kern w:val="0"/>
                <w:sz w:val="20"/>
                <w:szCs w:val="20"/>
              </w:rPr>
            </w:pPr>
          </w:p>
        </w:tc>
      </w:tr>
      <w:tr w:rsidR="009318F9" w:rsidRPr="00903C8F" w14:paraId="7084118A" w14:textId="77777777" w:rsidTr="009318F9">
        <w:trPr>
          <w:trHeight w:val="1356"/>
        </w:trPr>
        <w:tc>
          <w:tcPr>
            <w:tcW w:w="953" w:type="dxa"/>
            <w:vMerge/>
            <w:tcBorders>
              <w:top w:val="nil"/>
              <w:left w:val="single" w:sz="8" w:space="0" w:color="auto"/>
              <w:bottom w:val="single" w:sz="4" w:space="0" w:color="auto"/>
              <w:right w:val="single" w:sz="4" w:space="0" w:color="auto"/>
            </w:tcBorders>
            <w:vAlign w:val="center"/>
            <w:hideMark/>
          </w:tcPr>
          <w:p w14:paraId="63045D95" w14:textId="77777777" w:rsidR="00903C8F" w:rsidRPr="00903C8F" w:rsidRDefault="00903C8F" w:rsidP="00903C8F">
            <w:pPr>
              <w:widowControl/>
              <w:jc w:val="left"/>
              <w:rPr>
                <w:rFonts w:ascii="Arial Narrow" w:eastAsia="等线" w:hAnsi="Arial Narrow" w:cs="宋体"/>
                <w:b/>
                <w:bCs/>
                <w:color w:val="000000"/>
                <w:kern w:val="0"/>
                <w:sz w:val="20"/>
                <w:szCs w:val="20"/>
              </w:rPr>
            </w:pPr>
          </w:p>
        </w:tc>
        <w:tc>
          <w:tcPr>
            <w:tcW w:w="957" w:type="dxa"/>
            <w:vMerge/>
            <w:tcBorders>
              <w:top w:val="nil"/>
              <w:left w:val="single" w:sz="4" w:space="0" w:color="auto"/>
              <w:bottom w:val="single" w:sz="4" w:space="0" w:color="auto"/>
              <w:right w:val="single" w:sz="4" w:space="0" w:color="auto"/>
            </w:tcBorders>
            <w:vAlign w:val="center"/>
            <w:hideMark/>
          </w:tcPr>
          <w:p w14:paraId="398708E0" w14:textId="77777777" w:rsidR="00903C8F" w:rsidRPr="00903C8F" w:rsidRDefault="00903C8F" w:rsidP="00903C8F">
            <w:pPr>
              <w:widowControl/>
              <w:jc w:val="left"/>
              <w:rPr>
                <w:rFonts w:ascii="Arial Narrow" w:eastAsia="等线" w:hAnsi="Arial Narrow" w:cs="宋体"/>
                <w:color w:val="000000"/>
                <w:kern w:val="0"/>
                <w:sz w:val="20"/>
                <w:szCs w:val="20"/>
              </w:rPr>
            </w:pPr>
          </w:p>
        </w:tc>
        <w:tc>
          <w:tcPr>
            <w:tcW w:w="616" w:type="dxa"/>
            <w:gridSpan w:val="2"/>
            <w:vMerge/>
            <w:tcBorders>
              <w:top w:val="nil"/>
              <w:left w:val="single" w:sz="4" w:space="0" w:color="auto"/>
              <w:bottom w:val="single" w:sz="4" w:space="0" w:color="000000"/>
              <w:right w:val="single" w:sz="4" w:space="0" w:color="auto"/>
            </w:tcBorders>
            <w:vAlign w:val="center"/>
            <w:hideMark/>
          </w:tcPr>
          <w:p w14:paraId="0C6C5ADC" w14:textId="77777777" w:rsidR="00903C8F" w:rsidRPr="00903C8F" w:rsidRDefault="00903C8F" w:rsidP="00903C8F">
            <w:pPr>
              <w:widowControl/>
              <w:jc w:val="left"/>
              <w:rPr>
                <w:rFonts w:ascii="Arial Narrow" w:eastAsia="等线" w:hAnsi="Arial Narrow" w:cs="宋体"/>
                <w:color w:val="000000"/>
                <w:kern w:val="0"/>
                <w:sz w:val="20"/>
                <w:szCs w:val="20"/>
              </w:rPr>
            </w:pPr>
          </w:p>
        </w:tc>
        <w:tc>
          <w:tcPr>
            <w:tcW w:w="3361" w:type="dxa"/>
            <w:gridSpan w:val="2"/>
            <w:tcBorders>
              <w:top w:val="single" w:sz="4" w:space="0" w:color="auto"/>
              <w:left w:val="nil"/>
              <w:bottom w:val="single" w:sz="4" w:space="0" w:color="auto"/>
              <w:right w:val="single" w:sz="4" w:space="0" w:color="000000"/>
            </w:tcBorders>
            <w:shd w:val="clear" w:color="auto" w:fill="auto"/>
            <w:vAlign w:val="center"/>
            <w:hideMark/>
          </w:tcPr>
          <w:p w14:paraId="33E66976" w14:textId="77777777" w:rsidR="00903C8F" w:rsidRPr="00903C8F" w:rsidRDefault="00903C8F" w:rsidP="00903C8F">
            <w:pPr>
              <w:widowControl/>
              <w:jc w:val="center"/>
              <w:rPr>
                <w:rFonts w:ascii="宋体" w:eastAsia="宋体" w:hAnsi="宋体" w:cs="宋体"/>
                <w:color w:val="000000"/>
                <w:kern w:val="0"/>
                <w:sz w:val="20"/>
                <w:szCs w:val="20"/>
              </w:rPr>
            </w:pPr>
            <w:r w:rsidRPr="00903C8F">
              <w:rPr>
                <w:rFonts w:ascii="宋体" w:eastAsia="宋体" w:hAnsi="宋体" w:cs="宋体" w:hint="eastAsia"/>
                <w:color w:val="000000"/>
                <w:kern w:val="0"/>
                <w:sz w:val="20"/>
                <w:szCs w:val="20"/>
              </w:rPr>
              <w:t>重要系统监控测试</w:t>
            </w:r>
          </w:p>
        </w:tc>
        <w:tc>
          <w:tcPr>
            <w:tcW w:w="2320" w:type="dxa"/>
            <w:tcBorders>
              <w:top w:val="nil"/>
              <w:left w:val="nil"/>
              <w:bottom w:val="single" w:sz="4" w:space="0" w:color="auto"/>
              <w:right w:val="single" w:sz="4" w:space="0" w:color="auto"/>
            </w:tcBorders>
            <w:shd w:val="clear" w:color="auto" w:fill="auto"/>
            <w:vAlign w:val="center"/>
            <w:hideMark/>
          </w:tcPr>
          <w:p w14:paraId="2968AEE8" w14:textId="77777777" w:rsidR="00903C8F" w:rsidRPr="00903C8F" w:rsidRDefault="00903C8F" w:rsidP="00903C8F">
            <w:pPr>
              <w:widowControl/>
              <w:jc w:val="left"/>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发现和挖掘系统中存在的漏洞，然后输出渗透测试报告，并提交给管理者及时整改，以确保重要系统安全可靠。</w:t>
            </w:r>
            <w:r w:rsidRPr="00903C8F">
              <w:rPr>
                <w:rFonts w:ascii="Arial Narrow" w:eastAsia="等线" w:hAnsi="Arial Narrow" w:cs="宋体"/>
                <w:color w:val="000000"/>
                <w:kern w:val="0"/>
                <w:sz w:val="20"/>
                <w:szCs w:val="20"/>
              </w:rPr>
              <w:t>6</w:t>
            </w:r>
            <w:r w:rsidRPr="00903C8F">
              <w:rPr>
                <w:rFonts w:ascii="宋体" w:eastAsia="宋体" w:hAnsi="宋体" w:cs="宋体" w:hint="eastAsia"/>
                <w:color w:val="000000"/>
                <w:kern w:val="0"/>
                <w:sz w:val="20"/>
                <w:szCs w:val="20"/>
              </w:rPr>
              <w:t>份渗透测试报告，问题整改</w:t>
            </w:r>
            <w:r w:rsidRPr="00903C8F">
              <w:rPr>
                <w:rFonts w:ascii="Cambria Math" w:eastAsia="等线" w:hAnsi="Cambria Math" w:cs="宋体"/>
                <w:color w:val="000000"/>
                <w:kern w:val="0"/>
                <w:sz w:val="20"/>
                <w:szCs w:val="20"/>
              </w:rPr>
              <w:t>≥</w:t>
            </w:r>
            <w:r w:rsidRPr="00903C8F">
              <w:rPr>
                <w:rFonts w:ascii="Arial Narrow" w:eastAsia="等线" w:hAnsi="Arial Narrow" w:cs="宋体"/>
                <w:color w:val="000000"/>
                <w:kern w:val="0"/>
                <w:sz w:val="20"/>
                <w:szCs w:val="20"/>
              </w:rPr>
              <w:t>95%</w:t>
            </w:r>
          </w:p>
        </w:tc>
        <w:tc>
          <w:tcPr>
            <w:tcW w:w="1381" w:type="dxa"/>
            <w:tcBorders>
              <w:top w:val="nil"/>
              <w:left w:val="nil"/>
              <w:bottom w:val="single" w:sz="4" w:space="0" w:color="auto"/>
              <w:right w:val="single" w:sz="4" w:space="0" w:color="auto"/>
            </w:tcBorders>
            <w:shd w:val="clear" w:color="auto" w:fill="auto"/>
            <w:vAlign w:val="center"/>
            <w:hideMark/>
          </w:tcPr>
          <w:p w14:paraId="300AC85C" w14:textId="707D7FF0" w:rsidR="00903C8F" w:rsidRPr="00903C8F" w:rsidRDefault="007D559D" w:rsidP="00AE2603">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6</w:t>
            </w:r>
            <w:r>
              <w:rPr>
                <w:rFonts w:ascii="宋体" w:eastAsia="宋体" w:hAnsi="宋体" w:cs="宋体" w:hint="eastAsia"/>
                <w:color w:val="000000"/>
                <w:kern w:val="0"/>
                <w:sz w:val="20"/>
                <w:szCs w:val="20"/>
              </w:rPr>
              <w:t>个系统</w:t>
            </w:r>
            <w:r w:rsidRPr="00903C8F">
              <w:rPr>
                <w:rFonts w:ascii="宋体" w:eastAsia="宋体" w:hAnsi="宋体" w:cs="宋体" w:hint="eastAsia"/>
                <w:color w:val="000000"/>
                <w:kern w:val="0"/>
                <w:sz w:val="20"/>
                <w:szCs w:val="20"/>
              </w:rPr>
              <w:t>渗透测试报告，问题整改</w:t>
            </w:r>
            <w:r w:rsidR="00AE2603">
              <w:rPr>
                <w:rFonts w:ascii="Cambria Math" w:eastAsia="等线" w:hAnsi="Cambria Math" w:cs="宋体" w:hint="eastAsia"/>
                <w:color w:val="000000"/>
                <w:kern w:val="0"/>
                <w:sz w:val="20"/>
                <w:szCs w:val="20"/>
              </w:rPr>
              <w:t>100</w:t>
            </w:r>
            <w:r w:rsidRPr="00903C8F">
              <w:rPr>
                <w:rFonts w:ascii="Arial Narrow" w:eastAsia="等线" w:hAnsi="Arial Narrow" w:cs="宋体"/>
                <w:color w:val="000000"/>
                <w:kern w:val="0"/>
                <w:sz w:val="20"/>
                <w:szCs w:val="20"/>
              </w:rPr>
              <w:t>%</w:t>
            </w:r>
          </w:p>
        </w:tc>
        <w:tc>
          <w:tcPr>
            <w:tcW w:w="1956" w:type="dxa"/>
            <w:gridSpan w:val="2"/>
            <w:tcBorders>
              <w:top w:val="single" w:sz="4" w:space="0" w:color="auto"/>
              <w:left w:val="nil"/>
              <w:bottom w:val="single" w:sz="4" w:space="0" w:color="auto"/>
              <w:right w:val="single" w:sz="4" w:space="0" w:color="auto"/>
            </w:tcBorders>
            <w:shd w:val="clear" w:color="auto" w:fill="auto"/>
            <w:vAlign w:val="center"/>
            <w:hideMark/>
          </w:tcPr>
          <w:p w14:paraId="28B52F3D" w14:textId="55B307E0"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 xml:space="preserve">　</w:t>
            </w:r>
            <w:r w:rsidR="00F13E4A">
              <w:rPr>
                <w:rFonts w:ascii="Arial Narrow" w:eastAsia="等线" w:hAnsi="Arial Narrow" w:cs="宋体" w:hint="eastAsia"/>
                <w:color w:val="000000"/>
                <w:kern w:val="0"/>
                <w:sz w:val="20"/>
                <w:szCs w:val="20"/>
              </w:rPr>
              <w:t>5</w:t>
            </w:r>
          </w:p>
        </w:tc>
        <w:tc>
          <w:tcPr>
            <w:tcW w:w="958" w:type="dxa"/>
            <w:tcBorders>
              <w:top w:val="nil"/>
              <w:left w:val="nil"/>
              <w:bottom w:val="single" w:sz="4" w:space="0" w:color="auto"/>
              <w:right w:val="single" w:sz="4" w:space="0" w:color="auto"/>
            </w:tcBorders>
            <w:shd w:val="clear" w:color="auto" w:fill="auto"/>
            <w:vAlign w:val="center"/>
            <w:hideMark/>
          </w:tcPr>
          <w:p w14:paraId="49E20B61" w14:textId="5041F0E5"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 xml:space="preserve">　</w:t>
            </w:r>
            <w:r w:rsidR="00F13E4A">
              <w:rPr>
                <w:rFonts w:ascii="Arial Narrow" w:eastAsia="等线" w:hAnsi="Arial Narrow" w:cs="宋体" w:hint="eastAsia"/>
                <w:color w:val="000000"/>
                <w:kern w:val="0"/>
                <w:sz w:val="20"/>
                <w:szCs w:val="20"/>
              </w:rPr>
              <w:t>5</w:t>
            </w:r>
          </w:p>
        </w:tc>
        <w:tc>
          <w:tcPr>
            <w:tcW w:w="1390" w:type="dxa"/>
            <w:tcBorders>
              <w:top w:val="nil"/>
              <w:left w:val="nil"/>
              <w:bottom w:val="single" w:sz="4" w:space="0" w:color="auto"/>
              <w:right w:val="single" w:sz="8" w:space="0" w:color="auto"/>
            </w:tcBorders>
            <w:shd w:val="clear" w:color="auto" w:fill="auto"/>
            <w:vAlign w:val="bottom"/>
            <w:hideMark/>
          </w:tcPr>
          <w:p w14:paraId="7FDB685E"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 xml:space="preserve">　</w:t>
            </w:r>
          </w:p>
        </w:tc>
        <w:tc>
          <w:tcPr>
            <w:tcW w:w="1848" w:type="dxa"/>
            <w:tcBorders>
              <w:top w:val="nil"/>
              <w:left w:val="nil"/>
              <w:bottom w:val="nil"/>
              <w:right w:val="nil"/>
            </w:tcBorders>
            <w:shd w:val="clear" w:color="auto" w:fill="auto"/>
            <w:noWrap/>
            <w:vAlign w:val="bottom"/>
            <w:hideMark/>
          </w:tcPr>
          <w:p w14:paraId="1F3FE014" w14:textId="77777777" w:rsidR="00903C8F" w:rsidRPr="00903C8F" w:rsidRDefault="00903C8F" w:rsidP="00903C8F">
            <w:pPr>
              <w:widowControl/>
              <w:jc w:val="center"/>
              <w:rPr>
                <w:rFonts w:ascii="Arial Narrow" w:eastAsia="等线" w:hAnsi="Arial Narrow" w:cs="宋体"/>
                <w:color w:val="000000"/>
                <w:kern w:val="0"/>
                <w:sz w:val="20"/>
                <w:szCs w:val="20"/>
              </w:rPr>
            </w:pPr>
          </w:p>
        </w:tc>
      </w:tr>
      <w:tr w:rsidR="009318F9" w:rsidRPr="00903C8F" w14:paraId="137F8F8F" w14:textId="77777777" w:rsidTr="009318F9">
        <w:trPr>
          <w:trHeight w:val="540"/>
        </w:trPr>
        <w:tc>
          <w:tcPr>
            <w:tcW w:w="953" w:type="dxa"/>
            <w:vMerge/>
            <w:tcBorders>
              <w:top w:val="nil"/>
              <w:left w:val="single" w:sz="8" w:space="0" w:color="auto"/>
              <w:bottom w:val="single" w:sz="4" w:space="0" w:color="auto"/>
              <w:right w:val="single" w:sz="4" w:space="0" w:color="auto"/>
            </w:tcBorders>
            <w:vAlign w:val="center"/>
            <w:hideMark/>
          </w:tcPr>
          <w:p w14:paraId="15A1D6C4" w14:textId="77777777" w:rsidR="00903C8F" w:rsidRPr="00903C8F" w:rsidRDefault="00903C8F" w:rsidP="00903C8F">
            <w:pPr>
              <w:widowControl/>
              <w:jc w:val="left"/>
              <w:rPr>
                <w:rFonts w:ascii="Arial Narrow" w:eastAsia="等线" w:hAnsi="Arial Narrow" w:cs="宋体"/>
                <w:b/>
                <w:bCs/>
                <w:color w:val="000000"/>
                <w:kern w:val="0"/>
                <w:sz w:val="20"/>
                <w:szCs w:val="20"/>
              </w:rPr>
            </w:pPr>
          </w:p>
        </w:tc>
        <w:tc>
          <w:tcPr>
            <w:tcW w:w="957" w:type="dxa"/>
            <w:vMerge/>
            <w:tcBorders>
              <w:top w:val="nil"/>
              <w:left w:val="single" w:sz="4" w:space="0" w:color="auto"/>
              <w:bottom w:val="single" w:sz="4" w:space="0" w:color="auto"/>
              <w:right w:val="single" w:sz="4" w:space="0" w:color="auto"/>
            </w:tcBorders>
            <w:vAlign w:val="center"/>
            <w:hideMark/>
          </w:tcPr>
          <w:p w14:paraId="7CB8EBF3" w14:textId="77777777" w:rsidR="00903C8F" w:rsidRPr="00903C8F" w:rsidRDefault="00903C8F" w:rsidP="00903C8F">
            <w:pPr>
              <w:widowControl/>
              <w:jc w:val="left"/>
              <w:rPr>
                <w:rFonts w:ascii="Arial Narrow" w:eastAsia="等线" w:hAnsi="Arial Narrow" w:cs="宋体"/>
                <w:color w:val="000000"/>
                <w:kern w:val="0"/>
                <w:sz w:val="20"/>
                <w:szCs w:val="20"/>
              </w:rPr>
            </w:pPr>
          </w:p>
        </w:tc>
        <w:tc>
          <w:tcPr>
            <w:tcW w:w="616" w:type="dxa"/>
            <w:gridSpan w:val="2"/>
            <w:tcBorders>
              <w:top w:val="nil"/>
              <w:left w:val="nil"/>
              <w:bottom w:val="single" w:sz="4" w:space="0" w:color="auto"/>
              <w:right w:val="single" w:sz="4" w:space="0" w:color="auto"/>
            </w:tcBorders>
            <w:shd w:val="clear" w:color="auto" w:fill="auto"/>
            <w:vAlign w:val="center"/>
            <w:hideMark/>
          </w:tcPr>
          <w:p w14:paraId="5D40C5CF"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进度指标（</w:t>
            </w:r>
            <w:r w:rsidRPr="00903C8F">
              <w:rPr>
                <w:rFonts w:ascii="Arial Narrow" w:eastAsia="等线" w:hAnsi="Arial Narrow" w:cs="宋体"/>
                <w:color w:val="000000"/>
                <w:kern w:val="0"/>
                <w:sz w:val="20"/>
                <w:szCs w:val="20"/>
              </w:rPr>
              <w:t>10</w:t>
            </w:r>
            <w:r w:rsidRPr="00903C8F">
              <w:rPr>
                <w:rFonts w:ascii="宋体" w:eastAsia="宋体" w:hAnsi="宋体" w:cs="宋体" w:hint="eastAsia"/>
                <w:color w:val="000000"/>
                <w:kern w:val="0"/>
                <w:sz w:val="20"/>
                <w:szCs w:val="20"/>
              </w:rPr>
              <w:t>分）</w:t>
            </w:r>
          </w:p>
        </w:tc>
        <w:tc>
          <w:tcPr>
            <w:tcW w:w="3361" w:type="dxa"/>
            <w:gridSpan w:val="2"/>
            <w:tcBorders>
              <w:top w:val="single" w:sz="4" w:space="0" w:color="auto"/>
              <w:left w:val="nil"/>
              <w:bottom w:val="single" w:sz="4" w:space="0" w:color="auto"/>
              <w:right w:val="single" w:sz="4" w:space="0" w:color="000000"/>
            </w:tcBorders>
            <w:shd w:val="clear" w:color="auto" w:fill="auto"/>
            <w:vAlign w:val="center"/>
            <w:hideMark/>
          </w:tcPr>
          <w:p w14:paraId="18F16BD8"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整体项目批复后</w:t>
            </w:r>
            <w:r w:rsidRPr="00903C8F">
              <w:rPr>
                <w:rFonts w:ascii="Arial Narrow" w:eastAsia="等线" w:hAnsi="Arial Narrow" w:cs="宋体"/>
                <w:color w:val="000000"/>
                <w:kern w:val="0"/>
                <w:sz w:val="20"/>
                <w:szCs w:val="20"/>
              </w:rPr>
              <w:t>6</w:t>
            </w:r>
            <w:r w:rsidRPr="00903C8F">
              <w:rPr>
                <w:rFonts w:ascii="宋体" w:eastAsia="宋体" w:hAnsi="宋体" w:cs="宋体" w:hint="eastAsia"/>
                <w:color w:val="000000"/>
                <w:kern w:val="0"/>
                <w:sz w:val="20"/>
                <w:szCs w:val="20"/>
              </w:rPr>
              <w:t>个月内完成。</w:t>
            </w:r>
          </w:p>
        </w:tc>
        <w:tc>
          <w:tcPr>
            <w:tcW w:w="2320" w:type="dxa"/>
            <w:tcBorders>
              <w:top w:val="nil"/>
              <w:left w:val="nil"/>
              <w:bottom w:val="single" w:sz="4" w:space="0" w:color="auto"/>
              <w:right w:val="single" w:sz="4" w:space="0" w:color="auto"/>
            </w:tcBorders>
            <w:shd w:val="clear" w:color="auto" w:fill="auto"/>
            <w:vAlign w:val="center"/>
            <w:hideMark/>
          </w:tcPr>
          <w:p w14:paraId="00C3088D"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6</w:t>
            </w:r>
            <w:r w:rsidRPr="00903C8F">
              <w:rPr>
                <w:rFonts w:ascii="宋体" w:eastAsia="宋体" w:hAnsi="宋体" w:cs="宋体" w:hint="eastAsia"/>
                <w:color w:val="000000"/>
                <w:kern w:val="0"/>
                <w:sz w:val="20"/>
                <w:szCs w:val="20"/>
              </w:rPr>
              <w:t>个月内完成</w:t>
            </w:r>
          </w:p>
        </w:tc>
        <w:tc>
          <w:tcPr>
            <w:tcW w:w="1381" w:type="dxa"/>
            <w:tcBorders>
              <w:top w:val="nil"/>
              <w:left w:val="nil"/>
              <w:bottom w:val="single" w:sz="4" w:space="0" w:color="auto"/>
              <w:right w:val="single" w:sz="4" w:space="0" w:color="auto"/>
            </w:tcBorders>
            <w:shd w:val="clear" w:color="auto" w:fill="auto"/>
            <w:vAlign w:val="center"/>
            <w:hideMark/>
          </w:tcPr>
          <w:p w14:paraId="552BBCD9"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1</w:t>
            </w:r>
            <w:r w:rsidRPr="00903C8F">
              <w:rPr>
                <w:rFonts w:ascii="宋体" w:eastAsia="宋体" w:hAnsi="宋体" w:cs="宋体" w:hint="eastAsia"/>
                <w:color w:val="000000"/>
                <w:kern w:val="0"/>
                <w:sz w:val="20"/>
                <w:szCs w:val="20"/>
              </w:rPr>
              <w:t>个月</w:t>
            </w:r>
          </w:p>
        </w:tc>
        <w:tc>
          <w:tcPr>
            <w:tcW w:w="1956" w:type="dxa"/>
            <w:gridSpan w:val="2"/>
            <w:tcBorders>
              <w:top w:val="single" w:sz="4" w:space="0" w:color="auto"/>
              <w:left w:val="nil"/>
              <w:bottom w:val="single" w:sz="4" w:space="0" w:color="auto"/>
              <w:right w:val="single" w:sz="4" w:space="0" w:color="auto"/>
            </w:tcBorders>
            <w:shd w:val="clear" w:color="auto" w:fill="auto"/>
            <w:vAlign w:val="center"/>
            <w:hideMark/>
          </w:tcPr>
          <w:p w14:paraId="09F8B072"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10</w:t>
            </w:r>
          </w:p>
        </w:tc>
        <w:tc>
          <w:tcPr>
            <w:tcW w:w="958" w:type="dxa"/>
            <w:tcBorders>
              <w:top w:val="nil"/>
              <w:left w:val="nil"/>
              <w:bottom w:val="single" w:sz="4" w:space="0" w:color="auto"/>
              <w:right w:val="single" w:sz="4" w:space="0" w:color="auto"/>
            </w:tcBorders>
            <w:shd w:val="clear" w:color="auto" w:fill="auto"/>
            <w:vAlign w:val="center"/>
            <w:hideMark/>
          </w:tcPr>
          <w:p w14:paraId="2495BBAA"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10</w:t>
            </w:r>
          </w:p>
        </w:tc>
        <w:tc>
          <w:tcPr>
            <w:tcW w:w="1390" w:type="dxa"/>
            <w:tcBorders>
              <w:top w:val="nil"/>
              <w:left w:val="nil"/>
              <w:bottom w:val="single" w:sz="4" w:space="0" w:color="auto"/>
              <w:right w:val="single" w:sz="8" w:space="0" w:color="auto"/>
            </w:tcBorders>
            <w:shd w:val="clear" w:color="auto" w:fill="auto"/>
            <w:vAlign w:val="bottom"/>
            <w:hideMark/>
          </w:tcPr>
          <w:p w14:paraId="1F4D2FB8"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 xml:space="preserve">　</w:t>
            </w:r>
          </w:p>
        </w:tc>
        <w:tc>
          <w:tcPr>
            <w:tcW w:w="1848" w:type="dxa"/>
            <w:tcBorders>
              <w:top w:val="nil"/>
              <w:left w:val="nil"/>
              <w:bottom w:val="nil"/>
              <w:right w:val="nil"/>
            </w:tcBorders>
            <w:shd w:val="clear" w:color="auto" w:fill="auto"/>
            <w:noWrap/>
            <w:vAlign w:val="bottom"/>
            <w:hideMark/>
          </w:tcPr>
          <w:p w14:paraId="6F2C59D7" w14:textId="77777777" w:rsidR="00903C8F" w:rsidRPr="00903C8F" w:rsidRDefault="00903C8F" w:rsidP="00903C8F">
            <w:pPr>
              <w:widowControl/>
              <w:jc w:val="center"/>
              <w:rPr>
                <w:rFonts w:ascii="Arial Narrow" w:eastAsia="等线" w:hAnsi="Arial Narrow" w:cs="宋体"/>
                <w:color w:val="000000"/>
                <w:kern w:val="0"/>
                <w:sz w:val="20"/>
                <w:szCs w:val="20"/>
              </w:rPr>
            </w:pPr>
          </w:p>
        </w:tc>
      </w:tr>
      <w:tr w:rsidR="009318F9" w:rsidRPr="00903C8F" w14:paraId="13AA8D4C" w14:textId="77777777" w:rsidTr="009318F9">
        <w:trPr>
          <w:trHeight w:val="540"/>
        </w:trPr>
        <w:tc>
          <w:tcPr>
            <w:tcW w:w="953" w:type="dxa"/>
            <w:vMerge/>
            <w:tcBorders>
              <w:top w:val="nil"/>
              <w:left w:val="single" w:sz="8" w:space="0" w:color="auto"/>
              <w:bottom w:val="single" w:sz="4" w:space="0" w:color="auto"/>
              <w:right w:val="single" w:sz="4" w:space="0" w:color="auto"/>
            </w:tcBorders>
            <w:vAlign w:val="center"/>
            <w:hideMark/>
          </w:tcPr>
          <w:p w14:paraId="1FB31D92" w14:textId="77777777" w:rsidR="00903C8F" w:rsidRPr="00903C8F" w:rsidRDefault="00903C8F" w:rsidP="00903C8F">
            <w:pPr>
              <w:widowControl/>
              <w:jc w:val="left"/>
              <w:rPr>
                <w:rFonts w:ascii="Arial Narrow" w:eastAsia="等线" w:hAnsi="Arial Narrow" w:cs="宋体"/>
                <w:b/>
                <w:bCs/>
                <w:color w:val="000000"/>
                <w:kern w:val="0"/>
                <w:sz w:val="20"/>
                <w:szCs w:val="20"/>
              </w:rPr>
            </w:pPr>
          </w:p>
        </w:tc>
        <w:tc>
          <w:tcPr>
            <w:tcW w:w="957" w:type="dxa"/>
            <w:vMerge/>
            <w:tcBorders>
              <w:top w:val="nil"/>
              <w:left w:val="single" w:sz="4" w:space="0" w:color="auto"/>
              <w:bottom w:val="single" w:sz="4" w:space="0" w:color="auto"/>
              <w:right w:val="single" w:sz="4" w:space="0" w:color="auto"/>
            </w:tcBorders>
            <w:vAlign w:val="center"/>
            <w:hideMark/>
          </w:tcPr>
          <w:p w14:paraId="35821B7E" w14:textId="77777777" w:rsidR="00903C8F" w:rsidRPr="00903C8F" w:rsidRDefault="00903C8F" w:rsidP="00903C8F">
            <w:pPr>
              <w:widowControl/>
              <w:jc w:val="left"/>
              <w:rPr>
                <w:rFonts w:ascii="Arial Narrow" w:eastAsia="等线" w:hAnsi="Arial Narrow" w:cs="宋体"/>
                <w:color w:val="000000"/>
                <w:kern w:val="0"/>
                <w:sz w:val="20"/>
                <w:szCs w:val="20"/>
              </w:rPr>
            </w:pPr>
          </w:p>
        </w:tc>
        <w:tc>
          <w:tcPr>
            <w:tcW w:w="61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B65861E"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成本</w:t>
            </w:r>
            <w:r w:rsidRPr="00903C8F">
              <w:rPr>
                <w:rFonts w:ascii="宋体" w:eastAsia="宋体" w:hAnsi="宋体" w:cs="宋体" w:hint="eastAsia"/>
                <w:color w:val="000000"/>
                <w:kern w:val="0"/>
                <w:sz w:val="20"/>
                <w:szCs w:val="20"/>
              </w:rPr>
              <w:lastRenderedPageBreak/>
              <w:t>指标（</w:t>
            </w:r>
            <w:r w:rsidRPr="00903C8F">
              <w:rPr>
                <w:rFonts w:ascii="Arial Narrow" w:eastAsia="等线" w:hAnsi="Arial Narrow" w:cs="宋体"/>
                <w:color w:val="000000"/>
                <w:kern w:val="0"/>
                <w:sz w:val="20"/>
                <w:szCs w:val="20"/>
              </w:rPr>
              <w:t>10</w:t>
            </w:r>
            <w:r w:rsidRPr="00903C8F">
              <w:rPr>
                <w:rFonts w:ascii="宋体" w:eastAsia="宋体" w:hAnsi="宋体" w:cs="宋体" w:hint="eastAsia"/>
                <w:color w:val="000000"/>
                <w:kern w:val="0"/>
                <w:sz w:val="20"/>
                <w:szCs w:val="20"/>
              </w:rPr>
              <w:t>分）</w:t>
            </w:r>
          </w:p>
        </w:tc>
        <w:tc>
          <w:tcPr>
            <w:tcW w:w="3361" w:type="dxa"/>
            <w:gridSpan w:val="2"/>
            <w:tcBorders>
              <w:top w:val="single" w:sz="4" w:space="0" w:color="auto"/>
              <w:left w:val="nil"/>
              <w:bottom w:val="single" w:sz="4" w:space="0" w:color="auto"/>
              <w:right w:val="single" w:sz="4" w:space="0" w:color="000000"/>
            </w:tcBorders>
            <w:shd w:val="clear" w:color="auto" w:fill="auto"/>
            <w:vAlign w:val="center"/>
            <w:hideMark/>
          </w:tcPr>
          <w:p w14:paraId="60D70277" w14:textId="77777777" w:rsidR="00903C8F" w:rsidRPr="00903C8F" w:rsidRDefault="00903C8F" w:rsidP="00903C8F">
            <w:pPr>
              <w:widowControl/>
              <w:jc w:val="center"/>
              <w:rPr>
                <w:rFonts w:ascii="宋体" w:eastAsia="宋体" w:hAnsi="宋体" w:cs="宋体"/>
                <w:color w:val="000000"/>
                <w:kern w:val="0"/>
                <w:sz w:val="20"/>
                <w:szCs w:val="20"/>
              </w:rPr>
            </w:pPr>
            <w:r w:rsidRPr="00903C8F">
              <w:rPr>
                <w:rFonts w:ascii="宋体" w:eastAsia="宋体" w:hAnsi="宋体" w:cs="宋体" w:hint="eastAsia"/>
                <w:color w:val="000000"/>
                <w:kern w:val="0"/>
                <w:sz w:val="20"/>
                <w:szCs w:val="20"/>
              </w:rPr>
              <w:lastRenderedPageBreak/>
              <w:t>重要系统监控测试保障服务费</w:t>
            </w:r>
          </w:p>
        </w:tc>
        <w:tc>
          <w:tcPr>
            <w:tcW w:w="2320" w:type="dxa"/>
            <w:tcBorders>
              <w:top w:val="nil"/>
              <w:left w:val="nil"/>
              <w:bottom w:val="single" w:sz="4" w:space="0" w:color="auto"/>
              <w:right w:val="single" w:sz="4" w:space="0" w:color="auto"/>
            </w:tcBorders>
            <w:shd w:val="clear" w:color="auto" w:fill="auto"/>
            <w:vAlign w:val="center"/>
            <w:hideMark/>
          </w:tcPr>
          <w:p w14:paraId="338679B4"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72</w:t>
            </w:r>
            <w:r w:rsidRPr="00903C8F">
              <w:rPr>
                <w:rFonts w:ascii="宋体" w:eastAsia="宋体" w:hAnsi="宋体" w:cs="宋体" w:hint="eastAsia"/>
                <w:color w:val="000000"/>
                <w:kern w:val="0"/>
                <w:sz w:val="20"/>
                <w:szCs w:val="20"/>
              </w:rPr>
              <w:t>万元以内</w:t>
            </w:r>
          </w:p>
        </w:tc>
        <w:tc>
          <w:tcPr>
            <w:tcW w:w="1381" w:type="dxa"/>
            <w:tcBorders>
              <w:top w:val="nil"/>
              <w:left w:val="nil"/>
              <w:bottom w:val="single" w:sz="4" w:space="0" w:color="auto"/>
              <w:right w:val="single" w:sz="4" w:space="0" w:color="auto"/>
            </w:tcBorders>
            <w:shd w:val="clear" w:color="auto" w:fill="auto"/>
            <w:vAlign w:val="center"/>
            <w:hideMark/>
          </w:tcPr>
          <w:p w14:paraId="48F7CC80" w14:textId="38D77551" w:rsidR="00903C8F" w:rsidRPr="00903C8F" w:rsidRDefault="007D559D" w:rsidP="00903C8F">
            <w:pPr>
              <w:widowControl/>
              <w:jc w:val="center"/>
              <w:rPr>
                <w:rFonts w:ascii="Arial Narrow" w:eastAsia="等线" w:hAnsi="Arial Narrow" w:cs="宋体"/>
                <w:color w:val="000000"/>
                <w:kern w:val="0"/>
                <w:sz w:val="20"/>
                <w:szCs w:val="20"/>
              </w:rPr>
            </w:pPr>
            <w:r>
              <w:rPr>
                <w:rFonts w:ascii="Arial Narrow" w:eastAsia="等线" w:hAnsi="Arial Narrow" w:cs="宋体" w:hint="eastAsia"/>
                <w:color w:val="000000"/>
                <w:kern w:val="0"/>
                <w:sz w:val="20"/>
                <w:szCs w:val="20"/>
              </w:rPr>
              <w:t>71.4</w:t>
            </w:r>
            <w:r>
              <w:rPr>
                <w:rFonts w:ascii="Arial Narrow" w:eastAsia="等线" w:hAnsi="Arial Narrow" w:cs="宋体" w:hint="eastAsia"/>
                <w:color w:val="000000"/>
                <w:kern w:val="0"/>
                <w:sz w:val="20"/>
                <w:szCs w:val="20"/>
              </w:rPr>
              <w:t>万元</w:t>
            </w:r>
          </w:p>
        </w:tc>
        <w:tc>
          <w:tcPr>
            <w:tcW w:w="1956" w:type="dxa"/>
            <w:gridSpan w:val="2"/>
            <w:tcBorders>
              <w:top w:val="single" w:sz="4" w:space="0" w:color="auto"/>
              <w:left w:val="nil"/>
              <w:bottom w:val="single" w:sz="4" w:space="0" w:color="auto"/>
              <w:right w:val="single" w:sz="4" w:space="0" w:color="auto"/>
            </w:tcBorders>
            <w:shd w:val="clear" w:color="auto" w:fill="auto"/>
            <w:vAlign w:val="center"/>
            <w:hideMark/>
          </w:tcPr>
          <w:p w14:paraId="656D29BB" w14:textId="08FCC448" w:rsidR="00903C8F" w:rsidRPr="00903C8F" w:rsidRDefault="00F13E4A" w:rsidP="00903C8F">
            <w:pPr>
              <w:widowControl/>
              <w:jc w:val="center"/>
              <w:rPr>
                <w:rFonts w:ascii="Arial Narrow" w:eastAsia="等线" w:hAnsi="Arial Narrow" w:cs="宋体"/>
                <w:color w:val="000000"/>
                <w:kern w:val="0"/>
                <w:sz w:val="20"/>
                <w:szCs w:val="20"/>
              </w:rPr>
            </w:pPr>
            <w:r>
              <w:rPr>
                <w:rFonts w:ascii="Arial Narrow" w:eastAsia="等线" w:hAnsi="Arial Narrow" w:cs="宋体" w:hint="eastAsia"/>
                <w:color w:val="000000"/>
                <w:kern w:val="0"/>
                <w:sz w:val="20"/>
                <w:szCs w:val="20"/>
              </w:rPr>
              <w:t>5</w:t>
            </w:r>
            <w:r w:rsidR="00903C8F" w:rsidRPr="00903C8F">
              <w:rPr>
                <w:rFonts w:ascii="Arial Narrow" w:eastAsia="等线" w:hAnsi="Arial Narrow" w:cs="宋体"/>
                <w:color w:val="000000"/>
                <w:kern w:val="0"/>
                <w:sz w:val="20"/>
                <w:szCs w:val="20"/>
              </w:rPr>
              <w:t xml:space="preserve">　</w:t>
            </w:r>
          </w:p>
        </w:tc>
        <w:tc>
          <w:tcPr>
            <w:tcW w:w="958" w:type="dxa"/>
            <w:tcBorders>
              <w:top w:val="nil"/>
              <w:left w:val="nil"/>
              <w:bottom w:val="single" w:sz="4" w:space="0" w:color="auto"/>
              <w:right w:val="single" w:sz="4" w:space="0" w:color="auto"/>
            </w:tcBorders>
            <w:shd w:val="clear" w:color="auto" w:fill="auto"/>
            <w:vAlign w:val="center"/>
            <w:hideMark/>
          </w:tcPr>
          <w:p w14:paraId="27E6E5F8" w14:textId="362278A7" w:rsidR="00903C8F" w:rsidRPr="00903C8F" w:rsidRDefault="00F13E4A" w:rsidP="00903C8F">
            <w:pPr>
              <w:widowControl/>
              <w:jc w:val="center"/>
              <w:rPr>
                <w:rFonts w:ascii="Arial Narrow" w:eastAsia="等线" w:hAnsi="Arial Narrow" w:cs="宋体"/>
                <w:color w:val="000000"/>
                <w:kern w:val="0"/>
                <w:sz w:val="20"/>
                <w:szCs w:val="20"/>
              </w:rPr>
            </w:pPr>
            <w:r>
              <w:rPr>
                <w:rFonts w:ascii="Arial Narrow" w:eastAsia="等线" w:hAnsi="Arial Narrow" w:cs="宋体" w:hint="eastAsia"/>
                <w:color w:val="000000"/>
                <w:kern w:val="0"/>
                <w:sz w:val="20"/>
                <w:szCs w:val="20"/>
              </w:rPr>
              <w:t>5</w:t>
            </w:r>
            <w:r w:rsidR="00903C8F" w:rsidRPr="00903C8F">
              <w:rPr>
                <w:rFonts w:ascii="Arial Narrow" w:eastAsia="等线" w:hAnsi="Arial Narrow" w:cs="宋体"/>
                <w:color w:val="000000"/>
                <w:kern w:val="0"/>
                <w:sz w:val="20"/>
                <w:szCs w:val="20"/>
              </w:rPr>
              <w:t xml:space="preserve">　</w:t>
            </w:r>
          </w:p>
        </w:tc>
        <w:tc>
          <w:tcPr>
            <w:tcW w:w="1390" w:type="dxa"/>
            <w:tcBorders>
              <w:top w:val="nil"/>
              <w:left w:val="nil"/>
              <w:bottom w:val="single" w:sz="4" w:space="0" w:color="auto"/>
              <w:right w:val="single" w:sz="8" w:space="0" w:color="auto"/>
            </w:tcBorders>
            <w:shd w:val="clear" w:color="auto" w:fill="auto"/>
            <w:vAlign w:val="bottom"/>
            <w:hideMark/>
          </w:tcPr>
          <w:p w14:paraId="6011184F"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 xml:space="preserve">　</w:t>
            </w:r>
          </w:p>
        </w:tc>
        <w:tc>
          <w:tcPr>
            <w:tcW w:w="1848" w:type="dxa"/>
            <w:tcBorders>
              <w:top w:val="nil"/>
              <w:left w:val="nil"/>
              <w:bottom w:val="nil"/>
              <w:right w:val="nil"/>
            </w:tcBorders>
            <w:shd w:val="clear" w:color="auto" w:fill="auto"/>
            <w:noWrap/>
            <w:vAlign w:val="bottom"/>
            <w:hideMark/>
          </w:tcPr>
          <w:p w14:paraId="0ADE77E7" w14:textId="77777777" w:rsidR="00903C8F" w:rsidRPr="00903C8F" w:rsidRDefault="00903C8F" w:rsidP="00903C8F">
            <w:pPr>
              <w:widowControl/>
              <w:jc w:val="center"/>
              <w:rPr>
                <w:rFonts w:ascii="Arial Narrow" w:eastAsia="等线" w:hAnsi="Arial Narrow" w:cs="宋体"/>
                <w:color w:val="000000"/>
                <w:kern w:val="0"/>
                <w:sz w:val="20"/>
                <w:szCs w:val="20"/>
              </w:rPr>
            </w:pPr>
          </w:p>
        </w:tc>
      </w:tr>
      <w:tr w:rsidR="009318F9" w:rsidRPr="00903C8F" w14:paraId="7BA986A5" w14:textId="77777777" w:rsidTr="009318F9">
        <w:trPr>
          <w:trHeight w:val="741"/>
        </w:trPr>
        <w:tc>
          <w:tcPr>
            <w:tcW w:w="953" w:type="dxa"/>
            <w:vMerge/>
            <w:tcBorders>
              <w:top w:val="nil"/>
              <w:left w:val="single" w:sz="8" w:space="0" w:color="auto"/>
              <w:bottom w:val="single" w:sz="4" w:space="0" w:color="auto"/>
              <w:right w:val="single" w:sz="4" w:space="0" w:color="auto"/>
            </w:tcBorders>
            <w:vAlign w:val="center"/>
            <w:hideMark/>
          </w:tcPr>
          <w:p w14:paraId="10FB4ED1" w14:textId="77777777" w:rsidR="00903C8F" w:rsidRPr="00903C8F" w:rsidRDefault="00903C8F" w:rsidP="00903C8F">
            <w:pPr>
              <w:widowControl/>
              <w:jc w:val="left"/>
              <w:rPr>
                <w:rFonts w:ascii="Arial Narrow" w:eastAsia="等线" w:hAnsi="Arial Narrow" w:cs="宋体"/>
                <w:b/>
                <w:bCs/>
                <w:color w:val="000000"/>
                <w:kern w:val="0"/>
                <w:sz w:val="20"/>
                <w:szCs w:val="20"/>
              </w:rPr>
            </w:pPr>
          </w:p>
        </w:tc>
        <w:tc>
          <w:tcPr>
            <w:tcW w:w="957" w:type="dxa"/>
            <w:vMerge/>
            <w:tcBorders>
              <w:top w:val="nil"/>
              <w:left w:val="single" w:sz="4" w:space="0" w:color="auto"/>
              <w:bottom w:val="single" w:sz="4" w:space="0" w:color="auto"/>
              <w:right w:val="single" w:sz="4" w:space="0" w:color="auto"/>
            </w:tcBorders>
            <w:vAlign w:val="center"/>
            <w:hideMark/>
          </w:tcPr>
          <w:p w14:paraId="140B4FDE" w14:textId="77777777" w:rsidR="00903C8F" w:rsidRPr="00903C8F" w:rsidRDefault="00903C8F" w:rsidP="00903C8F">
            <w:pPr>
              <w:widowControl/>
              <w:jc w:val="left"/>
              <w:rPr>
                <w:rFonts w:ascii="Arial Narrow" w:eastAsia="等线" w:hAnsi="Arial Narrow" w:cs="宋体"/>
                <w:color w:val="000000"/>
                <w:kern w:val="0"/>
                <w:sz w:val="20"/>
                <w:szCs w:val="20"/>
              </w:rPr>
            </w:pPr>
          </w:p>
        </w:tc>
        <w:tc>
          <w:tcPr>
            <w:tcW w:w="616" w:type="dxa"/>
            <w:gridSpan w:val="2"/>
            <w:vMerge/>
            <w:tcBorders>
              <w:top w:val="nil"/>
              <w:left w:val="single" w:sz="4" w:space="0" w:color="auto"/>
              <w:bottom w:val="single" w:sz="4" w:space="0" w:color="000000"/>
              <w:right w:val="single" w:sz="4" w:space="0" w:color="auto"/>
            </w:tcBorders>
            <w:vAlign w:val="center"/>
            <w:hideMark/>
          </w:tcPr>
          <w:p w14:paraId="1103A402" w14:textId="77777777" w:rsidR="00903C8F" w:rsidRPr="00903C8F" w:rsidRDefault="00903C8F" w:rsidP="00903C8F">
            <w:pPr>
              <w:widowControl/>
              <w:jc w:val="left"/>
              <w:rPr>
                <w:rFonts w:ascii="Arial Narrow" w:eastAsia="等线" w:hAnsi="Arial Narrow" w:cs="宋体"/>
                <w:color w:val="000000"/>
                <w:kern w:val="0"/>
                <w:sz w:val="20"/>
                <w:szCs w:val="20"/>
              </w:rPr>
            </w:pPr>
          </w:p>
        </w:tc>
        <w:tc>
          <w:tcPr>
            <w:tcW w:w="3361" w:type="dxa"/>
            <w:gridSpan w:val="2"/>
            <w:tcBorders>
              <w:top w:val="single" w:sz="4" w:space="0" w:color="auto"/>
              <w:left w:val="nil"/>
              <w:bottom w:val="single" w:sz="4" w:space="0" w:color="auto"/>
              <w:right w:val="single" w:sz="4" w:space="0" w:color="000000"/>
            </w:tcBorders>
            <w:shd w:val="clear" w:color="auto" w:fill="auto"/>
            <w:vAlign w:val="center"/>
            <w:hideMark/>
          </w:tcPr>
          <w:p w14:paraId="53B7A895" w14:textId="77777777" w:rsidR="00903C8F" w:rsidRPr="00903C8F" w:rsidRDefault="00903C8F" w:rsidP="00903C8F">
            <w:pPr>
              <w:widowControl/>
              <w:jc w:val="center"/>
              <w:rPr>
                <w:rFonts w:ascii="宋体" w:eastAsia="宋体" w:hAnsi="宋体" w:cs="宋体"/>
                <w:color w:val="000000"/>
                <w:kern w:val="0"/>
                <w:sz w:val="20"/>
                <w:szCs w:val="20"/>
              </w:rPr>
            </w:pPr>
            <w:r w:rsidRPr="00903C8F">
              <w:rPr>
                <w:rFonts w:ascii="宋体" w:eastAsia="宋体" w:hAnsi="宋体" w:cs="宋体" w:hint="eastAsia"/>
                <w:color w:val="000000"/>
                <w:kern w:val="0"/>
                <w:sz w:val="20"/>
                <w:szCs w:val="20"/>
              </w:rPr>
              <w:t>市教育行业安全检查技术支持服务费</w:t>
            </w:r>
          </w:p>
        </w:tc>
        <w:tc>
          <w:tcPr>
            <w:tcW w:w="2320" w:type="dxa"/>
            <w:tcBorders>
              <w:top w:val="nil"/>
              <w:left w:val="nil"/>
              <w:bottom w:val="single" w:sz="4" w:space="0" w:color="auto"/>
              <w:right w:val="single" w:sz="4" w:space="0" w:color="auto"/>
            </w:tcBorders>
            <w:shd w:val="clear" w:color="auto" w:fill="auto"/>
            <w:vAlign w:val="center"/>
            <w:hideMark/>
          </w:tcPr>
          <w:p w14:paraId="47CB3D63"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2</w:t>
            </w:r>
            <w:r w:rsidRPr="00903C8F">
              <w:rPr>
                <w:rFonts w:ascii="Arial Narrow" w:eastAsia="等线" w:hAnsi="Arial Narrow" w:cs="宋体"/>
                <w:color w:val="000000"/>
                <w:kern w:val="0"/>
                <w:sz w:val="20"/>
                <w:szCs w:val="20"/>
              </w:rPr>
              <w:t>10</w:t>
            </w:r>
            <w:r w:rsidRPr="00903C8F">
              <w:rPr>
                <w:rFonts w:ascii="宋体" w:eastAsia="宋体" w:hAnsi="宋体" w:cs="宋体" w:hint="eastAsia"/>
                <w:color w:val="000000"/>
                <w:kern w:val="0"/>
                <w:sz w:val="20"/>
                <w:szCs w:val="20"/>
              </w:rPr>
              <w:t>万元以内</w:t>
            </w:r>
          </w:p>
        </w:tc>
        <w:tc>
          <w:tcPr>
            <w:tcW w:w="1381" w:type="dxa"/>
            <w:tcBorders>
              <w:top w:val="nil"/>
              <w:left w:val="nil"/>
              <w:bottom w:val="single" w:sz="4" w:space="0" w:color="auto"/>
              <w:right w:val="single" w:sz="4" w:space="0" w:color="auto"/>
            </w:tcBorders>
            <w:shd w:val="clear" w:color="auto" w:fill="auto"/>
            <w:vAlign w:val="center"/>
            <w:hideMark/>
          </w:tcPr>
          <w:p w14:paraId="5AFECFF6" w14:textId="4FCBEB5B" w:rsidR="00903C8F" w:rsidRPr="00903C8F" w:rsidRDefault="000108A6" w:rsidP="00903C8F">
            <w:pPr>
              <w:widowControl/>
              <w:jc w:val="center"/>
              <w:rPr>
                <w:rFonts w:ascii="Arial Narrow" w:eastAsia="等线" w:hAnsi="Arial Narrow" w:cs="宋体"/>
                <w:color w:val="000000"/>
                <w:kern w:val="0"/>
                <w:sz w:val="20"/>
                <w:szCs w:val="20"/>
              </w:rPr>
            </w:pPr>
            <w:r>
              <w:rPr>
                <w:rFonts w:ascii="Arial Narrow" w:eastAsia="等线" w:hAnsi="Arial Narrow" w:cs="宋体" w:hint="eastAsia"/>
                <w:color w:val="000000"/>
                <w:kern w:val="0"/>
                <w:sz w:val="20"/>
                <w:szCs w:val="20"/>
              </w:rPr>
              <w:t>104.13</w:t>
            </w:r>
            <w:r w:rsidR="007D559D">
              <w:rPr>
                <w:rFonts w:ascii="Arial Narrow" w:eastAsia="等线" w:hAnsi="Arial Narrow" w:cs="宋体" w:hint="eastAsia"/>
                <w:color w:val="000000"/>
                <w:kern w:val="0"/>
                <w:sz w:val="20"/>
                <w:szCs w:val="20"/>
              </w:rPr>
              <w:t>万元</w:t>
            </w:r>
          </w:p>
        </w:tc>
        <w:tc>
          <w:tcPr>
            <w:tcW w:w="1956" w:type="dxa"/>
            <w:gridSpan w:val="2"/>
            <w:tcBorders>
              <w:top w:val="single" w:sz="4" w:space="0" w:color="auto"/>
              <w:left w:val="nil"/>
              <w:bottom w:val="single" w:sz="4" w:space="0" w:color="auto"/>
              <w:right w:val="single" w:sz="4" w:space="0" w:color="auto"/>
            </w:tcBorders>
            <w:shd w:val="clear" w:color="auto" w:fill="auto"/>
            <w:vAlign w:val="center"/>
            <w:hideMark/>
          </w:tcPr>
          <w:p w14:paraId="7C7CF7C4" w14:textId="5742BB90" w:rsidR="00903C8F" w:rsidRPr="00903C8F" w:rsidRDefault="00F13E4A" w:rsidP="00903C8F">
            <w:pPr>
              <w:widowControl/>
              <w:jc w:val="center"/>
              <w:rPr>
                <w:rFonts w:ascii="Arial Narrow" w:eastAsia="等线" w:hAnsi="Arial Narrow" w:cs="宋体"/>
                <w:color w:val="000000"/>
                <w:kern w:val="0"/>
                <w:sz w:val="20"/>
                <w:szCs w:val="20"/>
              </w:rPr>
            </w:pPr>
            <w:r>
              <w:rPr>
                <w:rFonts w:ascii="Arial Narrow" w:eastAsia="等线" w:hAnsi="Arial Narrow" w:cs="宋体" w:hint="eastAsia"/>
                <w:color w:val="000000"/>
                <w:kern w:val="0"/>
                <w:sz w:val="20"/>
                <w:szCs w:val="20"/>
              </w:rPr>
              <w:t>5</w:t>
            </w:r>
          </w:p>
        </w:tc>
        <w:tc>
          <w:tcPr>
            <w:tcW w:w="958" w:type="dxa"/>
            <w:tcBorders>
              <w:top w:val="nil"/>
              <w:left w:val="nil"/>
              <w:bottom w:val="single" w:sz="4" w:space="0" w:color="auto"/>
              <w:right w:val="single" w:sz="4" w:space="0" w:color="auto"/>
            </w:tcBorders>
            <w:shd w:val="clear" w:color="auto" w:fill="auto"/>
            <w:vAlign w:val="center"/>
            <w:hideMark/>
          </w:tcPr>
          <w:p w14:paraId="613A0D84" w14:textId="5E7D8699" w:rsidR="00903C8F" w:rsidRPr="00903C8F" w:rsidRDefault="00F13E4A" w:rsidP="00903C8F">
            <w:pPr>
              <w:widowControl/>
              <w:jc w:val="center"/>
              <w:rPr>
                <w:rFonts w:ascii="Arial Narrow" w:eastAsia="等线" w:hAnsi="Arial Narrow" w:cs="宋体"/>
                <w:color w:val="000000"/>
                <w:kern w:val="0"/>
                <w:sz w:val="20"/>
                <w:szCs w:val="20"/>
              </w:rPr>
            </w:pPr>
            <w:r>
              <w:rPr>
                <w:rFonts w:ascii="Arial Narrow" w:eastAsia="等线" w:hAnsi="Arial Narrow" w:cs="宋体" w:hint="eastAsia"/>
                <w:color w:val="000000"/>
                <w:kern w:val="0"/>
                <w:sz w:val="20"/>
                <w:szCs w:val="20"/>
              </w:rPr>
              <w:t>3</w:t>
            </w:r>
            <w:r w:rsidR="009318F9">
              <w:rPr>
                <w:rFonts w:ascii="Arial Narrow" w:eastAsia="等线" w:hAnsi="Arial Narrow" w:cs="宋体" w:hint="eastAsia"/>
                <w:color w:val="000000"/>
                <w:kern w:val="0"/>
                <w:sz w:val="20"/>
                <w:szCs w:val="20"/>
              </w:rPr>
              <w:t>.59</w:t>
            </w:r>
          </w:p>
        </w:tc>
        <w:tc>
          <w:tcPr>
            <w:tcW w:w="1390" w:type="dxa"/>
            <w:tcBorders>
              <w:top w:val="nil"/>
              <w:left w:val="nil"/>
              <w:bottom w:val="single" w:sz="4" w:space="0" w:color="auto"/>
              <w:right w:val="single" w:sz="8" w:space="0" w:color="auto"/>
            </w:tcBorders>
            <w:shd w:val="clear" w:color="auto" w:fill="auto"/>
            <w:vAlign w:val="bottom"/>
            <w:hideMark/>
          </w:tcPr>
          <w:p w14:paraId="0B256FC7" w14:textId="38B3158D" w:rsidR="00903C8F" w:rsidRPr="00903C8F" w:rsidRDefault="000108A6" w:rsidP="009318F9">
            <w:pPr>
              <w:widowControl/>
              <w:jc w:val="center"/>
              <w:rPr>
                <w:rFonts w:ascii="Arial Narrow" w:eastAsia="等线" w:hAnsi="Arial Narrow" w:cs="宋体"/>
                <w:color w:val="000000"/>
                <w:kern w:val="0"/>
                <w:sz w:val="20"/>
                <w:szCs w:val="20"/>
              </w:rPr>
            </w:pPr>
            <w:r>
              <w:rPr>
                <w:rFonts w:ascii="Arial Narrow" w:eastAsia="等线" w:hAnsi="Arial Narrow" w:cs="宋体"/>
                <w:color w:val="000000"/>
                <w:kern w:val="0"/>
                <w:sz w:val="20"/>
                <w:szCs w:val="20"/>
              </w:rPr>
              <w:t>网络安全大赛</w:t>
            </w:r>
            <w:r>
              <w:rPr>
                <w:rFonts w:ascii="Arial Narrow" w:eastAsia="等线" w:hAnsi="Arial Narrow" w:cs="宋体" w:hint="eastAsia"/>
                <w:color w:val="000000"/>
                <w:kern w:val="0"/>
                <w:sz w:val="20"/>
                <w:szCs w:val="20"/>
              </w:rPr>
              <w:t>60</w:t>
            </w:r>
            <w:r>
              <w:rPr>
                <w:rFonts w:ascii="Arial Narrow" w:eastAsia="等线" w:hAnsi="Arial Narrow" w:cs="宋体" w:hint="eastAsia"/>
                <w:color w:val="000000"/>
                <w:kern w:val="0"/>
                <w:sz w:val="20"/>
                <w:szCs w:val="20"/>
              </w:rPr>
              <w:t>万、宣传周攻防演练</w:t>
            </w:r>
            <w:r>
              <w:rPr>
                <w:rFonts w:ascii="Arial Narrow" w:eastAsia="等线" w:hAnsi="Arial Narrow" w:cs="宋体" w:hint="eastAsia"/>
                <w:color w:val="000000"/>
                <w:kern w:val="0"/>
                <w:sz w:val="20"/>
                <w:szCs w:val="20"/>
              </w:rPr>
              <w:t>40</w:t>
            </w:r>
            <w:r>
              <w:rPr>
                <w:rFonts w:ascii="Arial Narrow" w:eastAsia="等线" w:hAnsi="Arial Narrow" w:cs="宋体" w:hint="eastAsia"/>
                <w:color w:val="000000"/>
                <w:kern w:val="0"/>
                <w:sz w:val="20"/>
                <w:szCs w:val="20"/>
              </w:rPr>
              <w:t>财政未批复</w:t>
            </w:r>
            <w:r w:rsidR="009318F9">
              <w:rPr>
                <w:rFonts w:ascii="Arial Narrow" w:eastAsia="等线" w:hAnsi="Arial Narrow" w:cs="宋体" w:hint="eastAsia"/>
                <w:color w:val="000000"/>
                <w:kern w:val="0"/>
                <w:sz w:val="20"/>
                <w:szCs w:val="20"/>
              </w:rPr>
              <w:t>，今后将做实做细预算编制工作。</w:t>
            </w:r>
            <w:r w:rsidR="00903C8F" w:rsidRPr="00903C8F">
              <w:rPr>
                <w:rFonts w:ascii="Arial Narrow" w:eastAsia="等线" w:hAnsi="Arial Narrow" w:cs="宋体"/>
                <w:color w:val="000000"/>
                <w:kern w:val="0"/>
                <w:sz w:val="20"/>
                <w:szCs w:val="20"/>
              </w:rPr>
              <w:t xml:space="preserve">　</w:t>
            </w:r>
          </w:p>
        </w:tc>
        <w:tc>
          <w:tcPr>
            <w:tcW w:w="1848" w:type="dxa"/>
            <w:tcBorders>
              <w:top w:val="nil"/>
              <w:left w:val="nil"/>
              <w:bottom w:val="nil"/>
              <w:right w:val="nil"/>
            </w:tcBorders>
            <w:shd w:val="clear" w:color="auto" w:fill="auto"/>
            <w:noWrap/>
            <w:vAlign w:val="bottom"/>
            <w:hideMark/>
          </w:tcPr>
          <w:p w14:paraId="363DCB35" w14:textId="77777777" w:rsidR="00903C8F" w:rsidRPr="00903C8F" w:rsidRDefault="00903C8F" w:rsidP="00903C8F">
            <w:pPr>
              <w:widowControl/>
              <w:jc w:val="center"/>
              <w:rPr>
                <w:rFonts w:ascii="Arial Narrow" w:eastAsia="等线" w:hAnsi="Arial Narrow" w:cs="宋体"/>
                <w:color w:val="000000"/>
                <w:kern w:val="0"/>
                <w:sz w:val="20"/>
                <w:szCs w:val="20"/>
              </w:rPr>
            </w:pPr>
          </w:p>
        </w:tc>
      </w:tr>
      <w:tr w:rsidR="009318F9" w:rsidRPr="00903C8F" w14:paraId="4079F43A" w14:textId="77777777" w:rsidTr="006826CA">
        <w:trPr>
          <w:trHeight w:val="2232"/>
        </w:trPr>
        <w:tc>
          <w:tcPr>
            <w:tcW w:w="953" w:type="dxa"/>
            <w:vMerge/>
            <w:tcBorders>
              <w:top w:val="nil"/>
              <w:left w:val="single" w:sz="8" w:space="0" w:color="auto"/>
              <w:bottom w:val="single" w:sz="4" w:space="0" w:color="auto"/>
              <w:right w:val="single" w:sz="4" w:space="0" w:color="auto"/>
            </w:tcBorders>
            <w:vAlign w:val="center"/>
            <w:hideMark/>
          </w:tcPr>
          <w:p w14:paraId="319F5257" w14:textId="77777777" w:rsidR="009318F9" w:rsidRPr="00903C8F" w:rsidRDefault="009318F9" w:rsidP="00903C8F">
            <w:pPr>
              <w:widowControl/>
              <w:jc w:val="left"/>
              <w:rPr>
                <w:rFonts w:ascii="Arial Narrow" w:eastAsia="等线" w:hAnsi="Arial Narrow" w:cs="宋体"/>
                <w:b/>
                <w:bCs/>
                <w:color w:val="000000"/>
                <w:kern w:val="0"/>
                <w:sz w:val="20"/>
                <w:szCs w:val="20"/>
              </w:rPr>
            </w:pPr>
          </w:p>
        </w:tc>
        <w:tc>
          <w:tcPr>
            <w:tcW w:w="957" w:type="dxa"/>
            <w:vMerge w:val="restart"/>
            <w:tcBorders>
              <w:top w:val="nil"/>
              <w:left w:val="single" w:sz="4" w:space="0" w:color="auto"/>
              <w:bottom w:val="single" w:sz="4" w:space="0" w:color="000000"/>
              <w:right w:val="single" w:sz="4" w:space="0" w:color="auto"/>
            </w:tcBorders>
            <w:shd w:val="clear" w:color="auto" w:fill="auto"/>
            <w:vAlign w:val="center"/>
            <w:hideMark/>
          </w:tcPr>
          <w:p w14:paraId="4826AABF" w14:textId="77777777" w:rsidR="009318F9" w:rsidRPr="00903C8F" w:rsidRDefault="009318F9" w:rsidP="00903C8F">
            <w:pPr>
              <w:widowControl/>
              <w:jc w:val="center"/>
              <w:rPr>
                <w:rFonts w:ascii="Arial Narrow" w:eastAsia="等线" w:hAnsi="Arial Narrow" w:cs="宋体"/>
                <w:color w:val="000000"/>
                <w:kern w:val="0"/>
                <w:sz w:val="20"/>
                <w:szCs w:val="20"/>
              </w:rPr>
            </w:pPr>
            <w:r w:rsidRPr="00903C8F">
              <w:rPr>
                <w:rFonts w:ascii="等线" w:eastAsia="等线" w:hAnsi="等线" w:cs="宋体" w:hint="eastAsia"/>
                <w:color w:val="000000"/>
                <w:kern w:val="0"/>
                <w:sz w:val="20"/>
                <w:szCs w:val="20"/>
              </w:rPr>
              <w:t>效果指标（</w:t>
            </w:r>
            <w:r w:rsidRPr="00903C8F">
              <w:rPr>
                <w:rFonts w:ascii="Arial Narrow" w:eastAsia="等线" w:hAnsi="Arial Narrow" w:cs="宋体"/>
                <w:color w:val="000000"/>
                <w:kern w:val="0"/>
                <w:sz w:val="20"/>
                <w:szCs w:val="20"/>
              </w:rPr>
              <w:t>30</w:t>
            </w:r>
            <w:r w:rsidRPr="00903C8F">
              <w:rPr>
                <w:rFonts w:ascii="等线" w:eastAsia="等线" w:hAnsi="等线" w:cs="宋体" w:hint="eastAsia"/>
                <w:color w:val="000000"/>
                <w:kern w:val="0"/>
                <w:sz w:val="20"/>
                <w:szCs w:val="20"/>
              </w:rPr>
              <w:t>分）</w:t>
            </w:r>
          </w:p>
        </w:tc>
        <w:tc>
          <w:tcPr>
            <w:tcW w:w="61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E7144BF" w14:textId="77777777" w:rsidR="009318F9" w:rsidRPr="00903C8F" w:rsidRDefault="009318F9"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效益指标（</w:t>
            </w:r>
            <w:r w:rsidRPr="00903C8F">
              <w:rPr>
                <w:rFonts w:ascii="Arial Narrow" w:eastAsia="等线" w:hAnsi="Arial Narrow" w:cs="宋体"/>
                <w:color w:val="000000"/>
                <w:kern w:val="0"/>
                <w:sz w:val="20"/>
                <w:szCs w:val="20"/>
              </w:rPr>
              <w:t>30</w:t>
            </w:r>
            <w:r w:rsidRPr="00903C8F">
              <w:rPr>
                <w:rFonts w:ascii="宋体" w:eastAsia="宋体" w:hAnsi="宋体" w:cs="宋体" w:hint="eastAsia"/>
                <w:color w:val="000000"/>
                <w:kern w:val="0"/>
                <w:sz w:val="20"/>
                <w:szCs w:val="20"/>
              </w:rPr>
              <w:t>分）</w:t>
            </w:r>
          </w:p>
        </w:tc>
        <w:tc>
          <w:tcPr>
            <w:tcW w:w="3361" w:type="dxa"/>
            <w:gridSpan w:val="2"/>
            <w:tcBorders>
              <w:top w:val="single" w:sz="4" w:space="0" w:color="auto"/>
              <w:left w:val="nil"/>
              <w:bottom w:val="single" w:sz="4" w:space="0" w:color="auto"/>
              <w:right w:val="single" w:sz="4" w:space="0" w:color="000000"/>
            </w:tcBorders>
            <w:shd w:val="clear" w:color="auto" w:fill="auto"/>
            <w:vAlign w:val="center"/>
            <w:hideMark/>
          </w:tcPr>
          <w:p w14:paraId="2A670152" w14:textId="77777777" w:rsidR="009318F9" w:rsidRPr="00903C8F" w:rsidRDefault="009318F9" w:rsidP="00903C8F">
            <w:pPr>
              <w:widowControl/>
              <w:jc w:val="center"/>
              <w:rPr>
                <w:rFonts w:ascii="宋体" w:eastAsia="宋体" w:hAnsi="宋体" w:cs="宋体"/>
                <w:color w:val="000000"/>
                <w:kern w:val="0"/>
                <w:sz w:val="20"/>
                <w:szCs w:val="20"/>
              </w:rPr>
            </w:pPr>
            <w:r w:rsidRPr="00903C8F">
              <w:rPr>
                <w:rFonts w:ascii="宋体" w:eastAsia="宋体" w:hAnsi="宋体" w:cs="宋体" w:hint="eastAsia"/>
                <w:color w:val="000000"/>
                <w:kern w:val="0"/>
                <w:sz w:val="20"/>
                <w:szCs w:val="20"/>
              </w:rPr>
              <w:t>本项目的完成能够加强信息系统持续稳定运行，避免重大损失。</w:t>
            </w:r>
          </w:p>
        </w:tc>
        <w:tc>
          <w:tcPr>
            <w:tcW w:w="2320" w:type="dxa"/>
            <w:tcBorders>
              <w:top w:val="nil"/>
              <w:left w:val="nil"/>
              <w:bottom w:val="single" w:sz="4" w:space="0" w:color="auto"/>
              <w:right w:val="single" w:sz="4" w:space="0" w:color="auto"/>
            </w:tcBorders>
            <w:shd w:val="clear" w:color="auto" w:fill="auto"/>
            <w:vAlign w:val="center"/>
            <w:hideMark/>
          </w:tcPr>
          <w:p w14:paraId="4CAA6787" w14:textId="77777777" w:rsidR="009318F9" w:rsidRPr="00903C8F" w:rsidRDefault="009318F9" w:rsidP="00903C8F">
            <w:pPr>
              <w:widowControl/>
              <w:jc w:val="center"/>
              <w:rPr>
                <w:rFonts w:ascii="宋体" w:eastAsia="宋体" w:hAnsi="宋体" w:cs="宋体"/>
                <w:color w:val="000000"/>
                <w:kern w:val="0"/>
                <w:sz w:val="20"/>
                <w:szCs w:val="20"/>
              </w:rPr>
            </w:pPr>
            <w:r w:rsidRPr="00903C8F">
              <w:rPr>
                <w:rFonts w:ascii="宋体" w:eastAsia="宋体" w:hAnsi="宋体" w:cs="宋体" w:hint="eastAsia"/>
                <w:color w:val="000000"/>
                <w:kern w:val="0"/>
                <w:sz w:val="20"/>
                <w:szCs w:val="20"/>
              </w:rPr>
              <w:t>通过加固操作系统、渗透测试服务、安全测评等工作构建一个完整的安全保障体系，及时发现问题、封堵漏洞，及时采取措施进行有针对性的防控及安全加固，避免造成重大损失。</w:t>
            </w:r>
          </w:p>
        </w:tc>
        <w:tc>
          <w:tcPr>
            <w:tcW w:w="1381" w:type="dxa"/>
            <w:tcBorders>
              <w:top w:val="nil"/>
              <w:left w:val="nil"/>
              <w:bottom w:val="single" w:sz="4" w:space="0" w:color="auto"/>
              <w:right w:val="single" w:sz="4" w:space="0" w:color="auto"/>
            </w:tcBorders>
            <w:shd w:val="clear" w:color="auto" w:fill="auto"/>
            <w:vAlign w:val="center"/>
            <w:hideMark/>
          </w:tcPr>
          <w:p w14:paraId="40527D7C" w14:textId="77777777" w:rsidR="009318F9" w:rsidRPr="00903C8F" w:rsidRDefault="009318F9"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无较大安全事件</w:t>
            </w:r>
          </w:p>
        </w:tc>
        <w:tc>
          <w:tcPr>
            <w:tcW w:w="1956" w:type="dxa"/>
            <w:gridSpan w:val="2"/>
            <w:tcBorders>
              <w:top w:val="single" w:sz="4" w:space="0" w:color="auto"/>
              <w:left w:val="nil"/>
              <w:bottom w:val="single" w:sz="4" w:space="0" w:color="auto"/>
              <w:right w:val="single" w:sz="4" w:space="0" w:color="000000"/>
            </w:tcBorders>
            <w:shd w:val="clear" w:color="auto" w:fill="auto"/>
            <w:vAlign w:val="center"/>
            <w:hideMark/>
          </w:tcPr>
          <w:p w14:paraId="37A4D6EA" w14:textId="6DBB3468" w:rsidR="009318F9" w:rsidRPr="00903C8F" w:rsidRDefault="009318F9" w:rsidP="00903C8F">
            <w:pPr>
              <w:widowControl/>
              <w:jc w:val="center"/>
              <w:rPr>
                <w:rFonts w:ascii="Arial Narrow" w:eastAsia="等线" w:hAnsi="Arial Narrow" w:cs="宋体"/>
                <w:color w:val="000000"/>
                <w:kern w:val="0"/>
                <w:sz w:val="20"/>
                <w:szCs w:val="20"/>
              </w:rPr>
            </w:pPr>
            <w:r>
              <w:rPr>
                <w:rFonts w:ascii="Arial Narrow" w:eastAsia="等线" w:hAnsi="Arial Narrow" w:cs="宋体"/>
                <w:color w:val="000000"/>
                <w:kern w:val="0"/>
                <w:sz w:val="20"/>
                <w:szCs w:val="20"/>
              </w:rPr>
              <w:t>7.5</w:t>
            </w:r>
          </w:p>
        </w:tc>
        <w:tc>
          <w:tcPr>
            <w:tcW w:w="958" w:type="dxa"/>
            <w:tcBorders>
              <w:top w:val="nil"/>
              <w:left w:val="nil"/>
              <w:bottom w:val="single" w:sz="4" w:space="0" w:color="auto"/>
              <w:right w:val="single" w:sz="4" w:space="0" w:color="auto"/>
            </w:tcBorders>
            <w:shd w:val="clear" w:color="auto" w:fill="auto"/>
            <w:vAlign w:val="center"/>
            <w:hideMark/>
          </w:tcPr>
          <w:p w14:paraId="49D592D1" w14:textId="5A007954" w:rsidR="009318F9" w:rsidRPr="00903C8F" w:rsidRDefault="009318F9" w:rsidP="00903C8F">
            <w:pPr>
              <w:widowControl/>
              <w:jc w:val="center"/>
              <w:rPr>
                <w:rFonts w:ascii="Arial Narrow" w:eastAsia="等线" w:hAnsi="Arial Narrow" w:cs="宋体"/>
                <w:color w:val="000000"/>
                <w:kern w:val="0"/>
                <w:sz w:val="20"/>
                <w:szCs w:val="20"/>
              </w:rPr>
            </w:pPr>
            <w:r>
              <w:rPr>
                <w:rFonts w:ascii="Arial Narrow" w:eastAsia="等线" w:hAnsi="Arial Narrow" w:cs="宋体" w:hint="eastAsia"/>
                <w:color w:val="000000"/>
                <w:kern w:val="0"/>
                <w:sz w:val="20"/>
                <w:szCs w:val="20"/>
              </w:rPr>
              <w:t>5</w:t>
            </w:r>
          </w:p>
        </w:tc>
        <w:tc>
          <w:tcPr>
            <w:tcW w:w="1390" w:type="dxa"/>
            <w:vMerge w:val="restart"/>
            <w:tcBorders>
              <w:top w:val="nil"/>
              <w:left w:val="nil"/>
              <w:right w:val="single" w:sz="8" w:space="0" w:color="auto"/>
            </w:tcBorders>
            <w:shd w:val="clear" w:color="auto" w:fill="auto"/>
            <w:vAlign w:val="bottom"/>
            <w:hideMark/>
          </w:tcPr>
          <w:p w14:paraId="216E4487" w14:textId="575990A7" w:rsidR="009318F9" w:rsidRPr="00903C8F" w:rsidRDefault="009318F9" w:rsidP="00903C8F">
            <w:pPr>
              <w:jc w:val="center"/>
              <w:rPr>
                <w:rFonts w:ascii="Arial Narrow" w:eastAsia="等线" w:hAnsi="Arial Narrow" w:cs="宋体" w:hint="eastAsia"/>
                <w:color w:val="000000"/>
                <w:kern w:val="0"/>
                <w:sz w:val="20"/>
                <w:szCs w:val="20"/>
              </w:rPr>
            </w:pPr>
            <w:r>
              <w:rPr>
                <w:rFonts w:ascii="Arial Narrow" w:eastAsia="等线" w:hAnsi="Arial Narrow" w:cs="宋体" w:hint="eastAsia"/>
                <w:color w:val="000000"/>
                <w:kern w:val="0"/>
                <w:sz w:val="20"/>
                <w:szCs w:val="20"/>
              </w:rPr>
              <w:t>提供更详实的资料支撑效益指标</w:t>
            </w:r>
          </w:p>
        </w:tc>
        <w:tc>
          <w:tcPr>
            <w:tcW w:w="1848" w:type="dxa"/>
            <w:tcBorders>
              <w:top w:val="nil"/>
              <w:left w:val="nil"/>
              <w:bottom w:val="nil"/>
              <w:right w:val="nil"/>
            </w:tcBorders>
            <w:shd w:val="clear" w:color="auto" w:fill="auto"/>
            <w:noWrap/>
            <w:vAlign w:val="bottom"/>
            <w:hideMark/>
          </w:tcPr>
          <w:p w14:paraId="1E47B866" w14:textId="77777777" w:rsidR="009318F9" w:rsidRPr="00903C8F" w:rsidRDefault="009318F9" w:rsidP="00903C8F">
            <w:pPr>
              <w:widowControl/>
              <w:jc w:val="center"/>
              <w:rPr>
                <w:rFonts w:ascii="Arial Narrow" w:eastAsia="等线" w:hAnsi="Arial Narrow" w:cs="宋体"/>
                <w:color w:val="000000"/>
                <w:kern w:val="0"/>
                <w:sz w:val="20"/>
                <w:szCs w:val="20"/>
              </w:rPr>
            </w:pPr>
          </w:p>
        </w:tc>
      </w:tr>
      <w:tr w:rsidR="009318F9" w:rsidRPr="00903C8F" w14:paraId="273F4037" w14:textId="77777777" w:rsidTr="006826CA">
        <w:trPr>
          <w:trHeight w:val="1500"/>
        </w:trPr>
        <w:tc>
          <w:tcPr>
            <w:tcW w:w="953" w:type="dxa"/>
            <w:vMerge/>
            <w:tcBorders>
              <w:top w:val="nil"/>
              <w:left w:val="single" w:sz="8" w:space="0" w:color="auto"/>
              <w:bottom w:val="single" w:sz="4" w:space="0" w:color="auto"/>
              <w:right w:val="single" w:sz="4" w:space="0" w:color="auto"/>
            </w:tcBorders>
            <w:vAlign w:val="center"/>
            <w:hideMark/>
          </w:tcPr>
          <w:p w14:paraId="219B2060" w14:textId="77777777" w:rsidR="009318F9" w:rsidRPr="00903C8F" w:rsidRDefault="009318F9" w:rsidP="00903C8F">
            <w:pPr>
              <w:widowControl/>
              <w:jc w:val="left"/>
              <w:rPr>
                <w:rFonts w:ascii="Arial Narrow" w:eastAsia="等线" w:hAnsi="Arial Narrow" w:cs="宋体"/>
                <w:b/>
                <w:bCs/>
                <w:color w:val="000000"/>
                <w:kern w:val="0"/>
                <w:sz w:val="20"/>
                <w:szCs w:val="20"/>
              </w:rPr>
            </w:pPr>
          </w:p>
        </w:tc>
        <w:tc>
          <w:tcPr>
            <w:tcW w:w="957" w:type="dxa"/>
            <w:vMerge/>
            <w:tcBorders>
              <w:top w:val="nil"/>
              <w:left w:val="single" w:sz="4" w:space="0" w:color="auto"/>
              <w:bottom w:val="single" w:sz="4" w:space="0" w:color="000000"/>
              <w:right w:val="single" w:sz="4" w:space="0" w:color="auto"/>
            </w:tcBorders>
            <w:vAlign w:val="center"/>
            <w:hideMark/>
          </w:tcPr>
          <w:p w14:paraId="5735CB68" w14:textId="77777777" w:rsidR="009318F9" w:rsidRPr="00903C8F" w:rsidRDefault="009318F9" w:rsidP="00903C8F">
            <w:pPr>
              <w:widowControl/>
              <w:jc w:val="left"/>
              <w:rPr>
                <w:rFonts w:ascii="Arial Narrow" w:eastAsia="等线" w:hAnsi="Arial Narrow" w:cs="宋体"/>
                <w:color w:val="000000"/>
                <w:kern w:val="0"/>
                <w:sz w:val="20"/>
                <w:szCs w:val="20"/>
              </w:rPr>
            </w:pPr>
          </w:p>
        </w:tc>
        <w:tc>
          <w:tcPr>
            <w:tcW w:w="616" w:type="dxa"/>
            <w:gridSpan w:val="2"/>
            <w:vMerge/>
            <w:tcBorders>
              <w:top w:val="nil"/>
              <w:left w:val="single" w:sz="4" w:space="0" w:color="auto"/>
              <w:bottom w:val="single" w:sz="4" w:space="0" w:color="000000"/>
              <w:right w:val="single" w:sz="4" w:space="0" w:color="auto"/>
            </w:tcBorders>
            <w:vAlign w:val="center"/>
            <w:hideMark/>
          </w:tcPr>
          <w:p w14:paraId="45C92807" w14:textId="77777777" w:rsidR="009318F9" w:rsidRPr="00903C8F" w:rsidRDefault="009318F9" w:rsidP="00903C8F">
            <w:pPr>
              <w:widowControl/>
              <w:jc w:val="left"/>
              <w:rPr>
                <w:rFonts w:ascii="Arial Narrow" w:eastAsia="等线" w:hAnsi="Arial Narrow" w:cs="宋体"/>
                <w:color w:val="000000"/>
                <w:kern w:val="0"/>
                <w:sz w:val="20"/>
                <w:szCs w:val="20"/>
              </w:rPr>
            </w:pPr>
          </w:p>
        </w:tc>
        <w:tc>
          <w:tcPr>
            <w:tcW w:w="3361" w:type="dxa"/>
            <w:gridSpan w:val="2"/>
            <w:tcBorders>
              <w:top w:val="single" w:sz="4" w:space="0" w:color="auto"/>
              <w:left w:val="nil"/>
              <w:bottom w:val="single" w:sz="4" w:space="0" w:color="auto"/>
              <w:right w:val="single" w:sz="4" w:space="0" w:color="000000"/>
            </w:tcBorders>
            <w:shd w:val="clear" w:color="auto" w:fill="auto"/>
            <w:vAlign w:val="center"/>
            <w:hideMark/>
          </w:tcPr>
          <w:p w14:paraId="511166D0" w14:textId="77777777" w:rsidR="009318F9" w:rsidRPr="00903C8F" w:rsidRDefault="009318F9" w:rsidP="00903C8F">
            <w:pPr>
              <w:widowControl/>
              <w:jc w:val="center"/>
              <w:rPr>
                <w:rFonts w:ascii="宋体" w:eastAsia="宋体" w:hAnsi="宋体" w:cs="宋体"/>
                <w:color w:val="000000"/>
                <w:kern w:val="0"/>
                <w:sz w:val="20"/>
                <w:szCs w:val="20"/>
              </w:rPr>
            </w:pPr>
            <w:r w:rsidRPr="00903C8F">
              <w:rPr>
                <w:rFonts w:ascii="宋体" w:eastAsia="宋体" w:hAnsi="宋体" w:cs="宋体" w:hint="eastAsia"/>
                <w:color w:val="000000"/>
                <w:kern w:val="0"/>
                <w:sz w:val="20"/>
                <w:szCs w:val="20"/>
              </w:rPr>
              <w:t>项目的实施可以提升北京市教委及直属单位的信息系统安全管理水平，加强信息安全防控能力，完善北京市教育网络和信息安全建设。</w:t>
            </w:r>
          </w:p>
        </w:tc>
        <w:tc>
          <w:tcPr>
            <w:tcW w:w="2320" w:type="dxa"/>
            <w:tcBorders>
              <w:top w:val="nil"/>
              <w:left w:val="nil"/>
              <w:bottom w:val="single" w:sz="4" w:space="0" w:color="auto"/>
              <w:right w:val="single" w:sz="4" w:space="0" w:color="auto"/>
            </w:tcBorders>
            <w:shd w:val="clear" w:color="auto" w:fill="auto"/>
            <w:vAlign w:val="center"/>
            <w:hideMark/>
          </w:tcPr>
          <w:p w14:paraId="23A22456" w14:textId="77777777" w:rsidR="009318F9" w:rsidRPr="00903C8F" w:rsidRDefault="009318F9" w:rsidP="00903C8F">
            <w:pPr>
              <w:widowControl/>
              <w:jc w:val="center"/>
              <w:rPr>
                <w:rFonts w:ascii="宋体" w:eastAsia="宋体" w:hAnsi="宋体" w:cs="宋体"/>
                <w:color w:val="000000"/>
                <w:kern w:val="0"/>
                <w:sz w:val="20"/>
                <w:szCs w:val="20"/>
              </w:rPr>
            </w:pPr>
            <w:r w:rsidRPr="00903C8F">
              <w:rPr>
                <w:rFonts w:ascii="宋体" w:eastAsia="宋体" w:hAnsi="宋体" w:cs="宋体" w:hint="eastAsia"/>
                <w:color w:val="000000"/>
                <w:kern w:val="0"/>
                <w:sz w:val="20"/>
                <w:szCs w:val="20"/>
              </w:rPr>
              <w:t>通过检查测试，输出差距分析和整改建议，对系统风险点进行安全加固，进而构建安全、稳定、共享、规范、高效的信息系统安全保障体系。</w:t>
            </w:r>
          </w:p>
        </w:tc>
        <w:tc>
          <w:tcPr>
            <w:tcW w:w="1381" w:type="dxa"/>
            <w:tcBorders>
              <w:top w:val="nil"/>
              <w:left w:val="nil"/>
              <w:bottom w:val="single" w:sz="4" w:space="0" w:color="auto"/>
              <w:right w:val="single" w:sz="4" w:space="0" w:color="auto"/>
            </w:tcBorders>
            <w:shd w:val="clear" w:color="auto" w:fill="auto"/>
            <w:vAlign w:val="center"/>
            <w:hideMark/>
          </w:tcPr>
          <w:p w14:paraId="1E58CADD" w14:textId="0FAC3A6B" w:rsidR="009318F9" w:rsidRPr="00903C8F" w:rsidRDefault="009318F9" w:rsidP="007D7805">
            <w:pPr>
              <w:widowControl/>
              <w:jc w:val="center"/>
              <w:rPr>
                <w:rFonts w:ascii="Arial Narrow" w:eastAsia="等线" w:hAnsi="Arial Narrow" w:cs="宋体"/>
                <w:color w:val="000000"/>
                <w:kern w:val="0"/>
                <w:sz w:val="20"/>
                <w:szCs w:val="20"/>
              </w:rPr>
            </w:pPr>
            <w:r w:rsidRPr="007D7805">
              <w:rPr>
                <w:rFonts w:ascii="Arial Narrow" w:eastAsia="等线" w:hAnsi="Arial Narrow" w:cs="宋体"/>
                <w:color w:val="000000"/>
                <w:kern w:val="0"/>
                <w:sz w:val="20"/>
                <w:szCs w:val="20"/>
              </w:rPr>
              <w:t>现场检查的</w:t>
            </w:r>
            <w:r w:rsidRPr="007D7805">
              <w:rPr>
                <w:rFonts w:ascii="Arial Narrow" w:eastAsia="等线" w:hAnsi="Arial Narrow" w:cs="宋体"/>
                <w:color w:val="000000"/>
                <w:kern w:val="0"/>
                <w:sz w:val="20"/>
                <w:szCs w:val="20"/>
              </w:rPr>
              <w:t>20</w:t>
            </w:r>
            <w:r>
              <w:rPr>
                <w:rFonts w:ascii="Arial Narrow" w:eastAsia="等线" w:hAnsi="Arial Narrow" w:cs="宋体"/>
                <w:color w:val="000000"/>
                <w:kern w:val="0"/>
                <w:sz w:val="20"/>
                <w:szCs w:val="20"/>
              </w:rPr>
              <w:t>家单位，</w:t>
            </w:r>
            <w:r w:rsidRPr="007D7805">
              <w:rPr>
                <w:rFonts w:ascii="Arial Narrow" w:eastAsia="等线" w:hAnsi="Arial Narrow" w:cs="宋体"/>
                <w:color w:val="000000"/>
                <w:kern w:val="0"/>
                <w:sz w:val="20"/>
                <w:szCs w:val="20"/>
              </w:rPr>
              <w:t>远程扫描抽查</w:t>
            </w:r>
            <w:r w:rsidRPr="007D7805">
              <w:rPr>
                <w:rFonts w:ascii="Arial Narrow" w:eastAsia="等线" w:hAnsi="Arial Narrow" w:cs="宋体"/>
                <w:color w:val="000000"/>
                <w:kern w:val="0"/>
                <w:sz w:val="20"/>
                <w:szCs w:val="20"/>
              </w:rPr>
              <w:t>60</w:t>
            </w:r>
            <w:r w:rsidRPr="007D7805">
              <w:rPr>
                <w:rFonts w:ascii="Arial Narrow" w:eastAsia="等线" w:hAnsi="Arial Narrow" w:cs="宋体"/>
                <w:color w:val="000000"/>
                <w:kern w:val="0"/>
                <w:sz w:val="20"/>
                <w:szCs w:val="20"/>
              </w:rPr>
              <w:t>家单位，相关数据及报告</w:t>
            </w:r>
            <w:r>
              <w:rPr>
                <w:rFonts w:ascii="Arial Narrow" w:eastAsia="等线" w:hAnsi="Arial Narrow" w:cs="宋体" w:hint="eastAsia"/>
                <w:color w:val="000000"/>
                <w:kern w:val="0"/>
                <w:sz w:val="20"/>
                <w:szCs w:val="20"/>
              </w:rPr>
              <w:t>全部</w:t>
            </w:r>
            <w:r>
              <w:rPr>
                <w:rFonts w:ascii="Arial Narrow" w:eastAsia="等线" w:hAnsi="Arial Narrow" w:cs="宋体"/>
                <w:color w:val="000000"/>
                <w:kern w:val="0"/>
                <w:sz w:val="20"/>
                <w:szCs w:val="20"/>
              </w:rPr>
              <w:t>发至各自单位</w:t>
            </w:r>
          </w:p>
        </w:tc>
        <w:tc>
          <w:tcPr>
            <w:tcW w:w="1956" w:type="dxa"/>
            <w:gridSpan w:val="2"/>
            <w:tcBorders>
              <w:top w:val="single" w:sz="4" w:space="0" w:color="auto"/>
              <w:left w:val="nil"/>
              <w:bottom w:val="single" w:sz="4" w:space="0" w:color="auto"/>
              <w:right w:val="single" w:sz="4" w:space="0" w:color="000000"/>
            </w:tcBorders>
            <w:shd w:val="clear" w:color="auto" w:fill="auto"/>
            <w:vAlign w:val="center"/>
            <w:hideMark/>
          </w:tcPr>
          <w:p w14:paraId="4F6B4F09" w14:textId="2B297AD8" w:rsidR="009318F9" w:rsidRPr="00903C8F" w:rsidRDefault="009318F9" w:rsidP="00903C8F">
            <w:pPr>
              <w:widowControl/>
              <w:jc w:val="center"/>
              <w:rPr>
                <w:rFonts w:ascii="Arial Narrow" w:eastAsia="等线" w:hAnsi="Arial Narrow" w:cs="宋体"/>
                <w:color w:val="000000"/>
                <w:kern w:val="0"/>
                <w:sz w:val="20"/>
                <w:szCs w:val="20"/>
              </w:rPr>
            </w:pPr>
            <w:r>
              <w:rPr>
                <w:rFonts w:ascii="Arial Narrow" w:eastAsia="等线" w:hAnsi="Arial Narrow" w:cs="宋体"/>
                <w:color w:val="000000"/>
                <w:kern w:val="0"/>
                <w:sz w:val="20"/>
                <w:szCs w:val="20"/>
              </w:rPr>
              <w:t>7.5</w:t>
            </w:r>
          </w:p>
        </w:tc>
        <w:tc>
          <w:tcPr>
            <w:tcW w:w="958" w:type="dxa"/>
            <w:tcBorders>
              <w:top w:val="nil"/>
              <w:left w:val="nil"/>
              <w:bottom w:val="single" w:sz="4" w:space="0" w:color="auto"/>
              <w:right w:val="single" w:sz="4" w:space="0" w:color="auto"/>
            </w:tcBorders>
            <w:shd w:val="clear" w:color="auto" w:fill="auto"/>
            <w:vAlign w:val="center"/>
            <w:hideMark/>
          </w:tcPr>
          <w:p w14:paraId="62C3E26F" w14:textId="079D43DA" w:rsidR="009318F9" w:rsidRPr="00903C8F" w:rsidRDefault="009318F9"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 xml:space="preserve">　</w:t>
            </w:r>
            <w:r>
              <w:rPr>
                <w:rFonts w:ascii="Arial Narrow" w:eastAsia="等线" w:hAnsi="Arial Narrow" w:cs="宋体" w:hint="eastAsia"/>
                <w:color w:val="000000"/>
                <w:kern w:val="0"/>
                <w:sz w:val="20"/>
                <w:szCs w:val="20"/>
              </w:rPr>
              <w:t>5</w:t>
            </w:r>
          </w:p>
        </w:tc>
        <w:tc>
          <w:tcPr>
            <w:tcW w:w="1390" w:type="dxa"/>
            <w:vMerge/>
            <w:tcBorders>
              <w:left w:val="nil"/>
              <w:right w:val="single" w:sz="8" w:space="0" w:color="auto"/>
            </w:tcBorders>
            <w:shd w:val="clear" w:color="auto" w:fill="auto"/>
            <w:vAlign w:val="bottom"/>
            <w:hideMark/>
          </w:tcPr>
          <w:p w14:paraId="0FD2B82F" w14:textId="08A00F13" w:rsidR="009318F9" w:rsidRPr="00903C8F" w:rsidRDefault="009318F9" w:rsidP="00903C8F">
            <w:pPr>
              <w:jc w:val="center"/>
              <w:rPr>
                <w:rFonts w:ascii="Arial Narrow" w:eastAsia="等线" w:hAnsi="Arial Narrow" w:cs="宋体"/>
                <w:color w:val="000000"/>
                <w:kern w:val="0"/>
                <w:sz w:val="20"/>
                <w:szCs w:val="20"/>
              </w:rPr>
            </w:pPr>
          </w:p>
        </w:tc>
        <w:tc>
          <w:tcPr>
            <w:tcW w:w="1848" w:type="dxa"/>
            <w:tcBorders>
              <w:top w:val="nil"/>
              <w:left w:val="nil"/>
              <w:bottom w:val="nil"/>
              <w:right w:val="nil"/>
            </w:tcBorders>
            <w:shd w:val="clear" w:color="auto" w:fill="auto"/>
            <w:noWrap/>
            <w:vAlign w:val="bottom"/>
            <w:hideMark/>
          </w:tcPr>
          <w:p w14:paraId="21F0A038" w14:textId="77777777" w:rsidR="009318F9" w:rsidRPr="00903C8F" w:rsidRDefault="009318F9" w:rsidP="00903C8F">
            <w:pPr>
              <w:widowControl/>
              <w:jc w:val="center"/>
              <w:rPr>
                <w:rFonts w:ascii="Arial Narrow" w:eastAsia="等线" w:hAnsi="Arial Narrow" w:cs="宋体"/>
                <w:color w:val="000000"/>
                <w:kern w:val="0"/>
                <w:sz w:val="20"/>
                <w:szCs w:val="20"/>
              </w:rPr>
            </w:pPr>
          </w:p>
        </w:tc>
      </w:tr>
      <w:tr w:rsidR="009318F9" w:rsidRPr="00903C8F" w14:paraId="748237FF" w14:textId="77777777" w:rsidTr="006826CA">
        <w:trPr>
          <w:trHeight w:val="1896"/>
        </w:trPr>
        <w:tc>
          <w:tcPr>
            <w:tcW w:w="953" w:type="dxa"/>
            <w:vMerge/>
            <w:tcBorders>
              <w:top w:val="nil"/>
              <w:left w:val="single" w:sz="8" w:space="0" w:color="auto"/>
              <w:bottom w:val="single" w:sz="4" w:space="0" w:color="auto"/>
              <w:right w:val="single" w:sz="4" w:space="0" w:color="auto"/>
            </w:tcBorders>
            <w:vAlign w:val="center"/>
            <w:hideMark/>
          </w:tcPr>
          <w:p w14:paraId="408F367A" w14:textId="77777777" w:rsidR="009318F9" w:rsidRPr="00903C8F" w:rsidRDefault="009318F9" w:rsidP="00903C8F">
            <w:pPr>
              <w:widowControl/>
              <w:jc w:val="left"/>
              <w:rPr>
                <w:rFonts w:ascii="Arial Narrow" w:eastAsia="等线" w:hAnsi="Arial Narrow" w:cs="宋体"/>
                <w:b/>
                <w:bCs/>
                <w:color w:val="000000"/>
                <w:kern w:val="0"/>
                <w:sz w:val="20"/>
                <w:szCs w:val="20"/>
              </w:rPr>
            </w:pPr>
          </w:p>
        </w:tc>
        <w:tc>
          <w:tcPr>
            <w:tcW w:w="957" w:type="dxa"/>
            <w:vMerge/>
            <w:tcBorders>
              <w:top w:val="nil"/>
              <w:left w:val="single" w:sz="4" w:space="0" w:color="auto"/>
              <w:bottom w:val="single" w:sz="4" w:space="0" w:color="000000"/>
              <w:right w:val="single" w:sz="4" w:space="0" w:color="auto"/>
            </w:tcBorders>
            <w:vAlign w:val="center"/>
            <w:hideMark/>
          </w:tcPr>
          <w:p w14:paraId="5129BE83" w14:textId="77777777" w:rsidR="009318F9" w:rsidRPr="00903C8F" w:rsidRDefault="009318F9" w:rsidP="00903C8F">
            <w:pPr>
              <w:widowControl/>
              <w:jc w:val="left"/>
              <w:rPr>
                <w:rFonts w:ascii="Arial Narrow" w:eastAsia="等线" w:hAnsi="Arial Narrow" w:cs="宋体"/>
                <w:color w:val="000000"/>
                <w:kern w:val="0"/>
                <w:sz w:val="20"/>
                <w:szCs w:val="20"/>
              </w:rPr>
            </w:pPr>
          </w:p>
        </w:tc>
        <w:tc>
          <w:tcPr>
            <w:tcW w:w="616" w:type="dxa"/>
            <w:gridSpan w:val="2"/>
            <w:vMerge/>
            <w:tcBorders>
              <w:top w:val="nil"/>
              <w:left w:val="single" w:sz="4" w:space="0" w:color="auto"/>
              <w:bottom w:val="single" w:sz="4" w:space="0" w:color="000000"/>
              <w:right w:val="single" w:sz="4" w:space="0" w:color="auto"/>
            </w:tcBorders>
            <w:vAlign w:val="center"/>
            <w:hideMark/>
          </w:tcPr>
          <w:p w14:paraId="497E7969" w14:textId="77777777" w:rsidR="009318F9" w:rsidRPr="00903C8F" w:rsidRDefault="009318F9" w:rsidP="00903C8F">
            <w:pPr>
              <w:widowControl/>
              <w:jc w:val="left"/>
              <w:rPr>
                <w:rFonts w:ascii="Arial Narrow" w:eastAsia="等线" w:hAnsi="Arial Narrow" w:cs="宋体"/>
                <w:color w:val="000000"/>
                <w:kern w:val="0"/>
                <w:sz w:val="20"/>
                <w:szCs w:val="20"/>
              </w:rPr>
            </w:pPr>
          </w:p>
        </w:tc>
        <w:tc>
          <w:tcPr>
            <w:tcW w:w="3361" w:type="dxa"/>
            <w:gridSpan w:val="2"/>
            <w:tcBorders>
              <w:top w:val="single" w:sz="4" w:space="0" w:color="auto"/>
              <w:left w:val="nil"/>
              <w:bottom w:val="single" w:sz="4" w:space="0" w:color="auto"/>
              <w:right w:val="single" w:sz="4" w:space="0" w:color="000000"/>
            </w:tcBorders>
            <w:shd w:val="clear" w:color="auto" w:fill="auto"/>
            <w:vAlign w:val="center"/>
            <w:hideMark/>
          </w:tcPr>
          <w:p w14:paraId="14049879" w14:textId="77777777" w:rsidR="009318F9" w:rsidRPr="00903C8F" w:rsidRDefault="009318F9" w:rsidP="00903C8F">
            <w:pPr>
              <w:widowControl/>
              <w:jc w:val="center"/>
              <w:rPr>
                <w:rFonts w:ascii="宋体" w:eastAsia="宋体" w:hAnsi="宋体" w:cs="宋体"/>
                <w:color w:val="000000"/>
                <w:kern w:val="0"/>
                <w:sz w:val="20"/>
                <w:szCs w:val="20"/>
              </w:rPr>
            </w:pPr>
            <w:r w:rsidRPr="00903C8F">
              <w:rPr>
                <w:rFonts w:ascii="宋体" w:eastAsia="宋体" w:hAnsi="宋体" w:cs="宋体" w:hint="eastAsia"/>
                <w:color w:val="000000"/>
                <w:kern w:val="0"/>
                <w:sz w:val="20"/>
                <w:szCs w:val="20"/>
              </w:rPr>
              <w:t>保障本项目涉及的北京市教委及直属单位所属信息系统安全稳定运行，保障各项教育信息化业务工作的顺利开展。提高工作人员和外部相关单位对信息系统的使用信心和依赖程度，维护公众利益。</w:t>
            </w:r>
          </w:p>
        </w:tc>
        <w:tc>
          <w:tcPr>
            <w:tcW w:w="2320" w:type="dxa"/>
            <w:tcBorders>
              <w:top w:val="nil"/>
              <w:left w:val="nil"/>
              <w:bottom w:val="single" w:sz="4" w:space="0" w:color="auto"/>
              <w:right w:val="single" w:sz="4" w:space="0" w:color="auto"/>
            </w:tcBorders>
            <w:shd w:val="clear" w:color="auto" w:fill="auto"/>
            <w:vAlign w:val="center"/>
            <w:hideMark/>
          </w:tcPr>
          <w:p w14:paraId="0F5A1FF1" w14:textId="77777777" w:rsidR="009318F9" w:rsidRPr="00903C8F" w:rsidRDefault="009318F9" w:rsidP="00903C8F">
            <w:pPr>
              <w:widowControl/>
              <w:jc w:val="center"/>
              <w:rPr>
                <w:rFonts w:ascii="宋体" w:eastAsia="宋体" w:hAnsi="宋体" w:cs="宋体"/>
                <w:color w:val="000000"/>
                <w:kern w:val="0"/>
                <w:sz w:val="20"/>
                <w:szCs w:val="20"/>
              </w:rPr>
            </w:pPr>
            <w:r w:rsidRPr="00903C8F">
              <w:rPr>
                <w:rFonts w:ascii="宋体" w:eastAsia="宋体" w:hAnsi="宋体" w:cs="宋体" w:hint="eastAsia"/>
                <w:color w:val="000000"/>
                <w:kern w:val="0"/>
                <w:sz w:val="20"/>
                <w:szCs w:val="20"/>
              </w:rPr>
              <w:t>安全加固工作期间，提供应急响应服务，保障所有系统的安全稳定运行。</w:t>
            </w:r>
          </w:p>
        </w:tc>
        <w:tc>
          <w:tcPr>
            <w:tcW w:w="1381" w:type="dxa"/>
            <w:tcBorders>
              <w:top w:val="nil"/>
              <w:left w:val="nil"/>
              <w:bottom w:val="single" w:sz="4" w:space="0" w:color="auto"/>
              <w:right w:val="single" w:sz="4" w:space="0" w:color="auto"/>
            </w:tcBorders>
            <w:shd w:val="clear" w:color="auto" w:fill="auto"/>
            <w:vAlign w:val="center"/>
            <w:hideMark/>
          </w:tcPr>
          <w:p w14:paraId="0F882D0E" w14:textId="19F9D6A0" w:rsidR="009318F9" w:rsidRPr="00903C8F" w:rsidRDefault="009318F9" w:rsidP="00903C8F">
            <w:pPr>
              <w:widowControl/>
              <w:jc w:val="center"/>
              <w:rPr>
                <w:rFonts w:ascii="Arial Narrow" w:eastAsia="等线" w:hAnsi="Arial Narrow" w:cs="宋体"/>
                <w:color w:val="000000"/>
                <w:kern w:val="0"/>
                <w:sz w:val="20"/>
                <w:szCs w:val="20"/>
              </w:rPr>
            </w:pPr>
            <w:r>
              <w:rPr>
                <w:rFonts w:ascii="Arial Narrow" w:eastAsia="等线" w:hAnsi="Arial Narrow" w:cs="宋体"/>
                <w:color w:val="000000"/>
                <w:kern w:val="0"/>
                <w:sz w:val="20"/>
                <w:szCs w:val="20"/>
              </w:rPr>
              <w:t>现场检查和远程扫描期间所有业务系统运行稳定</w:t>
            </w:r>
            <w:r w:rsidRPr="00903C8F">
              <w:rPr>
                <w:rFonts w:ascii="Arial Narrow" w:eastAsia="等线" w:hAnsi="Arial Narrow" w:cs="宋体"/>
                <w:color w:val="000000"/>
                <w:kern w:val="0"/>
                <w:sz w:val="20"/>
                <w:szCs w:val="20"/>
              </w:rPr>
              <w:t xml:space="preserve">　</w:t>
            </w:r>
          </w:p>
        </w:tc>
        <w:tc>
          <w:tcPr>
            <w:tcW w:w="1956" w:type="dxa"/>
            <w:gridSpan w:val="2"/>
            <w:tcBorders>
              <w:top w:val="single" w:sz="4" w:space="0" w:color="auto"/>
              <w:left w:val="nil"/>
              <w:bottom w:val="single" w:sz="4" w:space="0" w:color="auto"/>
              <w:right w:val="single" w:sz="4" w:space="0" w:color="000000"/>
            </w:tcBorders>
            <w:shd w:val="clear" w:color="auto" w:fill="auto"/>
            <w:vAlign w:val="center"/>
            <w:hideMark/>
          </w:tcPr>
          <w:p w14:paraId="76353704" w14:textId="062D6B44" w:rsidR="009318F9" w:rsidRPr="00903C8F" w:rsidRDefault="009318F9"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 xml:space="preserve">　</w:t>
            </w:r>
            <w:r>
              <w:rPr>
                <w:rFonts w:ascii="Arial Narrow" w:eastAsia="等线" w:hAnsi="Arial Narrow" w:cs="宋体"/>
                <w:color w:val="000000"/>
                <w:kern w:val="0"/>
                <w:sz w:val="20"/>
                <w:szCs w:val="20"/>
              </w:rPr>
              <w:t>7.5</w:t>
            </w:r>
          </w:p>
        </w:tc>
        <w:tc>
          <w:tcPr>
            <w:tcW w:w="958" w:type="dxa"/>
            <w:tcBorders>
              <w:top w:val="nil"/>
              <w:left w:val="nil"/>
              <w:bottom w:val="single" w:sz="4" w:space="0" w:color="auto"/>
              <w:right w:val="single" w:sz="4" w:space="0" w:color="auto"/>
            </w:tcBorders>
            <w:shd w:val="clear" w:color="auto" w:fill="auto"/>
            <w:vAlign w:val="center"/>
            <w:hideMark/>
          </w:tcPr>
          <w:p w14:paraId="728C98D9" w14:textId="3740AFAD" w:rsidR="009318F9" w:rsidRPr="00903C8F" w:rsidRDefault="009318F9" w:rsidP="00903C8F">
            <w:pPr>
              <w:widowControl/>
              <w:jc w:val="center"/>
              <w:rPr>
                <w:rFonts w:ascii="Arial Narrow" w:eastAsia="等线" w:hAnsi="Arial Narrow" w:cs="宋体"/>
                <w:color w:val="000000"/>
                <w:kern w:val="0"/>
                <w:sz w:val="20"/>
                <w:szCs w:val="20"/>
              </w:rPr>
            </w:pPr>
            <w:r>
              <w:rPr>
                <w:rFonts w:ascii="Arial Narrow" w:eastAsia="等线" w:hAnsi="Arial Narrow" w:cs="宋体" w:hint="eastAsia"/>
                <w:color w:val="000000"/>
                <w:kern w:val="0"/>
                <w:sz w:val="20"/>
                <w:szCs w:val="20"/>
              </w:rPr>
              <w:t>5</w:t>
            </w:r>
            <w:r w:rsidRPr="00903C8F">
              <w:rPr>
                <w:rFonts w:ascii="Arial Narrow" w:eastAsia="等线" w:hAnsi="Arial Narrow" w:cs="宋体"/>
                <w:color w:val="000000"/>
                <w:kern w:val="0"/>
                <w:sz w:val="20"/>
                <w:szCs w:val="20"/>
              </w:rPr>
              <w:t xml:space="preserve">　</w:t>
            </w:r>
          </w:p>
        </w:tc>
        <w:tc>
          <w:tcPr>
            <w:tcW w:w="1390" w:type="dxa"/>
            <w:vMerge/>
            <w:tcBorders>
              <w:left w:val="nil"/>
              <w:right w:val="single" w:sz="8" w:space="0" w:color="auto"/>
            </w:tcBorders>
            <w:shd w:val="clear" w:color="auto" w:fill="auto"/>
            <w:vAlign w:val="bottom"/>
            <w:hideMark/>
          </w:tcPr>
          <w:p w14:paraId="16D0BB8A" w14:textId="497499A1" w:rsidR="009318F9" w:rsidRPr="00903C8F" w:rsidRDefault="009318F9" w:rsidP="00903C8F">
            <w:pPr>
              <w:jc w:val="center"/>
              <w:rPr>
                <w:rFonts w:ascii="Arial Narrow" w:eastAsia="等线" w:hAnsi="Arial Narrow" w:cs="宋体"/>
                <w:color w:val="000000"/>
                <w:kern w:val="0"/>
                <w:sz w:val="20"/>
                <w:szCs w:val="20"/>
              </w:rPr>
            </w:pPr>
          </w:p>
        </w:tc>
        <w:tc>
          <w:tcPr>
            <w:tcW w:w="1848" w:type="dxa"/>
            <w:tcBorders>
              <w:top w:val="nil"/>
              <w:left w:val="nil"/>
              <w:bottom w:val="nil"/>
              <w:right w:val="nil"/>
            </w:tcBorders>
            <w:shd w:val="clear" w:color="auto" w:fill="auto"/>
            <w:noWrap/>
            <w:vAlign w:val="bottom"/>
            <w:hideMark/>
          </w:tcPr>
          <w:p w14:paraId="60B7569A" w14:textId="77777777" w:rsidR="009318F9" w:rsidRPr="00903C8F" w:rsidRDefault="009318F9" w:rsidP="00903C8F">
            <w:pPr>
              <w:widowControl/>
              <w:jc w:val="center"/>
              <w:rPr>
                <w:rFonts w:ascii="Arial Narrow" w:eastAsia="等线" w:hAnsi="Arial Narrow" w:cs="宋体"/>
                <w:color w:val="000000"/>
                <w:kern w:val="0"/>
                <w:sz w:val="20"/>
                <w:szCs w:val="20"/>
              </w:rPr>
            </w:pPr>
          </w:p>
        </w:tc>
      </w:tr>
      <w:tr w:rsidR="009318F9" w:rsidRPr="00903C8F" w14:paraId="6CFAD8BA" w14:textId="77777777" w:rsidTr="006826CA">
        <w:trPr>
          <w:trHeight w:val="876"/>
        </w:trPr>
        <w:tc>
          <w:tcPr>
            <w:tcW w:w="953" w:type="dxa"/>
            <w:vMerge/>
            <w:tcBorders>
              <w:top w:val="nil"/>
              <w:left w:val="single" w:sz="8" w:space="0" w:color="auto"/>
              <w:bottom w:val="single" w:sz="4" w:space="0" w:color="auto"/>
              <w:right w:val="single" w:sz="4" w:space="0" w:color="auto"/>
            </w:tcBorders>
            <w:vAlign w:val="center"/>
            <w:hideMark/>
          </w:tcPr>
          <w:p w14:paraId="42AB1A9D" w14:textId="77777777" w:rsidR="009318F9" w:rsidRPr="00903C8F" w:rsidRDefault="009318F9" w:rsidP="00903C8F">
            <w:pPr>
              <w:widowControl/>
              <w:jc w:val="left"/>
              <w:rPr>
                <w:rFonts w:ascii="Arial Narrow" w:eastAsia="等线" w:hAnsi="Arial Narrow" w:cs="宋体"/>
                <w:b/>
                <w:bCs/>
                <w:color w:val="000000"/>
                <w:kern w:val="0"/>
                <w:sz w:val="20"/>
                <w:szCs w:val="20"/>
              </w:rPr>
            </w:pPr>
          </w:p>
        </w:tc>
        <w:tc>
          <w:tcPr>
            <w:tcW w:w="957" w:type="dxa"/>
            <w:vMerge/>
            <w:tcBorders>
              <w:top w:val="nil"/>
              <w:left w:val="single" w:sz="4" w:space="0" w:color="auto"/>
              <w:bottom w:val="single" w:sz="4" w:space="0" w:color="000000"/>
              <w:right w:val="single" w:sz="4" w:space="0" w:color="auto"/>
            </w:tcBorders>
            <w:vAlign w:val="center"/>
            <w:hideMark/>
          </w:tcPr>
          <w:p w14:paraId="3928BEF2" w14:textId="77777777" w:rsidR="009318F9" w:rsidRPr="00903C8F" w:rsidRDefault="009318F9" w:rsidP="00903C8F">
            <w:pPr>
              <w:widowControl/>
              <w:jc w:val="left"/>
              <w:rPr>
                <w:rFonts w:ascii="Arial Narrow" w:eastAsia="等线" w:hAnsi="Arial Narrow" w:cs="宋体"/>
                <w:color w:val="000000"/>
                <w:kern w:val="0"/>
                <w:sz w:val="20"/>
                <w:szCs w:val="20"/>
              </w:rPr>
            </w:pPr>
          </w:p>
        </w:tc>
        <w:tc>
          <w:tcPr>
            <w:tcW w:w="616" w:type="dxa"/>
            <w:gridSpan w:val="2"/>
            <w:vMerge/>
            <w:tcBorders>
              <w:top w:val="nil"/>
              <w:left w:val="single" w:sz="4" w:space="0" w:color="auto"/>
              <w:bottom w:val="single" w:sz="4" w:space="0" w:color="000000"/>
              <w:right w:val="single" w:sz="4" w:space="0" w:color="auto"/>
            </w:tcBorders>
            <w:vAlign w:val="center"/>
            <w:hideMark/>
          </w:tcPr>
          <w:p w14:paraId="6B320F72" w14:textId="77777777" w:rsidR="009318F9" w:rsidRPr="00903C8F" w:rsidRDefault="009318F9" w:rsidP="00903C8F">
            <w:pPr>
              <w:widowControl/>
              <w:jc w:val="left"/>
              <w:rPr>
                <w:rFonts w:ascii="Arial Narrow" w:eastAsia="等线" w:hAnsi="Arial Narrow" w:cs="宋体"/>
                <w:color w:val="000000"/>
                <w:kern w:val="0"/>
                <w:sz w:val="20"/>
                <w:szCs w:val="20"/>
              </w:rPr>
            </w:pPr>
          </w:p>
        </w:tc>
        <w:tc>
          <w:tcPr>
            <w:tcW w:w="3361" w:type="dxa"/>
            <w:gridSpan w:val="2"/>
            <w:tcBorders>
              <w:top w:val="single" w:sz="4" w:space="0" w:color="auto"/>
              <w:left w:val="nil"/>
              <w:bottom w:val="single" w:sz="4" w:space="0" w:color="auto"/>
              <w:right w:val="single" w:sz="4" w:space="0" w:color="000000"/>
            </w:tcBorders>
            <w:shd w:val="clear" w:color="auto" w:fill="auto"/>
            <w:vAlign w:val="center"/>
            <w:hideMark/>
          </w:tcPr>
          <w:p w14:paraId="7A8777D4" w14:textId="77777777" w:rsidR="009318F9" w:rsidRPr="00903C8F" w:rsidRDefault="009318F9" w:rsidP="00903C8F">
            <w:pPr>
              <w:widowControl/>
              <w:jc w:val="center"/>
              <w:rPr>
                <w:rFonts w:ascii="宋体" w:eastAsia="宋体" w:hAnsi="宋体" w:cs="宋体"/>
                <w:color w:val="000000"/>
                <w:kern w:val="0"/>
                <w:sz w:val="20"/>
                <w:szCs w:val="20"/>
              </w:rPr>
            </w:pPr>
            <w:r w:rsidRPr="00903C8F">
              <w:rPr>
                <w:rFonts w:ascii="宋体" w:eastAsia="宋体" w:hAnsi="宋体" w:cs="宋体" w:hint="eastAsia"/>
                <w:color w:val="000000"/>
                <w:kern w:val="0"/>
                <w:sz w:val="20"/>
                <w:szCs w:val="20"/>
              </w:rPr>
              <w:t>社会效益目标，落实国家对教育行业信息安全保护合规性要求，更好地推进教育信息化建设。</w:t>
            </w:r>
          </w:p>
        </w:tc>
        <w:tc>
          <w:tcPr>
            <w:tcW w:w="2320" w:type="dxa"/>
            <w:tcBorders>
              <w:top w:val="nil"/>
              <w:left w:val="nil"/>
              <w:bottom w:val="single" w:sz="4" w:space="0" w:color="auto"/>
              <w:right w:val="single" w:sz="4" w:space="0" w:color="auto"/>
            </w:tcBorders>
            <w:shd w:val="clear" w:color="auto" w:fill="auto"/>
            <w:vAlign w:val="center"/>
            <w:hideMark/>
          </w:tcPr>
          <w:p w14:paraId="3A0D041D" w14:textId="77777777" w:rsidR="009318F9" w:rsidRPr="00903C8F" w:rsidRDefault="009318F9"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被测系统达标率</w:t>
            </w:r>
            <w:r w:rsidRPr="00903C8F">
              <w:rPr>
                <w:rFonts w:ascii="Cambria Math" w:eastAsia="等线" w:hAnsi="Cambria Math" w:cs="宋体"/>
                <w:color w:val="000000"/>
                <w:kern w:val="0"/>
                <w:sz w:val="20"/>
                <w:szCs w:val="20"/>
              </w:rPr>
              <w:t>≥</w:t>
            </w:r>
            <w:r w:rsidRPr="00903C8F">
              <w:rPr>
                <w:rFonts w:ascii="Arial Narrow" w:eastAsia="等线" w:hAnsi="Arial Narrow" w:cs="宋体"/>
                <w:color w:val="000000"/>
                <w:kern w:val="0"/>
                <w:sz w:val="20"/>
                <w:szCs w:val="20"/>
              </w:rPr>
              <w:t>95%</w:t>
            </w:r>
          </w:p>
        </w:tc>
        <w:tc>
          <w:tcPr>
            <w:tcW w:w="1381" w:type="dxa"/>
            <w:tcBorders>
              <w:top w:val="nil"/>
              <w:left w:val="nil"/>
              <w:bottom w:val="single" w:sz="4" w:space="0" w:color="auto"/>
              <w:right w:val="single" w:sz="4" w:space="0" w:color="auto"/>
            </w:tcBorders>
            <w:shd w:val="clear" w:color="auto" w:fill="auto"/>
            <w:vAlign w:val="center"/>
            <w:hideMark/>
          </w:tcPr>
          <w:p w14:paraId="2063AF5E" w14:textId="20D33846" w:rsidR="009318F9" w:rsidRPr="00903C8F" w:rsidRDefault="009318F9" w:rsidP="00A353E6">
            <w:pPr>
              <w:widowControl/>
              <w:jc w:val="center"/>
              <w:rPr>
                <w:rFonts w:ascii="Arial Narrow" w:eastAsia="等线" w:hAnsi="Arial Narrow" w:cs="宋体"/>
                <w:color w:val="000000"/>
                <w:kern w:val="0"/>
                <w:sz w:val="20"/>
                <w:szCs w:val="20"/>
              </w:rPr>
            </w:pPr>
            <w:r>
              <w:rPr>
                <w:rFonts w:ascii="Arial Narrow" w:eastAsia="等线" w:hAnsi="Arial Narrow" w:cs="宋体"/>
                <w:color w:val="000000"/>
                <w:kern w:val="0"/>
                <w:sz w:val="20"/>
                <w:szCs w:val="20"/>
              </w:rPr>
              <w:t>渗透测试</w:t>
            </w:r>
            <w:r>
              <w:rPr>
                <w:rFonts w:ascii="Arial Narrow" w:eastAsia="等线" w:hAnsi="Arial Narrow" w:cs="宋体" w:hint="eastAsia"/>
                <w:color w:val="000000"/>
                <w:kern w:val="0"/>
                <w:sz w:val="20"/>
                <w:szCs w:val="20"/>
              </w:rPr>
              <w:t>、</w:t>
            </w:r>
            <w:r>
              <w:rPr>
                <w:rFonts w:ascii="Arial Narrow" w:eastAsia="等线" w:hAnsi="Arial Narrow" w:cs="宋体"/>
                <w:color w:val="000000"/>
                <w:kern w:val="0"/>
                <w:sz w:val="20"/>
                <w:szCs w:val="20"/>
              </w:rPr>
              <w:t>现场检查和远程扫描共计发现</w:t>
            </w:r>
            <w:r>
              <w:rPr>
                <w:rFonts w:ascii="Arial Narrow" w:eastAsia="等线" w:hAnsi="Arial Narrow" w:cs="宋体" w:hint="eastAsia"/>
                <w:color w:val="000000"/>
                <w:kern w:val="0"/>
                <w:sz w:val="20"/>
                <w:szCs w:val="20"/>
              </w:rPr>
              <w:t>1895</w:t>
            </w:r>
            <w:r>
              <w:rPr>
                <w:rFonts w:ascii="Arial Narrow" w:eastAsia="等线" w:hAnsi="Arial Narrow" w:cs="宋体" w:hint="eastAsia"/>
                <w:color w:val="000000"/>
                <w:kern w:val="0"/>
                <w:sz w:val="20"/>
                <w:szCs w:val="20"/>
              </w:rPr>
              <w:t>个漏洞，通过整改修复，被测系统达标率</w:t>
            </w:r>
            <w:r w:rsidRPr="00903C8F">
              <w:rPr>
                <w:rFonts w:ascii="Cambria Math" w:eastAsia="等线" w:hAnsi="Cambria Math" w:cs="宋体"/>
                <w:color w:val="000000"/>
                <w:kern w:val="0"/>
                <w:sz w:val="20"/>
                <w:szCs w:val="20"/>
              </w:rPr>
              <w:t>≥</w:t>
            </w:r>
            <w:r w:rsidRPr="00903C8F">
              <w:rPr>
                <w:rFonts w:ascii="Arial Narrow" w:eastAsia="等线" w:hAnsi="Arial Narrow" w:cs="宋体"/>
                <w:color w:val="000000"/>
                <w:kern w:val="0"/>
                <w:sz w:val="20"/>
                <w:szCs w:val="20"/>
              </w:rPr>
              <w:t>95%</w:t>
            </w:r>
            <w:r w:rsidRPr="00903C8F">
              <w:rPr>
                <w:rFonts w:ascii="Arial Narrow" w:eastAsia="等线" w:hAnsi="Arial Narrow" w:cs="宋体"/>
                <w:color w:val="000000"/>
                <w:kern w:val="0"/>
                <w:sz w:val="20"/>
                <w:szCs w:val="20"/>
              </w:rPr>
              <w:t xml:space="preserve">　</w:t>
            </w:r>
          </w:p>
        </w:tc>
        <w:tc>
          <w:tcPr>
            <w:tcW w:w="1956" w:type="dxa"/>
            <w:gridSpan w:val="2"/>
            <w:tcBorders>
              <w:top w:val="single" w:sz="4" w:space="0" w:color="auto"/>
              <w:left w:val="nil"/>
              <w:bottom w:val="single" w:sz="4" w:space="0" w:color="auto"/>
              <w:right w:val="single" w:sz="4" w:space="0" w:color="000000"/>
            </w:tcBorders>
            <w:shd w:val="clear" w:color="auto" w:fill="auto"/>
            <w:vAlign w:val="center"/>
            <w:hideMark/>
          </w:tcPr>
          <w:p w14:paraId="2B4B7308" w14:textId="6F87353F" w:rsidR="009318F9" w:rsidRPr="00903C8F" w:rsidRDefault="009318F9"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 xml:space="preserve">　</w:t>
            </w:r>
            <w:r>
              <w:rPr>
                <w:rFonts w:ascii="Arial Narrow" w:eastAsia="等线" w:hAnsi="Arial Narrow" w:cs="宋体"/>
                <w:color w:val="000000"/>
                <w:kern w:val="0"/>
                <w:sz w:val="20"/>
                <w:szCs w:val="20"/>
              </w:rPr>
              <w:t>7.5</w:t>
            </w:r>
          </w:p>
        </w:tc>
        <w:tc>
          <w:tcPr>
            <w:tcW w:w="958" w:type="dxa"/>
            <w:tcBorders>
              <w:top w:val="nil"/>
              <w:left w:val="nil"/>
              <w:bottom w:val="single" w:sz="4" w:space="0" w:color="auto"/>
              <w:right w:val="single" w:sz="4" w:space="0" w:color="auto"/>
            </w:tcBorders>
            <w:shd w:val="clear" w:color="auto" w:fill="auto"/>
            <w:vAlign w:val="center"/>
            <w:hideMark/>
          </w:tcPr>
          <w:p w14:paraId="0888B122" w14:textId="47A06381" w:rsidR="009318F9" w:rsidRPr="00903C8F" w:rsidRDefault="009318F9" w:rsidP="00903C8F">
            <w:pPr>
              <w:widowControl/>
              <w:jc w:val="center"/>
              <w:rPr>
                <w:rFonts w:ascii="Arial Narrow" w:eastAsia="等线" w:hAnsi="Arial Narrow" w:cs="宋体"/>
                <w:color w:val="000000"/>
                <w:kern w:val="0"/>
                <w:sz w:val="20"/>
                <w:szCs w:val="20"/>
              </w:rPr>
            </w:pPr>
            <w:r>
              <w:rPr>
                <w:rFonts w:ascii="Arial Narrow" w:eastAsia="等线" w:hAnsi="Arial Narrow" w:cs="宋体" w:hint="eastAsia"/>
                <w:color w:val="000000"/>
                <w:kern w:val="0"/>
                <w:sz w:val="20"/>
                <w:szCs w:val="20"/>
              </w:rPr>
              <w:t>5</w:t>
            </w:r>
            <w:r w:rsidRPr="00903C8F">
              <w:rPr>
                <w:rFonts w:ascii="Arial Narrow" w:eastAsia="等线" w:hAnsi="Arial Narrow" w:cs="宋体"/>
                <w:color w:val="000000"/>
                <w:kern w:val="0"/>
                <w:sz w:val="20"/>
                <w:szCs w:val="20"/>
              </w:rPr>
              <w:t xml:space="preserve">　</w:t>
            </w:r>
          </w:p>
        </w:tc>
        <w:tc>
          <w:tcPr>
            <w:tcW w:w="1390" w:type="dxa"/>
            <w:vMerge/>
            <w:tcBorders>
              <w:left w:val="nil"/>
              <w:bottom w:val="single" w:sz="4" w:space="0" w:color="auto"/>
              <w:right w:val="single" w:sz="8" w:space="0" w:color="auto"/>
            </w:tcBorders>
            <w:shd w:val="clear" w:color="auto" w:fill="auto"/>
            <w:vAlign w:val="bottom"/>
            <w:hideMark/>
          </w:tcPr>
          <w:p w14:paraId="7F0013CE" w14:textId="04B441E5" w:rsidR="009318F9" w:rsidRPr="00903C8F" w:rsidRDefault="009318F9" w:rsidP="00903C8F">
            <w:pPr>
              <w:widowControl/>
              <w:jc w:val="center"/>
              <w:rPr>
                <w:rFonts w:ascii="Arial Narrow" w:eastAsia="等线" w:hAnsi="Arial Narrow" w:cs="宋体"/>
                <w:color w:val="000000"/>
                <w:kern w:val="0"/>
                <w:sz w:val="20"/>
                <w:szCs w:val="20"/>
              </w:rPr>
            </w:pPr>
          </w:p>
        </w:tc>
        <w:tc>
          <w:tcPr>
            <w:tcW w:w="1848" w:type="dxa"/>
            <w:tcBorders>
              <w:top w:val="nil"/>
              <w:left w:val="nil"/>
              <w:bottom w:val="nil"/>
              <w:right w:val="nil"/>
            </w:tcBorders>
            <w:shd w:val="clear" w:color="auto" w:fill="auto"/>
            <w:noWrap/>
            <w:vAlign w:val="bottom"/>
            <w:hideMark/>
          </w:tcPr>
          <w:p w14:paraId="4104B75A" w14:textId="77777777" w:rsidR="009318F9" w:rsidRPr="00903C8F" w:rsidRDefault="009318F9" w:rsidP="00903C8F">
            <w:pPr>
              <w:widowControl/>
              <w:jc w:val="center"/>
              <w:rPr>
                <w:rFonts w:ascii="Arial Narrow" w:eastAsia="等线" w:hAnsi="Arial Narrow" w:cs="宋体"/>
                <w:color w:val="000000"/>
                <w:kern w:val="0"/>
                <w:sz w:val="20"/>
                <w:szCs w:val="20"/>
              </w:rPr>
            </w:pPr>
          </w:p>
        </w:tc>
      </w:tr>
      <w:tr w:rsidR="009318F9" w:rsidRPr="00903C8F" w14:paraId="75B22105" w14:textId="77777777" w:rsidTr="009318F9">
        <w:trPr>
          <w:trHeight w:val="3216"/>
        </w:trPr>
        <w:tc>
          <w:tcPr>
            <w:tcW w:w="953" w:type="dxa"/>
            <w:vMerge/>
            <w:tcBorders>
              <w:top w:val="nil"/>
              <w:left w:val="single" w:sz="8" w:space="0" w:color="auto"/>
              <w:bottom w:val="single" w:sz="4" w:space="0" w:color="auto"/>
              <w:right w:val="single" w:sz="4" w:space="0" w:color="auto"/>
            </w:tcBorders>
            <w:vAlign w:val="center"/>
            <w:hideMark/>
          </w:tcPr>
          <w:p w14:paraId="6E593A06" w14:textId="77777777" w:rsidR="00903C8F" w:rsidRPr="00903C8F" w:rsidRDefault="00903C8F" w:rsidP="00903C8F">
            <w:pPr>
              <w:widowControl/>
              <w:jc w:val="left"/>
              <w:rPr>
                <w:rFonts w:ascii="Arial Narrow" w:eastAsia="等线" w:hAnsi="Arial Narrow" w:cs="宋体"/>
                <w:b/>
                <w:bCs/>
                <w:color w:val="000000"/>
                <w:kern w:val="0"/>
                <w:sz w:val="20"/>
                <w:szCs w:val="20"/>
              </w:rPr>
            </w:pPr>
          </w:p>
        </w:tc>
        <w:tc>
          <w:tcPr>
            <w:tcW w:w="957" w:type="dxa"/>
            <w:vMerge w:val="restart"/>
            <w:tcBorders>
              <w:top w:val="nil"/>
              <w:left w:val="single" w:sz="4" w:space="0" w:color="auto"/>
              <w:bottom w:val="single" w:sz="4" w:space="0" w:color="000000"/>
              <w:right w:val="single" w:sz="4" w:space="0" w:color="auto"/>
            </w:tcBorders>
            <w:shd w:val="clear" w:color="auto" w:fill="auto"/>
            <w:vAlign w:val="center"/>
            <w:hideMark/>
          </w:tcPr>
          <w:p w14:paraId="7013EC17"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等线" w:eastAsia="等线" w:hAnsi="等线" w:cs="宋体" w:hint="eastAsia"/>
                <w:color w:val="000000"/>
                <w:kern w:val="0"/>
                <w:sz w:val="20"/>
                <w:szCs w:val="20"/>
              </w:rPr>
              <w:t>服务对象满意度指标（</w:t>
            </w:r>
            <w:r w:rsidRPr="00903C8F">
              <w:rPr>
                <w:rFonts w:ascii="Arial Narrow" w:eastAsia="等线" w:hAnsi="Arial Narrow" w:cs="宋体"/>
                <w:color w:val="000000"/>
                <w:kern w:val="0"/>
                <w:sz w:val="20"/>
                <w:szCs w:val="20"/>
              </w:rPr>
              <w:t>10</w:t>
            </w:r>
            <w:r w:rsidRPr="00903C8F">
              <w:rPr>
                <w:rFonts w:ascii="等线" w:eastAsia="等线" w:hAnsi="等线" w:cs="宋体" w:hint="eastAsia"/>
                <w:color w:val="000000"/>
                <w:kern w:val="0"/>
                <w:sz w:val="20"/>
                <w:szCs w:val="20"/>
              </w:rPr>
              <w:t>分）</w:t>
            </w:r>
          </w:p>
        </w:tc>
        <w:tc>
          <w:tcPr>
            <w:tcW w:w="61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7552E8F" w14:textId="77777777" w:rsidR="00903C8F" w:rsidRPr="00903C8F" w:rsidRDefault="00903C8F" w:rsidP="00903C8F">
            <w:pPr>
              <w:widowControl/>
              <w:jc w:val="center"/>
              <w:rPr>
                <w:rFonts w:ascii="宋体" w:eastAsia="宋体" w:hAnsi="宋体" w:cs="宋体"/>
                <w:color w:val="000000"/>
                <w:kern w:val="0"/>
                <w:sz w:val="20"/>
                <w:szCs w:val="20"/>
              </w:rPr>
            </w:pPr>
            <w:r w:rsidRPr="00903C8F">
              <w:rPr>
                <w:rFonts w:ascii="宋体" w:eastAsia="宋体" w:hAnsi="宋体" w:cs="宋体" w:hint="eastAsia"/>
                <w:color w:val="000000"/>
                <w:kern w:val="0"/>
                <w:sz w:val="20"/>
                <w:szCs w:val="20"/>
              </w:rPr>
              <w:t>服务对象满意度</w:t>
            </w:r>
          </w:p>
        </w:tc>
        <w:tc>
          <w:tcPr>
            <w:tcW w:w="3361" w:type="dxa"/>
            <w:gridSpan w:val="2"/>
            <w:tcBorders>
              <w:top w:val="single" w:sz="4" w:space="0" w:color="auto"/>
              <w:left w:val="nil"/>
              <w:bottom w:val="single" w:sz="4" w:space="0" w:color="auto"/>
              <w:right w:val="single" w:sz="4" w:space="0" w:color="000000"/>
            </w:tcBorders>
            <w:shd w:val="clear" w:color="auto" w:fill="auto"/>
            <w:vAlign w:val="center"/>
            <w:hideMark/>
          </w:tcPr>
          <w:p w14:paraId="29E7F5B3" w14:textId="77777777" w:rsidR="00903C8F" w:rsidRPr="00903C8F" w:rsidRDefault="00903C8F" w:rsidP="00903C8F">
            <w:pPr>
              <w:widowControl/>
              <w:jc w:val="center"/>
              <w:rPr>
                <w:rFonts w:ascii="宋体" w:eastAsia="宋体" w:hAnsi="宋体" w:cs="宋体"/>
                <w:color w:val="000000"/>
                <w:kern w:val="0"/>
                <w:sz w:val="20"/>
                <w:szCs w:val="20"/>
              </w:rPr>
            </w:pPr>
            <w:r w:rsidRPr="00903C8F">
              <w:rPr>
                <w:rFonts w:ascii="宋体" w:eastAsia="宋体" w:hAnsi="宋体" w:cs="宋体" w:hint="eastAsia"/>
                <w:color w:val="000000"/>
                <w:kern w:val="0"/>
                <w:sz w:val="20"/>
                <w:szCs w:val="20"/>
              </w:rPr>
              <w:t>降低北京市教委及直属单位的网络信息安全事件及其带来的影响及损失，使用人员满意度。</w:t>
            </w:r>
          </w:p>
        </w:tc>
        <w:tc>
          <w:tcPr>
            <w:tcW w:w="2320" w:type="dxa"/>
            <w:tcBorders>
              <w:top w:val="nil"/>
              <w:left w:val="nil"/>
              <w:bottom w:val="single" w:sz="4" w:space="0" w:color="auto"/>
              <w:right w:val="single" w:sz="4" w:space="0" w:color="auto"/>
            </w:tcBorders>
            <w:shd w:val="clear" w:color="auto" w:fill="auto"/>
            <w:vAlign w:val="center"/>
            <w:hideMark/>
          </w:tcPr>
          <w:p w14:paraId="42C98E06"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w:t>
            </w:r>
            <w:r w:rsidRPr="00903C8F">
              <w:rPr>
                <w:rFonts w:ascii="Arial Narrow" w:eastAsia="等线" w:hAnsi="Arial Narrow" w:cs="宋体"/>
                <w:color w:val="000000"/>
                <w:kern w:val="0"/>
                <w:sz w:val="20"/>
                <w:szCs w:val="20"/>
              </w:rPr>
              <w:t>95%</w:t>
            </w:r>
          </w:p>
        </w:tc>
        <w:tc>
          <w:tcPr>
            <w:tcW w:w="1381" w:type="dxa"/>
            <w:tcBorders>
              <w:top w:val="nil"/>
              <w:left w:val="nil"/>
              <w:bottom w:val="single" w:sz="4" w:space="0" w:color="auto"/>
              <w:right w:val="single" w:sz="4" w:space="0" w:color="auto"/>
            </w:tcBorders>
            <w:shd w:val="clear" w:color="auto" w:fill="auto"/>
            <w:vAlign w:val="center"/>
            <w:hideMark/>
          </w:tcPr>
          <w:p w14:paraId="495A4649" w14:textId="7ABD4A8A" w:rsidR="00903C8F" w:rsidRPr="00903C8F" w:rsidRDefault="007D7805" w:rsidP="00903C8F">
            <w:pPr>
              <w:widowControl/>
              <w:jc w:val="center"/>
              <w:rPr>
                <w:rFonts w:ascii="Arial Narrow" w:eastAsia="等线" w:hAnsi="Arial Narrow" w:cs="宋体"/>
                <w:color w:val="000000"/>
                <w:kern w:val="0"/>
                <w:sz w:val="20"/>
                <w:szCs w:val="20"/>
              </w:rPr>
            </w:pPr>
            <w:r>
              <w:rPr>
                <w:rFonts w:ascii="Arial Narrow" w:eastAsia="等线" w:hAnsi="Arial Narrow" w:cs="宋体" w:hint="eastAsia"/>
                <w:color w:val="000000"/>
                <w:kern w:val="0"/>
                <w:sz w:val="20"/>
                <w:szCs w:val="20"/>
              </w:rPr>
              <w:t>人员满意度</w:t>
            </w:r>
            <w:r w:rsidR="007D559D">
              <w:rPr>
                <w:rFonts w:ascii="Arial Narrow" w:eastAsia="等线" w:hAnsi="Arial Narrow" w:cs="宋体" w:hint="eastAsia"/>
                <w:color w:val="000000"/>
                <w:kern w:val="0"/>
                <w:sz w:val="20"/>
                <w:szCs w:val="20"/>
              </w:rPr>
              <w:t>100%</w:t>
            </w:r>
            <w:r w:rsidR="00903C8F" w:rsidRPr="00903C8F">
              <w:rPr>
                <w:rFonts w:ascii="Arial Narrow" w:eastAsia="等线" w:hAnsi="Arial Narrow" w:cs="宋体"/>
                <w:color w:val="000000"/>
                <w:kern w:val="0"/>
                <w:sz w:val="20"/>
                <w:szCs w:val="20"/>
              </w:rPr>
              <w:t xml:space="preserve">　</w:t>
            </w:r>
          </w:p>
        </w:tc>
        <w:tc>
          <w:tcPr>
            <w:tcW w:w="1956" w:type="dxa"/>
            <w:gridSpan w:val="2"/>
            <w:tcBorders>
              <w:top w:val="single" w:sz="4" w:space="0" w:color="auto"/>
              <w:left w:val="nil"/>
              <w:bottom w:val="single" w:sz="4" w:space="0" w:color="auto"/>
              <w:right w:val="single" w:sz="4" w:space="0" w:color="auto"/>
            </w:tcBorders>
            <w:shd w:val="clear" w:color="auto" w:fill="auto"/>
            <w:vAlign w:val="center"/>
            <w:hideMark/>
          </w:tcPr>
          <w:p w14:paraId="27472AA6" w14:textId="00FCB1C2" w:rsidR="00903C8F" w:rsidRPr="00903C8F" w:rsidRDefault="00F13E4A" w:rsidP="00903C8F">
            <w:pPr>
              <w:widowControl/>
              <w:jc w:val="center"/>
              <w:rPr>
                <w:rFonts w:ascii="Arial Narrow" w:eastAsia="等线" w:hAnsi="Arial Narrow" w:cs="宋体"/>
                <w:color w:val="000000"/>
                <w:kern w:val="0"/>
                <w:sz w:val="20"/>
                <w:szCs w:val="20"/>
              </w:rPr>
            </w:pPr>
            <w:r>
              <w:rPr>
                <w:rFonts w:ascii="Arial Narrow" w:eastAsia="等线" w:hAnsi="Arial Narrow" w:cs="宋体" w:hint="eastAsia"/>
                <w:color w:val="000000"/>
                <w:kern w:val="0"/>
                <w:sz w:val="20"/>
                <w:szCs w:val="20"/>
              </w:rPr>
              <w:t>5</w:t>
            </w:r>
            <w:r w:rsidR="00903C8F" w:rsidRPr="00903C8F">
              <w:rPr>
                <w:rFonts w:ascii="Arial Narrow" w:eastAsia="等线" w:hAnsi="Arial Narrow" w:cs="宋体"/>
                <w:color w:val="000000"/>
                <w:kern w:val="0"/>
                <w:sz w:val="20"/>
                <w:szCs w:val="20"/>
              </w:rPr>
              <w:t xml:space="preserve">　</w:t>
            </w:r>
          </w:p>
        </w:tc>
        <w:tc>
          <w:tcPr>
            <w:tcW w:w="958" w:type="dxa"/>
            <w:tcBorders>
              <w:top w:val="nil"/>
              <w:left w:val="nil"/>
              <w:bottom w:val="single" w:sz="4" w:space="0" w:color="auto"/>
              <w:right w:val="single" w:sz="4" w:space="0" w:color="auto"/>
            </w:tcBorders>
            <w:shd w:val="clear" w:color="auto" w:fill="auto"/>
            <w:vAlign w:val="center"/>
            <w:hideMark/>
          </w:tcPr>
          <w:p w14:paraId="703BEAC2" w14:textId="2A4B1DF7" w:rsidR="00903C8F" w:rsidRPr="00903C8F" w:rsidRDefault="00F13E4A" w:rsidP="00903C8F">
            <w:pPr>
              <w:widowControl/>
              <w:jc w:val="center"/>
              <w:rPr>
                <w:rFonts w:ascii="Arial Narrow" w:eastAsia="等线" w:hAnsi="Arial Narrow" w:cs="宋体"/>
                <w:color w:val="000000"/>
                <w:kern w:val="0"/>
                <w:sz w:val="20"/>
                <w:szCs w:val="20"/>
              </w:rPr>
            </w:pPr>
            <w:r>
              <w:rPr>
                <w:rFonts w:ascii="Arial Narrow" w:eastAsia="等线" w:hAnsi="Arial Narrow" w:cs="宋体" w:hint="eastAsia"/>
                <w:color w:val="000000"/>
                <w:kern w:val="0"/>
                <w:sz w:val="20"/>
                <w:szCs w:val="20"/>
              </w:rPr>
              <w:t>5</w:t>
            </w:r>
            <w:r w:rsidR="00903C8F" w:rsidRPr="00903C8F">
              <w:rPr>
                <w:rFonts w:ascii="Arial Narrow" w:eastAsia="等线" w:hAnsi="Arial Narrow" w:cs="宋体"/>
                <w:color w:val="000000"/>
                <w:kern w:val="0"/>
                <w:sz w:val="20"/>
                <w:szCs w:val="20"/>
              </w:rPr>
              <w:t xml:space="preserve">　</w:t>
            </w:r>
          </w:p>
        </w:tc>
        <w:tc>
          <w:tcPr>
            <w:tcW w:w="1390" w:type="dxa"/>
            <w:tcBorders>
              <w:top w:val="nil"/>
              <w:left w:val="nil"/>
              <w:bottom w:val="single" w:sz="4" w:space="0" w:color="auto"/>
              <w:right w:val="single" w:sz="8" w:space="0" w:color="auto"/>
            </w:tcBorders>
            <w:shd w:val="clear" w:color="auto" w:fill="auto"/>
            <w:vAlign w:val="bottom"/>
            <w:hideMark/>
          </w:tcPr>
          <w:p w14:paraId="45AA071E"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 xml:space="preserve">　</w:t>
            </w:r>
          </w:p>
        </w:tc>
        <w:tc>
          <w:tcPr>
            <w:tcW w:w="1848" w:type="dxa"/>
            <w:tcBorders>
              <w:top w:val="nil"/>
              <w:left w:val="nil"/>
              <w:bottom w:val="nil"/>
              <w:right w:val="nil"/>
            </w:tcBorders>
            <w:shd w:val="clear" w:color="auto" w:fill="auto"/>
            <w:noWrap/>
            <w:vAlign w:val="bottom"/>
            <w:hideMark/>
          </w:tcPr>
          <w:p w14:paraId="26DFE071" w14:textId="77777777" w:rsidR="00903C8F" w:rsidRPr="00903C8F" w:rsidRDefault="00903C8F" w:rsidP="00903C8F">
            <w:pPr>
              <w:widowControl/>
              <w:jc w:val="center"/>
              <w:rPr>
                <w:rFonts w:ascii="Arial Narrow" w:eastAsia="等线" w:hAnsi="Arial Narrow" w:cs="宋体"/>
                <w:color w:val="000000"/>
                <w:kern w:val="0"/>
                <w:sz w:val="20"/>
                <w:szCs w:val="20"/>
              </w:rPr>
            </w:pPr>
          </w:p>
        </w:tc>
      </w:tr>
      <w:tr w:rsidR="009318F9" w:rsidRPr="00903C8F" w14:paraId="061B09E3" w14:textId="77777777" w:rsidTr="009318F9">
        <w:trPr>
          <w:trHeight w:val="1668"/>
        </w:trPr>
        <w:tc>
          <w:tcPr>
            <w:tcW w:w="953" w:type="dxa"/>
            <w:vMerge/>
            <w:tcBorders>
              <w:top w:val="nil"/>
              <w:left w:val="single" w:sz="8" w:space="0" w:color="auto"/>
              <w:bottom w:val="single" w:sz="4" w:space="0" w:color="auto"/>
              <w:right w:val="single" w:sz="4" w:space="0" w:color="auto"/>
            </w:tcBorders>
            <w:vAlign w:val="center"/>
            <w:hideMark/>
          </w:tcPr>
          <w:p w14:paraId="4DA9B214" w14:textId="77777777" w:rsidR="00903C8F" w:rsidRPr="00903C8F" w:rsidRDefault="00903C8F" w:rsidP="00903C8F">
            <w:pPr>
              <w:widowControl/>
              <w:jc w:val="left"/>
              <w:rPr>
                <w:rFonts w:ascii="Arial Narrow" w:eastAsia="等线" w:hAnsi="Arial Narrow" w:cs="宋体"/>
                <w:b/>
                <w:bCs/>
                <w:color w:val="000000"/>
                <w:kern w:val="0"/>
                <w:sz w:val="20"/>
                <w:szCs w:val="20"/>
              </w:rPr>
            </w:pPr>
          </w:p>
        </w:tc>
        <w:tc>
          <w:tcPr>
            <w:tcW w:w="957" w:type="dxa"/>
            <w:vMerge/>
            <w:tcBorders>
              <w:top w:val="nil"/>
              <w:left w:val="single" w:sz="4" w:space="0" w:color="auto"/>
              <w:bottom w:val="single" w:sz="4" w:space="0" w:color="000000"/>
              <w:right w:val="single" w:sz="4" w:space="0" w:color="auto"/>
            </w:tcBorders>
            <w:vAlign w:val="center"/>
            <w:hideMark/>
          </w:tcPr>
          <w:p w14:paraId="02218D73" w14:textId="77777777" w:rsidR="00903C8F" w:rsidRPr="00903C8F" w:rsidRDefault="00903C8F" w:rsidP="00903C8F">
            <w:pPr>
              <w:widowControl/>
              <w:jc w:val="left"/>
              <w:rPr>
                <w:rFonts w:ascii="Arial Narrow" w:eastAsia="等线" w:hAnsi="Arial Narrow" w:cs="宋体"/>
                <w:color w:val="000000"/>
                <w:kern w:val="0"/>
                <w:sz w:val="20"/>
                <w:szCs w:val="20"/>
              </w:rPr>
            </w:pPr>
          </w:p>
        </w:tc>
        <w:tc>
          <w:tcPr>
            <w:tcW w:w="616" w:type="dxa"/>
            <w:gridSpan w:val="2"/>
            <w:vMerge/>
            <w:tcBorders>
              <w:top w:val="nil"/>
              <w:left w:val="single" w:sz="4" w:space="0" w:color="auto"/>
              <w:bottom w:val="single" w:sz="4" w:space="0" w:color="000000"/>
              <w:right w:val="single" w:sz="4" w:space="0" w:color="auto"/>
            </w:tcBorders>
            <w:vAlign w:val="center"/>
            <w:hideMark/>
          </w:tcPr>
          <w:p w14:paraId="5C3C22A2" w14:textId="77777777" w:rsidR="00903C8F" w:rsidRPr="00903C8F" w:rsidRDefault="00903C8F" w:rsidP="00903C8F">
            <w:pPr>
              <w:widowControl/>
              <w:jc w:val="left"/>
              <w:rPr>
                <w:rFonts w:ascii="宋体" w:eastAsia="宋体" w:hAnsi="宋体" w:cs="宋体"/>
                <w:color w:val="000000"/>
                <w:kern w:val="0"/>
                <w:sz w:val="20"/>
                <w:szCs w:val="20"/>
              </w:rPr>
            </w:pPr>
          </w:p>
        </w:tc>
        <w:tc>
          <w:tcPr>
            <w:tcW w:w="3361" w:type="dxa"/>
            <w:gridSpan w:val="2"/>
            <w:tcBorders>
              <w:top w:val="single" w:sz="4" w:space="0" w:color="auto"/>
              <w:left w:val="nil"/>
              <w:bottom w:val="single" w:sz="4" w:space="0" w:color="auto"/>
              <w:right w:val="single" w:sz="4" w:space="0" w:color="000000"/>
            </w:tcBorders>
            <w:shd w:val="clear" w:color="auto" w:fill="auto"/>
            <w:vAlign w:val="center"/>
            <w:hideMark/>
          </w:tcPr>
          <w:p w14:paraId="0A0980FE" w14:textId="77777777" w:rsidR="00903C8F" w:rsidRPr="00903C8F" w:rsidRDefault="00903C8F" w:rsidP="00903C8F">
            <w:pPr>
              <w:widowControl/>
              <w:jc w:val="center"/>
              <w:rPr>
                <w:rFonts w:ascii="宋体" w:eastAsia="宋体" w:hAnsi="宋体" w:cs="宋体"/>
                <w:color w:val="000000"/>
                <w:kern w:val="0"/>
                <w:sz w:val="20"/>
                <w:szCs w:val="20"/>
              </w:rPr>
            </w:pPr>
            <w:r w:rsidRPr="00903C8F">
              <w:rPr>
                <w:rFonts w:ascii="宋体" w:eastAsia="宋体" w:hAnsi="宋体" w:cs="宋体" w:hint="eastAsia"/>
                <w:color w:val="000000"/>
                <w:kern w:val="0"/>
                <w:sz w:val="20"/>
                <w:szCs w:val="20"/>
              </w:rPr>
              <w:t>保障北京市教委及直属单位业务及数据安全可靠运行，受益师生及管理者满意度。</w:t>
            </w:r>
          </w:p>
        </w:tc>
        <w:tc>
          <w:tcPr>
            <w:tcW w:w="2320" w:type="dxa"/>
            <w:tcBorders>
              <w:top w:val="nil"/>
              <w:left w:val="nil"/>
              <w:bottom w:val="single" w:sz="4" w:space="0" w:color="auto"/>
              <w:right w:val="single" w:sz="4" w:space="0" w:color="auto"/>
            </w:tcBorders>
            <w:shd w:val="clear" w:color="auto" w:fill="auto"/>
            <w:vAlign w:val="center"/>
            <w:hideMark/>
          </w:tcPr>
          <w:p w14:paraId="29A6361D"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宋体" w:eastAsia="宋体" w:hAnsi="宋体" w:cs="宋体" w:hint="eastAsia"/>
                <w:color w:val="000000"/>
                <w:kern w:val="0"/>
                <w:sz w:val="20"/>
                <w:szCs w:val="20"/>
              </w:rPr>
              <w:t>≥</w:t>
            </w:r>
            <w:r w:rsidRPr="00903C8F">
              <w:rPr>
                <w:rFonts w:ascii="Arial Narrow" w:eastAsia="等线" w:hAnsi="Arial Narrow" w:cs="宋体"/>
                <w:color w:val="000000"/>
                <w:kern w:val="0"/>
                <w:sz w:val="20"/>
                <w:szCs w:val="20"/>
              </w:rPr>
              <w:t>95%</w:t>
            </w:r>
          </w:p>
        </w:tc>
        <w:tc>
          <w:tcPr>
            <w:tcW w:w="1381" w:type="dxa"/>
            <w:tcBorders>
              <w:top w:val="nil"/>
              <w:left w:val="nil"/>
              <w:bottom w:val="single" w:sz="4" w:space="0" w:color="auto"/>
              <w:right w:val="single" w:sz="4" w:space="0" w:color="auto"/>
            </w:tcBorders>
            <w:shd w:val="clear" w:color="auto" w:fill="auto"/>
            <w:vAlign w:val="center"/>
            <w:hideMark/>
          </w:tcPr>
          <w:p w14:paraId="6876C5F5" w14:textId="4AECD53C" w:rsidR="00903C8F" w:rsidRPr="00903C8F" w:rsidRDefault="007D7805" w:rsidP="00903C8F">
            <w:pPr>
              <w:widowControl/>
              <w:jc w:val="center"/>
              <w:rPr>
                <w:rFonts w:ascii="Arial Narrow" w:eastAsia="等线" w:hAnsi="Arial Narrow" w:cs="宋体"/>
                <w:color w:val="000000"/>
                <w:kern w:val="0"/>
                <w:sz w:val="20"/>
                <w:szCs w:val="20"/>
              </w:rPr>
            </w:pPr>
            <w:r>
              <w:rPr>
                <w:rFonts w:ascii="Arial Narrow" w:eastAsia="等线" w:hAnsi="Arial Narrow" w:cs="宋体"/>
                <w:color w:val="000000"/>
                <w:kern w:val="0"/>
                <w:sz w:val="20"/>
                <w:szCs w:val="20"/>
              </w:rPr>
              <w:t>为被检查单位服务满意度调查</w:t>
            </w:r>
            <w:r>
              <w:rPr>
                <w:rFonts w:ascii="Arial Narrow" w:eastAsia="等线" w:hAnsi="Arial Narrow" w:cs="宋体" w:hint="eastAsia"/>
                <w:color w:val="000000"/>
                <w:kern w:val="0"/>
                <w:sz w:val="20"/>
                <w:szCs w:val="20"/>
              </w:rPr>
              <w:t>100%</w:t>
            </w:r>
          </w:p>
        </w:tc>
        <w:tc>
          <w:tcPr>
            <w:tcW w:w="1956" w:type="dxa"/>
            <w:gridSpan w:val="2"/>
            <w:tcBorders>
              <w:top w:val="single" w:sz="4" w:space="0" w:color="auto"/>
              <w:left w:val="nil"/>
              <w:bottom w:val="single" w:sz="4" w:space="0" w:color="auto"/>
              <w:right w:val="single" w:sz="4" w:space="0" w:color="auto"/>
            </w:tcBorders>
            <w:shd w:val="clear" w:color="auto" w:fill="auto"/>
            <w:vAlign w:val="center"/>
            <w:hideMark/>
          </w:tcPr>
          <w:p w14:paraId="2F953686" w14:textId="11EC1E17" w:rsidR="00903C8F" w:rsidRPr="00903C8F" w:rsidRDefault="00F13E4A" w:rsidP="00903C8F">
            <w:pPr>
              <w:widowControl/>
              <w:jc w:val="center"/>
              <w:rPr>
                <w:rFonts w:ascii="Arial Narrow" w:eastAsia="等线" w:hAnsi="Arial Narrow" w:cs="宋体"/>
                <w:color w:val="000000"/>
                <w:kern w:val="0"/>
                <w:sz w:val="20"/>
                <w:szCs w:val="20"/>
              </w:rPr>
            </w:pPr>
            <w:r>
              <w:rPr>
                <w:rFonts w:ascii="Arial Narrow" w:eastAsia="等线" w:hAnsi="Arial Narrow" w:cs="宋体" w:hint="eastAsia"/>
                <w:color w:val="000000"/>
                <w:kern w:val="0"/>
                <w:sz w:val="20"/>
                <w:szCs w:val="20"/>
              </w:rPr>
              <w:t>5</w:t>
            </w:r>
          </w:p>
        </w:tc>
        <w:tc>
          <w:tcPr>
            <w:tcW w:w="958" w:type="dxa"/>
            <w:tcBorders>
              <w:top w:val="nil"/>
              <w:left w:val="nil"/>
              <w:bottom w:val="single" w:sz="4" w:space="0" w:color="auto"/>
              <w:right w:val="single" w:sz="4" w:space="0" w:color="auto"/>
            </w:tcBorders>
            <w:shd w:val="clear" w:color="auto" w:fill="auto"/>
            <w:vAlign w:val="center"/>
            <w:hideMark/>
          </w:tcPr>
          <w:p w14:paraId="0A598973" w14:textId="2595AFD5" w:rsidR="00903C8F" w:rsidRPr="00903C8F" w:rsidRDefault="00F13E4A" w:rsidP="00903C8F">
            <w:pPr>
              <w:widowControl/>
              <w:jc w:val="center"/>
              <w:rPr>
                <w:rFonts w:ascii="Arial Narrow" w:eastAsia="等线" w:hAnsi="Arial Narrow" w:cs="宋体"/>
                <w:color w:val="000000"/>
                <w:kern w:val="0"/>
                <w:sz w:val="20"/>
                <w:szCs w:val="20"/>
              </w:rPr>
            </w:pPr>
            <w:r>
              <w:rPr>
                <w:rFonts w:ascii="Arial Narrow" w:eastAsia="等线" w:hAnsi="Arial Narrow" w:cs="宋体" w:hint="eastAsia"/>
                <w:color w:val="000000"/>
                <w:kern w:val="0"/>
                <w:sz w:val="20"/>
                <w:szCs w:val="20"/>
              </w:rPr>
              <w:t>5</w:t>
            </w:r>
          </w:p>
        </w:tc>
        <w:tc>
          <w:tcPr>
            <w:tcW w:w="1390" w:type="dxa"/>
            <w:tcBorders>
              <w:top w:val="nil"/>
              <w:left w:val="nil"/>
              <w:bottom w:val="single" w:sz="4" w:space="0" w:color="auto"/>
              <w:right w:val="single" w:sz="8" w:space="0" w:color="auto"/>
            </w:tcBorders>
            <w:shd w:val="clear" w:color="auto" w:fill="auto"/>
            <w:vAlign w:val="bottom"/>
            <w:hideMark/>
          </w:tcPr>
          <w:p w14:paraId="27FAC14B" w14:textId="77777777" w:rsidR="00903C8F" w:rsidRPr="00903C8F" w:rsidRDefault="00903C8F"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 xml:space="preserve">　</w:t>
            </w:r>
          </w:p>
        </w:tc>
        <w:tc>
          <w:tcPr>
            <w:tcW w:w="1848" w:type="dxa"/>
            <w:tcBorders>
              <w:top w:val="nil"/>
              <w:left w:val="nil"/>
              <w:bottom w:val="nil"/>
              <w:right w:val="nil"/>
            </w:tcBorders>
            <w:shd w:val="clear" w:color="auto" w:fill="auto"/>
            <w:noWrap/>
            <w:vAlign w:val="bottom"/>
            <w:hideMark/>
          </w:tcPr>
          <w:p w14:paraId="59D61CC8" w14:textId="77777777" w:rsidR="00903C8F" w:rsidRPr="00903C8F" w:rsidRDefault="00903C8F" w:rsidP="00903C8F">
            <w:pPr>
              <w:widowControl/>
              <w:jc w:val="center"/>
              <w:rPr>
                <w:rFonts w:ascii="Arial Narrow" w:eastAsia="等线" w:hAnsi="Arial Narrow" w:cs="宋体"/>
                <w:color w:val="000000"/>
                <w:kern w:val="0"/>
                <w:sz w:val="20"/>
                <w:szCs w:val="20"/>
              </w:rPr>
            </w:pPr>
          </w:p>
        </w:tc>
      </w:tr>
      <w:tr w:rsidR="009318F9" w:rsidRPr="00903C8F" w14:paraId="0D488E5C" w14:textId="77777777" w:rsidTr="009318F9">
        <w:trPr>
          <w:trHeight w:val="585"/>
        </w:trPr>
        <w:tc>
          <w:tcPr>
            <w:tcW w:w="9588" w:type="dxa"/>
            <w:gridSpan w:val="8"/>
            <w:tcBorders>
              <w:top w:val="single" w:sz="4" w:space="0" w:color="auto"/>
              <w:left w:val="single" w:sz="8" w:space="0" w:color="auto"/>
              <w:bottom w:val="single" w:sz="8" w:space="0" w:color="auto"/>
              <w:right w:val="single" w:sz="4" w:space="0" w:color="000000"/>
            </w:tcBorders>
            <w:shd w:val="clear" w:color="auto" w:fill="auto"/>
            <w:vAlign w:val="center"/>
            <w:hideMark/>
          </w:tcPr>
          <w:p w14:paraId="0C356EF9" w14:textId="0565428B" w:rsidR="009318F9" w:rsidRPr="00903C8F" w:rsidRDefault="009318F9" w:rsidP="00903C8F">
            <w:pPr>
              <w:widowControl/>
              <w:jc w:val="center"/>
              <w:rPr>
                <w:rFonts w:ascii="Arial Narrow" w:eastAsia="等线" w:hAnsi="Arial Narrow" w:cs="宋体"/>
                <w:b/>
                <w:bCs/>
                <w:color w:val="000000"/>
                <w:kern w:val="0"/>
                <w:sz w:val="20"/>
                <w:szCs w:val="20"/>
              </w:rPr>
            </w:pPr>
            <w:r w:rsidRPr="00903C8F">
              <w:rPr>
                <w:rFonts w:ascii="宋体" w:eastAsia="宋体" w:hAnsi="宋体" w:cs="宋体" w:hint="eastAsia"/>
                <w:b/>
                <w:bCs/>
                <w:color w:val="000000"/>
                <w:kern w:val="0"/>
                <w:sz w:val="20"/>
                <w:szCs w:val="20"/>
              </w:rPr>
              <w:t>总分</w:t>
            </w:r>
          </w:p>
        </w:tc>
        <w:tc>
          <w:tcPr>
            <w:tcW w:w="1956" w:type="dxa"/>
            <w:gridSpan w:val="2"/>
            <w:tcBorders>
              <w:top w:val="single" w:sz="4" w:space="0" w:color="auto"/>
              <w:left w:val="single" w:sz="8" w:space="0" w:color="auto"/>
              <w:bottom w:val="single" w:sz="8" w:space="0" w:color="auto"/>
              <w:right w:val="single" w:sz="4" w:space="0" w:color="000000"/>
            </w:tcBorders>
            <w:shd w:val="clear" w:color="auto" w:fill="auto"/>
            <w:vAlign w:val="center"/>
          </w:tcPr>
          <w:p w14:paraId="56570C26" w14:textId="60AF206C" w:rsidR="009318F9" w:rsidRPr="00903C8F" w:rsidRDefault="009318F9" w:rsidP="00903C8F">
            <w:pPr>
              <w:widowControl/>
              <w:jc w:val="center"/>
              <w:rPr>
                <w:rFonts w:ascii="Arial Narrow" w:eastAsia="等线" w:hAnsi="Arial Narrow" w:cs="宋体"/>
                <w:b/>
                <w:bCs/>
                <w:color w:val="000000"/>
                <w:kern w:val="0"/>
                <w:sz w:val="20"/>
                <w:szCs w:val="20"/>
              </w:rPr>
            </w:pPr>
            <w:r>
              <w:rPr>
                <w:rFonts w:ascii="Arial Narrow" w:eastAsia="等线" w:hAnsi="Arial Narrow" w:cs="宋体" w:hint="eastAsia"/>
                <w:b/>
                <w:bCs/>
                <w:color w:val="000000"/>
                <w:kern w:val="0"/>
                <w:sz w:val="20"/>
                <w:szCs w:val="20"/>
              </w:rPr>
              <w:t>100</w:t>
            </w:r>
          </w:p>
        </w:tc>
        <w:tc>
          <w:tcPr>
            <w:tcW w:w="958" w:type="dxa"/>
            <w:tcBorders>
              <w:top w:val="nil"/>
              <w:left w:val="nil"/>
              <w:bottom w:val="single" w:sz="8" w:space="0" w:color="auto"/>
              <w:right w:val="single" w:sz="4" w:space="0" w:color="auto"/>
            </w:tcBorders>
            <w:shd w:val="clear" w:color="auto" w:fill="auto"/>
            <w:vAlign w:val="center"/>
            <w:hideMark/>
          </w:tcPr>
          <w:p w14:paraId="647A00F8" w14:textId="4883CA3A" w:rsidR="009318F9" w:rsidRPr="00903C8F" w:rsidRDefault="009318F9" w:rsidP="00903C8F">
            <w:pPr>
              <w:widowControl/>
              <w:jc w:val="center"/>
              <w:rPr>
                <w:rFonts w:ascii="Arial Narrow" w:eastAsia="等线" w:hAnsi="Arial Narrow" w:cs="宋体"/>
                <w:b/>
                <w:bCs/>
                <w:color w:val="000000"/>
                <w:kern w:val="0"/>
                <w:sz w:val="20"/>
                <w:szCs w:val="20"/>
              </w:rPr>
            </w:pPr>
            <w:r>
              <w:rPr>
                <w:rFonts w:ascii="Arial Narrow" w:eastAsia="等线" w:hAnsi="Arial Narrow" w:cs="宋体"/>
                <w:b/>
                <w:bCs/>
                <w:color w:val="000000"/>
                <w:kern w:val="0"/>
                <w:sz w:val="20"/>
                <w:szCs w:val="20"/>
              </w:rPr>
              <w:t>88.</w:t>
            </w:r>
            <w:r>
              <w:rPr>
                <w:rFonts w:ascii="Arial Narrow" w:eastAsia="等线" w:hAnsi="Arial Narrow" w:cs="宋体" w:hint="eastAsia"/>
                <w:b/>
                <w:bCs/>
                <w:color w:val="000000"/>
                <w:kern w:val="0"/>
                <w:sz w:val="20"/>
                <w:szCs w:val="20"/>
              </w:rPr>
              <w:t>5</w:t>
            </w:r>
            <w:r w:rsidRPr="00903C8F">
              <w:rPr>
                <w:rFonts w:ascii="Arial Narrow" w:eastAsia="等线" w:hAnsi="Arial Narrow" w:cs="宋体"/>
                <w:b/>
                <w:bCs/>
                <w:color w:val="000000"/>
                <w:kern w:val="0"/>
                <w:sz w:val="20"/>
                <w:szCs w:val="20"/>
              </w:rPr>
              <w:t>9</w:t>
            </w:r>
          </w:p>
        </w:tc>
        <w:tc>
          <w:tcPr>
            <w:tcW w:w="1390" w:type="dxa"/>
            <w:tcBorders>
              <w:top w:val="nil"/>
              <w:left w:val="nil"/>
              <w:bottom w:val="single" w:sz="8" w:space="0" w:color="auto"/>
              <w:right w:val="single" w:sz="8" w:space="0" w:color="auto"/>
            </w:tcBorders>
            <w:shd w:val="clear" w:color="auto" w:fill="auto"/>
            <w:vAlign w:val="bottom"/>
            <w:hideMark/>
          </w:tcPr>
          <w:p w14:paraId="37840AE7" w14:textId="77777777" w:rsidR="009318F9" w:rsidRPr="00903C8F" w:rsidRDefault="009318F9" w:rsidP="00903C8F">
            <w:pPr>
              <w:widowControl/>
              <w:jc w:val="center"/>
              <w:rPr>
                <w:rFonts w:ascii="Arial Narrow" w:eastAsia="等线" w:hAnsi="Arial Narrow" w:cs="宋体"/>
                <w:color w:val="000000"/>
                <w:kern w:val="0"/>
                <w:sz w:val="20"/>
                <w:szCs w:val="20"/>
              </w:rPr>
            </w:pPr>
            <w:r w:rsidRPr="00903C8F">
              <w:rPr>
                <w:rFonts w:ascii="Arial Narrow" w:eastAsia="等线" w:hAnsi="Arial Narrow" w:cs="宋体"/>
                <w:color w:val="000000"/>
                <w:kern w:val="0"/>
                <w:sz w:val="20"/>
                <w:szCs w:val="20"/>
              </w:rPr>
              <w:t xml:space="preserve">　</w:t>
            </w:r>
          </w:p>
        </w:tc>
        <w:tc>
          <w:tcPr>
            <w:tcW w:w="1848" w:type="dxa"/>
            <w:tcBorders>
              <w:top w:val="nil"/>
              <w:left w:val="nil"/>
              <w:bottom w:val="nil"/>
              <w:right w:val="nil"/>
            </w:tcBorders>
            <w:shd w:val="clear" w:color="auto" w:fill="auto"/>
            <w:noWrap/>
            <w:vAlign w:val="bottom"/>
            <w:hideMark/>
          </w:tcPr>
          <w:p w14:paraId="5FA30D78" w14:textId="77777777" w:rsidR="009318F9" w:rsidRPr="00903C8F" w:rsidRDefault="009318F9" w:rsidP="00903C8F">
            <w:pPr>
              <w:widowControl/>
              <w:jc w:val="center"/>
              <w:rPr>
                <w:rFonts w:ascii="Arial Narrow" w:eastAsia="等线" w:hAnsi="Arial Narrow" w:cs="宋体"/>
                <w:color w:val="000000"/>
                <w:kern w:val="0"/>
                <w:sz w:val="20"/>
                <w:szCs w:val="20"/>
              </w:rPr>
            </w:pPr>
          </w:p>
        </w:tc>
      </w:tr>
      <w:tr w:rsidR="009318F9" w:rsidRPr="00903C8F" w14:paraId="1DB25CF8" w14:textId="77777777" w:rsidTr="009318F9">
        <w:trPr>
          <w:trHeight w:val="276"/>
        </w:trPr>
        <w:tc>
          <w:tcPr>
            <w:tcW w:w="953" w:type="dxa"/>
            <w:tcBorders>
              <w:top w:val="nil"/>
              <w:left w:val="nil"/>
              <w:bottom w:val="nil"/>
              <w:right w:val="nil"/>
            </w:tcBorders>
            <w:shd w:val="clear" w:color="auto" w:fill="auto"/>
            <w:vAlign w:val="bottom"/>
            <w:hideMark/>
          </w:tcPr>
          <w:p w14:paraId="338A2A20" w14:textId="77777777" w:rsidR="00903C8F" w:rsidRPr="00903C8F" w:rsidRDefault="00903C8F" w:rsidP="00903C8F">
            <w:pPr>
              <w:widowControl/>
              <w:jc w:val="left"/>
              <w:rPr>
                <w:rFonts w:ascii="Times New Roman" w:eastAsia="Times New Roman" w:hAnsi="Times New Roman" w:cs="Times New Roman"/>
                <w:kern w:val="0"/>
                <w:sz w:val="20"/>
                <w:szCs w:val="20"/>
              </w:rPr>
            </w:pPr>
          </w:p>
        </w:tc>
        <w:tc>
          <w:tcPr>
            <w:tcW w:w="957" w:type="dxa"/>
            <w:tcBorders>
              <w:top w:val="nil"/>
              <w:left w:val="nil"/>
              <w:bottom w:val="nil"/>
              <w:right w:val="nil"/>
            </w:tcBorders>
            <w:shd w:val="clear" w:color="auto" w:fill="auto"/>
            <w:vAlign w:val="bottom"/>
            <w:hideMark/>
          </w:tcPr>
          <w:p w14:paraId="567EEB22"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616" w:type="dxa"/>
            <w:gridSpan w:val="2"/>
            <w:tcBorders>
              <w:top w:val="nil"/>
              <w:left w:val="nil"/>
              <w:bottom w:val="nil"/>
              <w:right w:val="nil"/>
            </w:tcBorders>
            <w:shd w:val="clear" w:color="auto" w:fill="auto"/>
            <w:vAlign w:val="bottom"/>
            <w:hideMark/>
          </w:tcPr>
          <w:p w14:paraId="5E0F6B90"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656" w:type="dxa"/>
            <w:tcBorders>
              <w:top w:val="nil"/>
              <w:left w:val="nil"/>
              <w:bottom w:val="nil"/>
              <w:right w:val="nil"/>
            </w:tcBorders>
            <w:shd w:val="clear" w:color="auto" w:fill="auto"/>
            <w:vAlign w:val="bottom"/>
            <w:hideMark/>
          </w:tcPr>
          <w:p w14:paraId="109E68F4"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705" w:type="dxa"/>
            <w:tcBorders>
              <w:top w:val="nil"/>
              <w:left w:val="nil"/>
              <w:bottom w:val="nil"/>
              <w:right w:val="nil"/>
            </w:tcBorders>
            <w:shd w:val="clear" w:color="auto" w:fill="auto"/>
            <w:vAlign w:val="bottom"/>
            <w:hideMark/>
          </w:tcPr>
          <w:p w14:paraId="282D12DD"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2320" w:type="dxa"/>
            <w:tcBorders>
              <w:top w:val="nil"/>
              <w:left w:val="nil"/>
              <w:bottom w:val="nil"/>
              <w:right w:val="nil"/>
            </w:tcBorders>
            <w:shd w:val="clear" w:color="auto" w:fill="auto"/>
            <w:vAlign w:val="bottom"/>
            <w:hideMark/>
          </w:tcPr>
          <w:p w14:paraId="643960EE"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381" w:type="dxa"/>
            <w:tcBorders>
              <w:top w:val="nil"/>
              <w:left w:val="nil"/>
              <w:bottom w:val="nil"/>
              <w:right w:val="nil"/>
            </w:tcBorders>
            <w:shd w:val="clear" w:color="auto" w:fill="auto"/>
            <w:vAlign w:val="bottom"/>
            <w:hideMark/>
          </w:tcPr>
          <w:p w14:paraId="08487098"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040" w:type="dxa"/>
            <w:tcBorders>
              <w:top w:val="nil"/>
              <w:left w:val="nil"/>
              <w:bottom w:val="nil"/>
              <w:right w:val="nil"/>
            </w:tcBorders>
            <w:shd w:val="clear" w:color="auto" w:fill="auto"/>
            <w:vAlign w:val="bottom"/>
            <w:hideMark/>
          </w:tcPr>
          <w:p w14:paraId="5E141A6F"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916" w:type="dxa"/>
            <w:tcBorders>
              <w:top w:val="nil"/>
              <w:left w:val="nil"/>
              <w:bottom w:val="nil"/>
              <w:right w:val="nil"/>
            </w:tcBorders>
            <w:shd w:val="clear" w:color="auto" w:fill="auto"/>
            <w:vAlign w:val="bottom"/>
            <w:hideMark/>
          </w:tcPr>
          <w:p w14:paraId="4446FC66"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958" w:type="dxa"/>
            <w:tcBorders>
              <w:top w:val="nil"/>
              <w:left w:val="nil"/>
              <w:bottom w:val="nil"/>
              <w:right w:val="nil"/>
            </w:tcBorders>
            <w:shd w:val="clear" w:color="auto" w:fill="auto"/>
            <w:vAlign w:val="bottom"/>
            <w:hideMark/>
          </w:tcPr>
          <w:p w14:paraId="724DBA5B"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390" w:type="dxa"/>
            <w:tcBorders>
              <w:top w:val="nil"/>
              <w:left w:val="nil"/>
              <w:bottom w:val="nil"/>
              <w:right w:val="nil"/>
            </w:tcBorders>
            <w:shd w:val="clear" w:color="auto" w:fill="auto"/>
            <w:vAlign w:val="bottom"/>
            <w:hideMark/>
          </w:tcPr>
          <w:p w14:paraId="2AF32514"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848" w:type="dxa"/>
            <w:tcBorders>
              <w:top w:val="nil"/>
              <w:left w:val="nil"/>
              <w:bottom w:val="nil"/>
              <w:right w:val="nil"/>
            </w:tcBorders>
            <w:shd w:val="clear" w:color="auto" w:fill="auto"/>
            <w:noWrap/>
            <w:vAlign w:val="bottom"/>
            <w:hideMark/>
          </w:tcPr>
          <w:p w14:paraId="4CE23905" w14:textId="77777777" w:rsidR="00903C8F" w:rsidRPr="00903C8F" w:rsidRDefault="00903C8F" w:rsidP="00903C8F">
            <w:pPr>
              <w:widowControl/>
              <w:jc w:val="center"/>
              <w:rPr>
                <w:rFonts w:ascii="Times New Roman" w:eastAsia="Times New Roman" w:hAnsi="Times New Roman" w:cs="Times New Roman"/>
                <w:kern w:val="0"/>
                <w:sz w:val="20"/>
                <w:szCs w:val="20"/>
              </w:rPr>
            </w:pPr>
          </w:p>
        </w:tc>
      </w:tr>
      <w:tr w:rsidR="009318F9" w:rsidRPr="00903C8F" w14:paraId="0651AAF8" w14:textId="77777777" w:rsidTr="009318F9">
        <w:trPr>
          <w:trHeight w:val="276"/>
        </w:trPr>
        <w:tc>
          <w:tcPr>
            <w:tcW w:w="953" w:type="dxa"/>
            <w:tcBorders>
              <w:top w:val="nil"/>
              <w:left w:val="nil"/>
              <w:bottom w:val="nil"/>
              <w:right w:val="nil"/>
            </w:tcBorders>
            <w:shd w:val="clear" w:color="auto" w:fill="auto"/>
            <w:vAlign w:val="bottom"/>
            <w:hideMark/>
          </w:tcPr>
          <w:p w14:paraId="5EA55C00" w14:textId="77777777" w:rsidR="00903C8F" w:rsidRPr="00903C8F" w:rsidRDefault="00903C8F" w:rsidP="00903C8F">
            <w:pPr>
              <w:widowControl/>
              <w:jc w:val="left"/>
              <w:rPr>
                <w:rFonts w:ascii="Times New Roman" w:eastAsia="Times New Roman" w:hAnsi="Times New Roman" w:cs="Times New Roman"/>
                <w:kern w:val="0"/>
                <w:sz w:val="20"/>
                <w:szCs w:val="20"/>
              </w:rPr>
            </w:pPr>
          </w:p>
        </w:tc>
        <w:tc>
          <w:tcPr>
            <w:tcW w:w="957" w:type="dxa"/>
            <w:tcBorders>
              <w:top w:val="nil"/>
              <w:left w:val="nil"/>
              <w:bottom w:val="nil"/>
              <w:right w:val="nil"/>
            </w:tcBorders>
            <w:shd w:val="clear" w:color="auto" w:fill="auto"/>
            <w:vAlign w:val="bottom"/>
            <w:hideMark/>
          </w:tcPr>
          <w:p w14:paraId="08C757E7"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616" w:type="dxa"/>
            <w:gridSpan w:val="2"/>
            <w:tcBorders>
              <w:top w:val="nil"/>
              <w:left w:val="nil"/>
              <w:bottom w:val="nil"/>
              <w:right w:val="nil"/>
            </w:tcBorders>
            <w:shd w:val="clear" w:color="auto" w:fill="auto"/>
            <w:vAlign w:val="bottom"/>
            <w:hideMark/>
          </w:tcPr>
          <w:p w14:paraId="6283DB9C"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656" w:type="dxa"/>
            <w:tcBorders>
              <w:top w:val="nil"/>
              <w:left w:val="nil"/>
              <w:bottom w:val="nil"/>
              <w:right w:val="nil"/>
            </w:tcBorders>
            <w:shd w:val="clear" w:color="auto" w:fill="auto"/>
            <w:vAlign w:val="bottom"/>
            <w:hideMark/>
          </w:tcPr>
          <w:p w14:paraId="778CCD54"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705" w:type="dxa"/>
            <w:tcBorders>
              <w:top w:val="nil"/>
              <w:left w:val="nil"/>
              <w:bottom w:val="nil"/>
              <w:right w:val="nil"/>
            </w:tcBorders>
            <w:shd w:val="clear" w:color="auto" w:fill="auto"/>
            <w:vAlign w:val="bottom"/>
            <w:hideMark/>
          </w:tcPr>
          <w:p w14:paraId="6FAE11AA"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2320" w:type="dxa"/>
            <w:tcBorders>
              <w:top w:val="nil"/>
              <w:left w:val="nil"/>
              <w:bottom w:val="nil"/>
              <w:right w:val="nil"/>
            </w:tcBorders>
            <w:shd w:val="clear" w:color="auto" w:fill="auto"/>
            <w:vAlign w:val="bottom"/>
            <w:hideMark/>
          </w:tcPr>
          <w:p w14:paraId="03E8943B"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381" w:type="dxa"/>
            <w:tcBorders>
              <w:top w:val="nil"/>
              <w:left w:val="nil"/>
              <w:bottom w:val="nil"/>
              <w:right w:val="nil"/>
            </w:tcBorders>
            <w:shd w:val="clear" w:color="auto" w:fill="auto"/>
            <w:vAlign w:val="bottom"/>
            <w:hideMark/>
          </w:tcPr>
          <w:p w14:paraId="0C8B5D73"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040" w:type="dxa"/>
            <w:tcBorders>
              <w:top w:val="nil"/>
              <w:left w:val="nil"/>
              <w:bottom w:val="nil"/>
              <w:right w:val="nil"/>
            </w:tcBorders>
            <w:shd w:val="clear" w:color="auto" w:fill="auto"/>
            <w:vAlign w:val="bottom"/>
            <w:hideMark/>
          </w:tcPr>
          <w:p w14:paraId="598CB93A"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916" w:type="dxa"/>
            <w:tcBorders>
              <w:top w:val="nil"/>
              <w:left w:val="nil"/>
              <w:bottom w:val="nil"/>
              <w:right w:val="nil"/>
            </w:tcBorders>
            <w:shd w:val="clear" w:color="auto" w:fill="auto"/>
            <w:vAlign w:val="bottom"/>
            <w:hideMark/>
          </w:tcPr>
          <w:p w14:paraId="06AAC59C"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958" w:type="dxa"/>
            <w:tcBorders>
              <w:top w:val="nil"/>
              <w:left w:val="nil"/>
              <w:bottom w:val="nil"/>
              <w:right w:val="nil"/>
            </w:tcBorders>
            <w:shd w:val="clear" w:color="auto" w:fill="auto"/>
            <w:vAlign w:val="bottom"/>
            <w:hideMark/>
          </w:tcPr>
          <w:p w14:paraId="606B957C"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390" w:type="dxa"/>
            <w:tcBorders>
              <w:top w:val="nil"/>
              <w:left w:val="nil"/>
              <w:bottom w:val="nil"/>
              <w:right w:val="nil"/>
            </w:tcBorders>
            <w:shd w:val="clear" w:color="auto" w:fill="auto"/>
            <w:vAlign w:val="bottom"/>
            <w:hideMark/>
          </w:tcPr>
          <w:p w14:paraId="1A52AF82"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848" w:type="dxa"/>
            <w:tcBorders>
              <w:top w:val="nil"/>
              <w:left w:val="nil"/>
              <w:bottom w:val="nil"/>
              <w:right w:val="nil"/>
            </w:tcBorders>
            <w:shd w:val="clear" w:color="auto" w:fill="auto"/>
            <w:noWrap/>
            <w:vAlign w:val="bottom"/>
            <w:hideMark/>
          </w:tcPr>
          <w:p w14:paraId="7123D28F" w14:textId="77777777" w:rsidR="00903C8F" w:rsidRPr="00903C8F" w:rsidRDefault="00903C8F" w:rsidP="00903C8F">
            <w:pPr>
              <w:widowControl/>
              <w:jc w:val="center"/>
              <w:rPr>
                <w:rFonts w:ascii="Times New Roman" w:eastAsia="Times New Roman" w:hAnsi="Times New Roman" w:cs="Times New Roman"/>
                <w:kern w:val="0"/>
                <w:sz w:val="20"/>
                <w:szCs w:val="20"/>
              </w:rPr>
            </w:pPr>
          </w:p>
        </w:tc>
      </w:tr>
      <w:tr w:rsidR="009318F9" w:rsidRPr="00903C8F" w14:paraId="6171A2A3" w14:textId="77777777" w:rsidTr="009318F9">
        <w:trPr>
          <w:trHeight w:val="276"/>
        </w:trPr>
        <w:tc>
          <w:tcPr>
            <w:tcW w:w="953" w:type="dxa"/>
            <w:tcBorders>
              <w:top w:val="nil"/>
              <w:left w:val="nil"/>
              <w:bottom w:val="nil"/>
              <w:right w:val="nil"/>
            </w:tcBorders>
            <w:shd w:val="clear" w:color="auto" w:fill="auto"/>
            <w:vAlign w:val="bottom"/>
            <w:hideMark/>
          </w:tcPr>
          <w:p w14:paraId="061898AE" w14:textId="77777777" w:rsidR="00903C8F" w:rsidRPr="00903C8F" w:rsidRDefault="00903C8F" w:rsidP="00903C8F">
            <w:pPr>
              <w:widowControl/>
              <w:jc w:val="left"/>
              <w:rPr>
                <w:rFonts w:ascii="Times New Roman" w:eastAsia="Times New Roman" w:hAnsi="Times New Roman" w:cs="Times New Roman"/>
                <w:kern w:val="0"/>
                <w:sz w:val="20"/>
                <w:szCs w:val="20"/>
              </w:rPr>
            </w:pPr>
          </w:p>
        </w:tc>
        <w:tc>
          <w:tcPr>
            <w:tcW w:w="957" w:type="dxa"/>
            <w:tcBorders>
              <w:top w:val="nil"/>
              <w:left w:val="nil"/>
              <w:bottom w:val="nil"/>
              <w:right w:val="nil"/>
            </w:tcBorders>
            <w:shd w:val="clear" w:color="auto" w:fill="auto"/>
            <w:vAlign w:val="bottom"/>
            <w:hideMark/>
          </w:tcPr>
          <w:p w14:paraId="78A6019B"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616" w:type="dxa"/>
            <w:gridSpan w:val="2"/>
            <w:tcBorders>
              <w:top w:val="nil"/>
              <w:left w:val="nil"/>
              <w:bottom w:val="nil"/>
              <w:right w:val="nil"/>
            </w:tcBorders>
            <w:shd w:val="clear" w:color="auto" w:fill="auto"/>
            <w:vAlign w:val="bottom"/>
            <w:hideMark/>
          </w:tcPr>
          <w:p w14:paraId="13989292"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656" w:type="dxa"/>
            <w:tcBorders>
              <w:top w:val="nil"/>
              <w:left w:val="nil"/>
              <w:bottom w:val="nil"/>
              <w:right w:val="nil"/>
            </w:tcBorders>
            <w:shd w:val="clear" w:color="auto" w:fill="auto"/>
            <w:vAlign w:val="bottom"/>
            <w:hideMark/>
          </w:tcPr>
          <w:p w14:paraId="5F3B96DF"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705" w:type="dxa"/>
            <w:tcBorders>
              <w:top w:val="nil"/>
              <w:left w:val="nil"/>
              <w:bottom w:val="nil"/>
              <w:right w:val="nil"/>
            </w:tcBorders>
            <w:shd w:val="clear" w:color="auto" w:fill="auto"/>
            <w:vAlign w:val="bottom"/>
            <w:hideMark/>
          </w:tcPr>
          <w:p w14:paraId="0C17CCD2"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2320" w:type="dxa"/>
            <w:tcBorders>
              <w:top w:val="nil"/>
              <w:left w:val="nil"/>
              <w:bottom w:val="nil"/>
              <w:right w:val="nil"/>
            </w:tcBorders>
            <w:shd w:val="clear" w:color="auto" w:fill="auto"/>
            <w:vAlign w:val="bottom"/>
            <w:hideMark/>
          </w:tcPr>
          <w:p w14:paraId="081945AC"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381" w:type="dxa"/>
            <w:tcBorders>
              <w:top w:val="nil"/>
              <w:left w:val="nil"/>
              <w:bottom w:val="nil"/>
              <w:right w:val="nil"/>
            </w:tcBorders>
            <w:shd w:val="clear" w:color="auto" w:fill="auto"/>
            <w:vAlign w:val="bottom"/>
            <w:hideMark/>
          </w:tcPr>
          <w:p w14:paraId="4C927F7F"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040" w:type="dxa"/>
            <w:tcBorders>
              <w:top w:val="nil"/>
              <w:left w:val="nil"/>
              <w:bottom w:val="nil"/>
              <w:right w:val="nil"/>
            </w:tcBorders>
            <w:shd w:val="clear" w:color="auto" w:fill="auto"/>
            <w:vAlign w:val="bottom"/>
            <w:hideMark/>
          </w:tcPr>
          <w:p w14:paraId="2B3204D4"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916" w:type="dxa"/>
            <w:tcBorders>
              <w:top w:val="nil"/>
              <w:left w:val="nil"/>
              <w:bottom w:val="nil"/>
              <w:right w:val="nil"/>
            </w:tcBorders>
            <w:shd w:val="clear" w:color="auto" w:fill="auto"/>
            <w:vAlign w:val="bottom"/>
            <w:hideMark/>
          </w:tcPr>
          <w:p w14:paraId="38EFFCC0"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958" w:type="dxa"/>
            <w:tcBorders>
              <w:top w:val="nil"/>
              <w:left w:val="nil"/>
              <w:bottom w:val="nil"/>
              <w:right w:val="nil"/>
            </w:tcBorders>
            <w:shd w:val="clear" w:color="auto" w:fill="auto"/>
            <w:vAlign w:val="bottom"/>
            <w:hideMark/>
          </w:tcPr>
          <w:p w14:paraId="69C03361"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390" w:type="dxa"/>
            <w:tcBorders>
              <w:top w:val="nil"/>
              <w:left w:val="nil"/>
              <w:bottom w:val="nil"/>
              <w:right w:val="nil"/>
            </w:tcBorders>
            <w:shd w:val="clear" w:color="auto" w:fill="auto"/>
            <w:vAlign w:val="bottom"/>
            <w:hideMark/>
          </w:tcPr>
          <w:p w14:paraId="0D800415"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848" w:type="dxa"/>
            <w:tcBorders>
              <w:top w:val="nil"/>
              <w:left w:val="nil"/>
              <w:bottom w:val="nil"/>
              <w:right w:val="nil"/>
            </w:tcBorders>
            <w:shd w:val="clear" w:color="auto" w:fill="auto"/>
            <w:noWrap/>
            <w:vAlign w:val="bottom"/>
            <w:hideMark/>
          </w:tcPr>
          <w:p w14:paraId="03294611" w14:textId="77777777" w:rsidR="00903C8F" w:rsidRPr="00903C8F" w:rsidRDefault="00903C8F" w:rsidP="00903C8F">
            <w:pPr>
              <w:widowControl/>
              <w:jc w:val="center"/>
              <w:rPr>
                <w:rFonts w:ascii="Times New Roman" w:eastAsia="Times New Roman" w:hAnsi="Times New Roman" w:cs="Times New Roman"/>
                <w:kern w:val="0"/>
                <w:sz w:val="20"/>
                <w:szCs w:val="20"/>
              </w:rPr>
            </w:pPr>
          </w:p>
        </w:tc>
      </w:tr>
      <w:tr w:rsidR="009318F9" w:rsidRPr="00903C8F" w14:paraId="6FB7F3B3" w14:textId="77777777" w:rsidTr="009318F9">
        <w:trPr>
          <w:trHeight w:val="276"/>
        </w:trPr>
        <w:tc>
          <w:tcPr>
            <w:tcW w:w="953" w:type="dxa"/>
            <w:tcBorders>
              <w:top w:val="nil"/>
              <w:left w:val="nil"/>
              <w:bottom w:val="nil"/>
              <w:right w:val="nil"/>
            </w:tcBorders>
            <w:shd w:val="clear" w:color="auto" w:fill="auto"/>
            <w:vAlign w:val="bottom"/>
            <w:hideMark/>
          </w:tcPr>
          <w:p w14:paraId="5F79245A" w14:textId="77777777" w:rsidR="00903C8F" w:rsidRPr="00903C8F" w:rsidRDefault="00903C8F" w:rsidP="00903C8F">
            <w:pPr>
              <w:widowControl/>
              <w:jc w:val="left"/>
              <w:rPr>
                <w:rFonts w:ascii="Times New Roman" w:eastAsia="Times New Roman" w:hAnsi="Times New Roman" w:cs="Times New Roman"/>
                <w:kern w:val="0"/>
                <w:sz w:val="20"/>
                <w:szCs w:val="20"/>
              </w:rPr>
            </w:pPr>
          </w:p>
        </w:tc>
        <w:tc>
          <w:tcPr>
            <w:tcW w:w="957" w:type="dxa"/>
            <w:tcBorders>
              <w:top w:val="nil"/>
              <w:left w:val="nil"/>
              <w:bottom w:val="nil"/>
              <w:right w:val="nil"/>
            </w:tcBorders>
            <w:shd w:val="clear" w:color="auto" w:fill="auto"/>
            <w:vAlign w:val="bottom"/>
            <w:hideMark/>
          </w:tcPr>
          <w:p w14:paraId="45747912"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616" w:type="dxa"/>
            <w:gridSpan w:val="2"/>
            <w:tcBorders>
              <w:top w:val="nil"/>
              <w:left w:val="nil"/>
              <w:bottom w:val="nil"/>
              <w:right w:val="nil"/>
            </w:tcBorders>
            <w:shd w:val="clear" w:color="auto" w:fill="auto"/>
            <w:vAlign w:val="bottom"/>
            <w:hideMark/>
          </w:tcPr>
          <w:p w14:paraId="2055825B"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656" w:type="dxa"/>
            <w:tcBorders>
              <w:top w:val="nil"/>
              <w:left w:val="nil"/>
              <w:bottom w:val="nil"/>
              <w:right w:val="nil"/>
            </w:tcBorders>
            <w:shd w:val="clear" w:color="auto" w:fill="auto"/>
            <w:vAlign w:val="bottom"/>
            <w:hideMark/>
          </w:tcPr>
          <w:p w14:paraId="0B76963B"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705" w:type="dxa"/>
            <w:tcBorders>
              <w:top w:val="nil"/>
              <w:left w:val="nil"/>
              <w:bottom w:val="nil"/>
              <w:right w:val="nil"/>
            </w:tcBorders>
            <w:shd w:val="clear" w:color="auto" w:fill="auto"/>
            <w:vAlign w:val="bottom"/>
            <w:hideMark/>
          </w:tcPr>
          <w:p w14:paraId="5F6E1F9C"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2320" w:type="dxa"/>
            <w:tcBorders>
              <w:top w:val="nil"/>
              <w:left w:val="nil"/>
              <w:bottom w:val="nil"/>
              <w:right w:val="nil"/>
            </w:tcBorders>
            <w:shd w:val="clear" w:color="auto" w:fill="auto"/>
            <w:vAlign w:val="bottom"/>
            <w:hideMark/>
          </w:tcPr>
          <w:p w14:paraId="1EBF9D22"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381" w:type="dxa"/>
            <w:tcBorders>
              <w:top w:val="nil"/>
              <w:left w:val="nil"/>
              <w:bottom w:val="nil"/>
              <w:right w:val="nil"/>
            </w:tcBorders>
            <w:shd w:val="clear" w:color="auto" w:fill="auto"/>
            <w:vAlign w:val="bottom"/>
            <w:hideMark/>
          </w:tcPr>
          <w:p w14:paraId="37FBE5B0"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040" w:type="dxa"/>
            <w:tcBorders>
              <w:top w:val="nil"/>
              <w:left w:val="nil"/>
              <w:bottom w:val="nil"/>
              <w:right w:val="nil"/>
            </w:tcBorders>
            <w:shd w:val="clear" w:color="auto" w:fill="auto"/>
            <w:vAlign w:val="bottom"/>
            <w:hideMark/>
          </w:tcPr>
          <w:p w14:paraId="55A75D97"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916" w:type="dxa"/>
            <w:tcBorders>
              <w:top w:val="nil"/>
              <w:left w:val="nil"/>
              <w:bottom w:val="nil"/>
              <w:right w:val="nil"/>
            </w:tcBorders>
            <w:shd w:val="clear" w:color="auto" w:fill="auto"/>
            <w:vAlign w:val="bottom"/>
            <w:hideMark/>
          </w:tcPr>
          <w:p w14:paraId="10BE3CBB"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958" w:type="dxa"/>
            <w:tcBorders>
              <w:top w:val="nil"/>
              <w:left w:val="nil"/>
              <w:bottom w:val="nil"/>
              <w:right w:val="nil"/>
            </w:tcBorders>
            <w:shd w:val="clear" w:color="auto" w:fill="auto"/>
            <w:vAlign w:val="bottom"/>
            <w:hideMark/>
          </w:tcPr>
          <w:p w14:paraId="6D2C815C"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390" w:type="dxa"/>
            <w:tcBorders>
              <w:top w:val="nil"/>
              <w:left w:val="nil"/>
              <w:bottom w:val="nil"/>
              <w:right w:val="nil"/>
            </w:tcBorders>
            <w:shd w:val="clear" w:color="auto" w:fill="auto"/>
            <w:vAlign w:val="bottom"/>
            <w:hideMark/>
          </w:tcPr>
          <w:p w14:paraId="5F6BA5CC"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848" w:type="dxa"/>
            <w:tcBorders>
              <w:top w:val="nil"/>
              <w:left w:val="nil"/>
              <w:bottom w:val="nil"/>
              <w:right w:val="nil"/>
            </w:tcBorders>
            <w:shd w:val="clear" w:color="auto" w:fill="auto"/>
            <w:noWrap/>
            <w:vAlign w:val="bottom"/>
            <w:hideMark/>
          </w:tcPr>
          <w:p w14:paraId="3FC47B38" w14:textId="77777777" w:rsidR="00903C8F" w:rsidRPr="00903C8F" w:rsidRDefault="00903C8F" w:rsidP="00903C8F">
            <w:pPr>
              <w:widowControl/>
              <w:jc w:val="center"/>
              <w:rPr>
                <w:rFonts w:ascii="Times New Roman" w:eastAsia="Times New Roman" w:hAnsi="Times New Roman" w:cs="Times New Roman"/>
                <w:kern w:val="0"/>
                <w:sz w:val="20"/>
                <w:szCs w:val="20"/>
              </w:rPr>
            </w:pPr>
          </w:p>
        </w:tc>
      </w:tr>
      <w:tr w:rsidR="009318F9" w:rsidRPr="00903C8F" w14:paraId="2DE0B188" w14:textId="77777777" w:rsidTr="009318F9">
        <w:trPr>
          <w:trHeight w:val="6624"/>
        </w:trPr>
        <w:tc>
          <w:tcPr>
            <w:tcW w:w="953" w:type="dxa"/>
            <w:tcBorders>
              <w:top w:val="nil"/>
              <w:left w:val="nil"/>
              <w:bottom w:val="nil"/>
              <w:right w:val="nil"/>
            </w:tcBorders>
            <w:shd w:val="clear" w:color="auto" w:fill="auto"/>
            <w:vAlign w:val="bottom"/>
            <w:hideMark/>
          </w:tcPr>
          <w:p w14:paraId="7F0D0A7E" w14:textId="77777777" w:rsidR="00903C8F" w:rsidRPr="00903C8F" w:rsidRDefault="00903C8F" w:rsidP="00903C8F">
            <w:pPr>
              <w:widowControl/>
              <w:jc w:val="left"/>
              <w:rPr>
                <w:rFonts w:ascii="Times New Roman" w:eastAsia="Times New Roman" w:hAnsi="Times New Roman" w:cs="Times New Roman"/>
                <w:kern w:val="0"/>
                <w:sz w:val="20"/>
                <w:szCs w:val="20"/>
              </w:rPr>
            </w:pPr>
          </w:p>
        </w:tc>
        <w:tc>
          <w:tcPr>
            <w:tcW w:w="957" w:type="dxa"/>
            <w:tcBorders>
              <w:top w:val="nil"/>
              <w:left w:val="nil"/>
              <w:bottom w:val="nil"/>
              <w:right w:val="nil"/>
            </w:tcBorders>
            <w:shd w:val="clear" w:color="auto" w:fill="auto"/>
            <w:vAlign w:val="bottom"/>
            <w:hideMark/>
          </w:tcPr>
          <w:p w14:paraId="32587657"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616" w:type="dxa"/>
            <w:gridSpan w:val="2"/>
            <w:tcBorders>
              <w:top w:val="nil"/>
              <w:left w:val="nil"/>
              <w:bottom w:val="nil"/>
              <w:right w:val="nil"/>
            </w:tcBorders>
            <w:shd w:val="clear" w:color="auto" w:fill="auto"/>
            <w:vAlign w:val="bottom"/>
            <w:hideMark/>
          </w:tcPr>
          <w:p w14:paraId="06C0B71C"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656" w:type="dxa"/>
            <w:tcBorders>
              <w:top w:val="nil"/>
              <w:left w:val="nil"/>
              <w:bottom w:val="nil"/>
              <w:right w:val="nil"/>
            </w:tcBorders>
            <w:shd w:val="clear" w:color="auto" w:fill="auto"/>
            <w:vAlign w:val="bottom"/>
            <w:hideMark/>
          </w:tcPr>
          <w:p w14:paraId="2A3D55EF"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705" w:type="dxa"/>
            <w:tcBorders>
              <w:top w:val="nil"/>
              <w:left w:val="nil"/>
              <w:bottom w:val="nil"/>
              <w:right w:val="nil"/>
            </w:tcBorders>
            <w:shd w:val="clear" w:color="auto" w:fill="auto"/>
            <w:vAlign w:val="bottom"/>
            <w:hideMark/>
          </w:tcPr>
          <w:p w14:paraId="0E168479"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2320" w:type="dxa"/>
            <w:tcBorders>
              <w:top w:val="nil"/>
              <w:left w:val="nil"/>
              <w:bottom w:val="nil"/>
              <w:right w:val="nil"/>
            </w:tcBorders>
            <w:shd w:val="clear" w:color="auto" w:fill="auto"/>
            <w:vAlign w:val="bottom"/>
            <w:hideMark/>
          </w:tcPr>
          <w:p w14:paraId="10E4D6D9"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381" w:type="dxa"/>
            <w:tcBorders>
              <w:top w:val="nil"/>
              <w:left w:val="nil"/>
              <w:bottom w:val="nil"/>
              <w:right w:val="nil"/>
            </w:tcBorders>
            <w:shd w:val="clear" w:color="auto" w:fill="auto"/>
            <w:vAlign w:val="bottom"/>
            <w:hideMark/>
          </w:tcPr>
          <w:p w14:paraId="361301D9"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040" w:type="dxa"/>
            <w:tcBorders>
              <w:top w:val="nil"/>
              <w:left w:val="nil"/>
              <w:bottom w:val="nil"/>
              <w:right w:val="nil"/>
            </w:tcBorders>
            <w:shd w:val="clear" w:color="auto" w:fill="auto"/>
            <w:vAlign w:val="bottom"/>
            <w:hideMark/>
          </w:tcPr>
          <w:p w14:paraId="123AB275"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916" w:type="dxa"/>
            <w:tcBorders>
              <w:top w:val="nil"/>
              <w:left w:val="nil"/>
              <w:bottom w:val="nil"/>
              <w:right w:val="nil"/>
            </w:tcBorders>
            <w:shd w:val="clear" w:color="auto" w:fill="auto"/>
            <w:vAlign w:val="bottom"/>
            <w:hideMark/>
          </w:tcPr>
          <w:p w14:paraId="70DCF710"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958" w:type="dxa"/>
            <w:tcBorders>
              <w:top w:val="nil"/>
              <w:left w:val="nil"/>
              <w:bottom w:val="nil"/>
              <w:right w:val="nil"/>
            </w:tcBorders>
            <w:shd w:val="clear" w:color="auto" w:fill="auto"/>
            <w:vAlign w:val="bottom"/>
            <w:hideMark/>
          </w:tcPr>
          <w:p w14:paraId="67FF025E"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390" w:type="dxa"/>
            <w:tcBorders>
              <w:top w:val="nil"/>
              <w:left w:val="nil"/>
              <w:bottom w:val="nil"/>
              <w:right w:val="nil"/>
            </w:tcBorders>
            <w:shd w:val="clear" w:color="auto" w:fill="auto"/>
            <w:vAlign w:val="bottom"/>
            <w:hideMark/>
          </w:tcPr>
          <w:p w14:paraId="3D0ABD2B"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848" w:type="dxa"/>
            <w:tcBorders>
              <w:top w:val="nil"/>
              <w:left w:val="nil"/>
              <w:bottom w:val="nil"/>
              <w:right w:val="nil"/>
            </w:tcBorders>
            <w:shd w:val="clear" w:color="auto" w:fill="auto"/>
            <w:noWrap/>
            <w:vAlign w:val="bottom"/>
            <w:hideMark/>
          </w:tcPr>
          <w:p w14:paraId="6007FF79" w14:textId="77777777" w:rsidR="00903C8F" w:rsidRPr="00903C8F" w:rsidRDefault="00903C8F" w:rsidP="00903C8F">
            <w:pPr>
              <w:widowControl/>
              <w:jc w:val="center"/>
              <w:rPr>
                <w:rFonts w:ascii="Times New Roman" w:eastAsia="Times New Roman" w:hAnsi="Times New Roman" w:cs="Times New Roman"/>
                <w:kern w:val="0"/>
                <w:sz w:val="20"/>
                <w:szCs w:val="20"/>
              </w:rPr>
            </w:pPr>
          </w:p>
        </w:tc>
      </w:tr>
      <w:tr w:rsidR="009318F9" w:rsidRPr="00903C8F" w14:paraId="6FF3BC31" w14:textId="77777777" w:rsidTr="009318F9">
        <w:trPr>
          <w:trHeight w:val="3459"/>
        </w:trPr>
        <w:tc>
          <w:tcPr>
            <w:tcW w:w="953" w:type="dxa"/>
            <w:tcBorders>
              <w:top w:val="nil"/>
              <w:left w:val="nil"/>
              <w:bottom w:val="nil"/>
              <w:right w:val="nil"/>
            </w:tcBorders>
            <w:shd w:val="clear" w:color="auto" w:fill="auto"/>
            <w:vAlign w:val="bottom"/>
            <w:hideMark/>
          </w:tcPr>
          <w:p w14:paraId="20076974" w14:textId="77777777" w:rsidR="00903C8F" w:rsidRPr="00903C8F" w:rsidRDefault="00903C8F" w:rsidP="00903C8F">
            <w:pPr>
              <w:widowControl/>
              <w:jc w:val="left"/>
              <w:rPr>
                <w:rFonts w:ascii="Times New Roman" w:eastAsia="Times New Roman" w:hAnsi="Times New Roman" w:cs="Times New Roman"/>
                <w:kern w:val="0"/>
                <w:sz w:val="20"/>
                <w:szCs w:val="20"/>
              </w:rPr>
            </w:pPr>
          </w:p>
        </w:tc>
        <w:tc>
          <w:tcPr>
            <w:tcW w:w="957" w:type="dxa"/>
            <w:tcBorders>
              <w:top w:val="nil"/>
              <w:left w:val="nil"/>
              <w:bottom w:val="nil"/>
              <w:right w:val="nil"/>
            </w:tcBorders>
            <w:shd w:val="clear" w:color="auto" w:fill="auto"/>
            <w:vAlign w:val="bottom"/>
            <w:hideMark/>
          </w:tcPr>
          <w:p w14:paraId="57653FB6"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616" w:type="dxa"/>
            <w:gridSpan w:val="2"/>
            <w:tcBorders>
              <w:top w:val="nil"/>
              <w:left w:val="nil"/>
              <w:bottom w:val="nil"/>
              <w:right w:val="nil"/>
            </w:tcBorders>
            <w:shd w:val="clear" w:color="auto" w:fill="auto"/>
            <w:vAlign w:val="bottom"/>
            <w:hideMark/>
          </w:tcPr>
          <w:p w14:paraId="624A0846"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656" w:type="dxa"/>
            <w:tcBorders>
              <w:top w:val="nil"/>
              <w:left w:val="nil"/>
              <w:bottom w:val="nil"/>
              <w:right w:val="nil"/>
            </w:tcBorders>
            <w:shd w:val="clear" w:color="auto" w:fill="auto"/>
            <w:vAlign w:val="bottom"/>
            <w:hideMark/>
          </w:tcPr>
          <w:p w14:paraId="4D2C597E"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705" w:type="dxa"/>
            <w:tcBorders>
              <w:top w:val="nil"/>
              <w:left w:val="nil"/>
              <w:bottom w:val="nil"/>
              <w:right w:val="nil"/>
            </w:tcBorders>
            <w:shd w:val="clear" w:color="auto" w:fill="auto"/>
            <w:vAlign w:val="bottom"/>
            <w:hideMark/>
          </w:tcPr>
          <w:p w14:paraId="39721E7A"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2320" w:type="dxa"/>
            <w:tcBorders>
              <w:top w:val="nil"/>
              <w:left w:val="nil"/>
              <w:bottom w:val="nil"/>
              <w:right w:val="nil"/>
            </w:tcBorders>
            <w:shd w:val="clear" w:color="auto" w:fill="auto"/>
            <w:vAlign w:val="bottom"/>
            <w:hideMark/>
          </w:tcPr>
          <w:p w14:paraId="6A07F0C8"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381" w:type="dxa"/>
            <w:tcBorders>
              <w:top w:val="nil"/>
              <w:left w:val="nil"/>
              <w:bottom w:val="nil"/>
              <w:right w:val="nil"/>
            </w:tcBorders>
            <w:shd w:val="clear" w:color="auto" w:fill="auto"/>
            <w:vAlign w:val="bottom"/>
            <w:hideMark/>
          </w:tcPr>
          <w:p w14:paraId="4DAD06EA"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040" w:type="dxa"/>
            <w:tcBorders>
              <w:top w:val="nil"/>
              <w:left w:val="nil"/>
              <w:bottom w:val="nil"/>
              <w:right w:val="nil"/>
            </w:tcBorders>
            <w:shd w:val="clear" w:color="auto" w:fill="auto"/>
            <w:vAlign w:val="bottom"/>
            <w:hideMark/>
          </w:tcPr>
          <w:p w14:paraId="01EF2C2F"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916" w:type="dxa"/>
            <w:tcBorders>
              <w:top w:val="nil"/>
              <w:left w:val="nil"/>
              <w:bottom w:val="nil"/>
              <w:right w:val="nil"/>
            </w:tcBorders>
            <w:shd w:val="clear" w:color="auto" w:fill="auto"/>
            <w:vAlign w:val="bottom"/>
            <w:hideMark/>
          </w:tcPr>
          <w:p w14:paraId="4F7EAD23"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958" w:type="dxa"/>
            <w:tcBorders>
              <w:top w:val="nil"/>
              <w:left w:val="nil"/>
              <w:bottom w:val="nil"/>
              <w:right w:val="nil"/>
            </w:tcBorders>
            <w:shd w:val="clear" w:color="auto" w:fill="auto"/>
            <w:vAlign w:val="bottom"/>
            <w:hideMark/>
          </w:tcPr>
          <w:p w14:paraId="49C4FC0C"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390" w:type="dxa"/>
            <w:tcBorders>
              <w:top w:val="nil"/>
              <w:left w:val="nil"/>
              <w:bottom w:val="nil"/>
              <w:right w:val="nil"/>
            </w:tcBorders>
            <w:shd w:val="clear" w:color="auto" w:fill="auto"/>
            <w:vAlign w:val="bottom"/>
            <w:hideMark/>
          </w:tcPr>
          <w:p w14:paraId="25062B28"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848" w:type="dxa"/>
            <w:tcBorders>
              <w:top w:val="nil"/>
              <w:left w:val="nil"/>
              <w:bottom w:val="nil"/>
              <w:right w:val="nil"/>
            </w:tcBorders>
            <w:shd w:val="clear" w:color="auto" w:fill="auto"/>
            <w:noWrap/>
            <w:vAlign w:val="bottom"/>
            <w:hideMark/>
          </w:tcPr>
          <w:p w14:paraId="78B26C5A" w14:textId="77777777" w:rsidR="00903C8F" w:rsidRPr="00903C8F" w:rsidRDefault="00903C8F" w:rsidP="00903C8F">
            <w:pPr>
              <w:widowControl/>
              <w:jc w:val="center"/>
              <w:rPr>
                <w:rFonts w:ascii="Times New Roman" w:eastAsia="Times New Roman" w:hAnsi="Times New Roman" w:cs="Times New Roman"/>
                <w:kern w:val="0"/>
                <w:sz w:val="20"/>
                <w:szCs w:val="20"/>
              </w:rPr>
            </w:pPr>
          </w:p>
        </w:tc>
      </w:tr>
      <w:tr w:rsidR="009318F9" w:rsidRPr="00903C8F" w14:paraId="345D4489" w14:textId="77777777" w:rsidTr="009318F9">
        <w:trPr>
          <w:trHeight w:val="276"/>
        </w:trPr>
        <w:tc>
          <w:tcPr>
            <w:tcW w:w="953" w:type="dxa"/>
            <w:tcBorders>
              <w:top w:val="nil"/>
              <w:left w:val="nil"/>
              <w:bottom w:val="nil"/>
              <w:right w:val="nil"/>
            </w:tcBorders>
            <w:shd w:val="clear" w:color="auto" w:fill="auto"/>
            <w:vAlign w:val="bottom"/>
            <w:hideMark/>
          </w:tcPr>
          <w:p w14:paraId="74879B9C" w14:textId="77777777" w:rsidR="00903C8F" w:rsidRPr="00903C8F" w:rsidRDefault="00903C8F" w:rsidP="00903C8F">
            <w:pPr>
              <w:widowControl/>
              <w:jc w:val="left"/>
              <w:rPr>
                <w:rFonts w:ascii="Times New Roman" w:eastAsia="Times New Roman" w:hAnsi="Times New Roman" w:cs="Times New Roman"/>
                <w:kern w:val="0"/>
                <w:sz w:val="20"/>
                <w:szCs w:val="20"/>
              </w:rPr>
            </w:pPr>
          </w:p>
        </w:tc>
        <w:tc>
          <w:tcPr>
            <w:tcW w:w="957" w:type="dxa"/>
            <w:tcBorders>
              <w:top w:val="nil"/>
              <w:left w:val="nil"/>
              <w:bottom w:val="nil"/>
              <w:right w:val="nil"/>
            </w:tcBorders>
            <w:shd w:val="clear" w:color="auto" w:fill="auto"/>
            <w:vAlign w:val="bottom"/>
            <w:hideMark/>
          </w:tcPr>
          <w:p w14:paraId="11699A99"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616" w:type="dxa"/>
            <w:gridSpan w:val="2"/>
            <w:tcBorders>
              <w:top w:val="nil"/>
              <w:left w:val="nil"/>
              <w:bottom w:val="nil"/>
              <w:right w:val="nil"/>
            </w:tcBorders>
            <w:shd w:val="clear" w:color="auto" w:fill="auto"/>
            <w:vAlign w:val="bottom"/>
            <w:hideMark/>
          </w:tcPr>
          <w:p w14:paraId="1B5C9ADA"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656" w:type="dxa"/>
            <w:tcBorders>
              <w:top w:val="nil"/>
              <w:left w:val="nil"/>
              <w:bottom w:val="nil"/>
              <w:right w:val="nil"/>
            </w:tcBorders>
            <w:shd w:val="clear" w:color="auto" w:fill="auto"/>
            <w:vAlign w:val="bottom"/>
            <w:hideMark/>
          </w:tcPr>
          <w:p w14:paraId="4AAD6AAC"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705" w:type="dxa"/>
            <w:tcBorders>
              <w:top w:val="nil"/>
              <w:left w:val="nil"/>
              <w:bottom w:val="nil"/>
              <w:right w:val="nil"/>
            </w:tcBorders>
            <w:shd w:val="clear" w:color="auto" w:fill="auto"/>
            <w:vAlign w:val="bottom"/>
            <w:hideMark/>
          </w:tcPr>
          <w:p w14:paraId="79E21B47"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2320" w:type="dxa"/>
            <w:tcBorders>
              <w:top w:val="nil"/>
              <w:left w:val="nil"/>
              <w:bottom w:val="nil"/>
              <w:right w:val="nil"/>
            </w:tcBorders>
            <w:shd w:val="clear" w:color="auto" w:fill="auto"/>
            <w:vAlign w:val="bottom"/>
            <w:hideMark/>
          </w:tcPr>
          <w:p w14:paraId="723D67FA"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381" w:type="dxa"/>
            <w:tcBorders>
              <w:top w:val="nil"/>
              <w:left w:val="nil"/>
              <w:bottom w:val="nil"/>
              <w:right w:val="nil"/>
            </w:tcBorders>
            <w:shd w:val="clear" w:color="auto" w:fill="auto"/>
            <w:vAlign w:val="bottom"/>
            <w:hideMark/>
          </w:tcPr>
          <w:p w14:paraId="38CAE552"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040" w:type="dxa"/>
            <w:tcBorders>
              <w:top w:val="nil"/>
              <w:left w:val="nil"/>
              <w:bottom w:val="nil"/>
              <w:right w:val="nil"/>
            </w:tcBorders>
            <w:shd w:val="clear" w:color="auto" w:fill="auto"/>
            <w:vAlign w:val="bottom"/>
            <w:hideMark/>
          </w:tcPr>
          <w:p w14:paraId="5ACC4C3C"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916" w:type="dxa"/>
            <w:tcBorders>
              <w:top w:val="nil"/>
              <w:left w:val="nil"/>
              <w:bottom w:val="nil"/>
              <w:right w:val="nil"/>
            </w:tcBorders>
            <w:shd w:val="clear" w:color="auto" w:fill="auto"/>
            <w:vAlign w:val="bottom"/>
            <w:hideMark/>
          </w:tcPr>
          <w:p w14:paraId="6A9584A4"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958" w:type="dxa"/>
            <w:tcBorders>
              <w:top w:val="nil"/>
              <w:left w:val="nil"/>
              <w:bottom w:val="nil"/>
              <w:right w:val="nil"/>
            </w:tcBorders>
            <w:shd w:val="clear" w:color="auto" w:fill="auto"/>
            <w:vAlign w:val="bottom"/>
            <w:hideMark/>
          </w:tcPr>
          <w:p w14:paraId="050E8889"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390" w:type="dxa"/>
            <w:tcBorders>
              <w:top w:val="nil"/>
              <w:left w:val="nil"/>
              <w:bottom w:val="nil"/>
              <w:right w:val="nil"/>
            </w:tcBorders>
            <w:shd w:val="clear" w:color="auto" w:fill="auto"/>
            <w:vAlign w:val="bottom"/>
            <w:hideMark/>
          </w:tcPr>
          <w:p w14:paraId="1998940A"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848" w:type="dxa"/>
            <w:tcBorders>
              <w:top w:val="nil"/>
              <w:left w:val="nil"/>
              <w:bottom w:val="nil"/>
              <w:right w:val="nil"/>
            </w:tcBorders>
            <w:shd w:val="clear" w:color="auto" w:fill="auto"/>
            <w:noWrap/>
            <w:vAlign w:val="bottom"/>
            <w:hideMark/>
          </w:tcPr>
          <w:p w14:paraId="0D73F3D1" w14:textId="77777777" w:rsidR="00903C8F" w:rsidRPr="00903C8F" w:rsidRDefault="00903C8F" w:rsidP="00903C8F">
            <w:pPr>
              <w:widowControl/>
              <w:jc w:val="center"/>
              <w:rPr>
                <w:rFonts w:ascii="Times New Roman" w:eastAsia="Times New Roman" w:hAnsi="Times New Roman" w:cs="Times New Roman"/>
                <w:kern w:val="0"/>
                <w:sz w:val="20"/>
                <w:szCs w:val="20"/>
              </w:rPr>
            </w:pPr>
          </w:p>
        </w:tc>
      </w:tr>
      <w:tr w:rsidR="009318F9" w:rsidRPr="00903C8F" w14:paraId="485A845F" w14:textId="77777777" w:rsidTr="009318F9">
        <w:trPr>
          <w:trHeight w:val="2880"/>
        </w:trPr>
        <w:tc>
          <w:tcPr>
            <w:tcW w:w="953" w:type="dxa"/>
            <w:tcBorders>
              <w:top w:val="nil"/>
              <w:left w:val="nil"/>
              <w:bottom w:val="nil"/>
              <w:right w:val="nil"/>
            </w:tcBorders>
            <w:shd w:val="clear" w:color="auto" w:fill="auto"/>
            <w:vAlign w:val="bottom"/>
            <w:hideMark/>
          </w:tcPr>
          <w:p w14:paraId="791B0AAA" w14:textId="77777777" w:rsidR="00903C8F" w:rsidRPr="00903C8F" w:rsidRDefault="00903C8F" w:rsidP="00903C8F">
            <w:pPr>
              <w:widowControl/>
              <w:jc w:val="left"/>
              <w:rPr>
                <w:rFonts w:ascii="Times New Roman" w:eastAsia="Times New Roman" w:hAnsi="Times New Roman" w:cs="Times New Roman"/>
                <w:kern w:val="0"/>
                <w:sz w:val="20"/>
                <w:szCs w:val="20"/>
              </w:rPr>
            </w:pPr>
          </w:p>
        </w:tc>
        <w:tc>
          <w:tcPr>
            <w:tcW w:w="957" w:type="dxa"/>
            <w:tcBorders>
              <w:top w:val="nil"/>
              <w:left w:val="nil"/>
              <w:bottom w:val="nil"/>
              <w:right w:val="nil"/>
            </w:tcBorders>
            <w:shd w:val="clear" w:color="auto" w:fill="auto"/>
            <w:vAlign w:val="bottom"/>
            <w:hideMark/>
          </w:tcPr>
          <w:p w14:paraId="1D75263A"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616" w:type="dxa"/>
            <w:gridSpan w:val="2"/>
            <w:tcBorders>
              <w:top w:val="nil"/>
              <w:left w:val="nil"/>
              <w:bottom w:val="nil"/>
              <w:right w:val="nil"/>
            </w:tcBorders>
            <w:shd w:val="clear" w:color="auto" w:fill="auto"/>
            <w:vAlign w:val="bottom"/>
            <w:hideMark/>
          </w:tcPr>
          <w:p w14:paraId="32484C53"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656" w:type="dxa"/>
            <w:tcBorders>
              <w:top w:val="nil"/>
              <w:left w:val="nil"/>
              <w:bottom w:val="nil"/>
              <w:right w:val="nil"/>
            </w:tcBorders>
            <w:shd w:val="clear" w:color="auto" w:fill="auto"/>
            <w:vAlign w:val="bottom"/>
            <w:hideMark/>
          </w:tcPr>
          <w:p w14:paraId="1AA4CA0C"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705" w:type="dxa"/>
            <w:tcBorders>
              <w:top w:val="nil"/>
              <w:left w:val="nil"/>
              <w:bottom w:val="nil"/>
              <w:right w:val="nil"/>
            </w:tcBorders>
            <w:shd w:val="clear" w:color="auto" w:fill="auto"/>
            <w:vAlign w:val="bottom"/>
            <w:hideMark/>
          </w:tcPr>
          <w:p w14:paraId="3EE7E32F"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2320" w:type="dxa"/>
            <w:tcBorders>
              <w:top w:val="nil"/>
              <w:left w:val="nil"/>
              <w:bottom w:val="nil"/>
              <w:right w:val="nil"/>
            </w:tcBorders>
            <w:shd w:val="clear" w:color="auto" w:fill="auto"/>
            <w:vAlign w:val="bottom"/>
            <w:hideMark/>
          </w:tcPr>
          <w:p w14:paraId="61035E16"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381" w:type="dxa"/>
            <w:tcBorders>
              <w:top w:val="nil"/>
              <w:left w:val="nil"/>
              <w:bottom w:val="nil"/>
              <w:right w:val="nil"/>
            </w:tcBorders>
            <w:shd w:val="clear" w:color="auto" w:fill="auto"/>
            <w:vAlign w:val="bottom"/>
            <w:hideMark/>
          </w:tcPr>
          <w:p w14:paraId="593D4DEE"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040" w:type="dxa"/>
            <w:tcBorders>
              <w:top w:val="nil"/>
              <w:left w:val="nil"/>
              <w:bottom w:val="nil"/>
              <w:right w:val="nil"/>
            </w:tcBorders>
            <w:shd w:val="clear" w:color="auto" w:fill="auto"/>
            <w:vAlign w:val="bottom"/>
            <w:hideMark/>
          </w:tcPr>
          <w:p w14:paraId="1FE3786F"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916" w:type="dxa"/>
            <w:tcBorders>
              <w:top w:val="nil"/>
              <w:left w:val="nil"/>
              <w:bottom w:val="nil"/>
              <w:right w:val="nil"/>
            </w:tcBorders>
            <w:shd w:val="clear" w:color="auto" w:fill="auto"/>
            <w:vAlign w:val="bottom"/>
            <w:hideMark/>
          </w:tcPr>
          <w:p w14:paraId="748FED0C"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958" w:type="dxa"/>
            <w:tcBorders>
              <w:top w:val="nil"/>
              <w:left w:val="nil"/>
              <w:bottom w:val="nil"/>
              <w:right w:val="nil"/>
            </w:tcBorders>
            <w:shd w:val="clear" w:color="auto" w:fill="auto"/>
            <w:vAlign w:val="bottom"/>
            <w:hideMark/>
          </w:tcPr>
          <w:p w14:paraId="5085E470"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390" w:type="dxa"/>
            <w:tcBorders>
              <w:top w:val="nil"/>
              <w:left w:val="nil"/>
              <w:bottom w:val="nil"/>
              <w:right w:val="nil"/>
            </w:tcBorders>
            <w:shd w:val="clear" w:color="auto" w:fill="auto"/>
            <w:vAlign w:val="bottom"/>
            <w:hideMark/>
          </w:tcPr>
          <w:p w14:paraId="3B9978ED" w14:textId="77777777" w:rsidR="00903C8F" w:rsidRPr="00903C8F" w:rsidRDefault="00903C8F" w:rsidP="00903C8F">
            <w:pPr>
              <w:widowControl/>
              <w:jc w:val="center"/>
              <w:rPr>
                <w:rFonts w:ascii="Times New Roman" w:eastAsia="Times New Roman" w:hAnsi="Times New Roman" w:cs="Times New Roman"/>
                <w:kern w:val="0"/>
                <w:sz w:val="20"/>
                <w:szCs w:val="20"/>
              </w:rPr>
            </w:pPr>
          </w:p>
        </w:tc>
        <w:tc>
          <w:tcPr>
            <w:tcW w:w="1848" w:type="dxa"/>
            <w:tcBorders>
              <w:top w:val="nil"/>
              <w:left w:val="nil"/>
              <w:bottom w:val="nil"/>
              <w:right w:val="nil"/>
            </w:tcBorders>
            <w:shd w:val="clear" w:color="auto" w:fill="auto"/>
            <w:noWrap/>
            <w:vAlign w:val="bottom"/>
            <w:hideMark/>
          </w:tcPr>
          <w:p w14:paraId="09C0E694" w14:textId="77777777" w:rsidR="00903C8F" w:rsidRPr="00903C8F" w:rsidRDefault="00903C8F" w:rsidP="00903C8F">
            <w:pPr>
              <w:widowControl/>
              <w:jc w:val="center"/>
              <w:rPr>
                <w:rFonts w:ascii="Times New Roman" w:eastAsia="Times New Roman" w:hAnsi="Times New Roman" w:cs="Times New Roman"/>
                <w:kern w:val="0"/>
                <w:sz w:val="20"/>
                <w:szCs w:val="20"/>
              </w:rPr>
            </w:pPr>
          </w:p>
        </w:tc>
      </w:tr>
    </w:tbl>
    <w:p w14:paraId="0B40CC72" w14:textId="77777777" w:rsidR="00EF3F0F" w:rsidRDefault="00EF3F0F"/>
    <w:sectPr w:rsidR="00EF3F0F" w:rsidSect="00903C8F">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3F0F"/>
    <w:rsid w:val="000108A6"/>
    <w:rsid w:val="007D559D"/>
    <w:rsid w:val="007D7805"/>
    <w:rsid w:val="00903C8F"/>
    <w:rsid w:val="009318F9"/>
    <w:rsid w:val="00A353E6"/>
    <w:rsid w:val="00AE2603"/>
    <w:rsid w:val="00EF3F0F"/>
    <w:rsid w:val="00F13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17CB2"/>
  <w15:docId w15:val="{20312592-B51B-48B0-ADF4-B8694BD15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449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7</Pages>
  <Words>307</Words>
  <Characters>1751</Characters>
  <Application>Microsoft Office Word</Application>
  <DocSecurity>0</DocSecurity>
  <Lines>14</Lines>
  <Paragraphs>4</Paragraphs>
  <ScaleCrop>false</ScaleCrop>
  <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 博云</dc:creator>
  <cp:lastModifiedBy>李 博云</cp:lastModifiedBy>
  <cp:revision>7</cp:revision>
  <dcterms:created xsi:type="dcterms:W3CDTF">2021-05-22T12:42:00Z</dcterms:created>
  <dcterms:modified xsi:type="dcterms:W3CDTF">2021-05-23T13:04:00Z</dcterms:modified>
</cp:coreProperties>
</file>