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4A0" w:firstRow="1" w:lastRow="0" w:firstColumn="1" w:lastColumn="0" w:noHBand="0" w:noVBand="1"/>
      </w:tblPr>
      <w:tblGrid>
        <w:gridCol w:w="535"/>
        <w:gridCol w:w="703"/>
        <w:gridCol w:w="1076"/>
        <w:gridCol w:w="2214"/>
        <w:gridCol w:w="1691"/>
        <w:gridCol w:w="1921"/>
        <w:gridCol w:w="1611"/>
        <w:gridCol w:w="1611"/>
        <w:gridCol w:w="710"/>
        <w:gridCol w:w="1081"/>
        <w:gridCol w:w="805"/>
      </w:tblGrid>
      <w:tr w:rsidR="007C04CE" w:rsidRPr="007C04CE" w14:paraId="3EE1D95D" w14:textId="77777777" w:rsidTr="007C04CE">
        <w:trPr>
          <w:trHeight w:val="403"/>
        </w:trPr>
        <w:tc>
          <w:tcPr>
            <w:tcW w:w="0" w:type="auto"/>
            <w:gridSpan w:val="11"/>
            <w:tcBorders>
              <w:top w:val="nil"/>
              <w:left w:val="nil"/>
              <w:bottom w:val="nil"/>
              <w:right w:val="nil"/>
            </w:tcBorders>
            <w:shd w:val="clear" w:color="auto" w:fill="auto"/>
            <w:vAlign w:val="center"/>
            <w:hideMark/>
          </w:tcPr>
          <w:p w14:paraId="4431A05D" w14:textId="77777777" w:rsidR="007C04CE" w:rsidRPr="007C04CE" w:rsidRDefault="007C04CE" w:rsidP="007C04CE">
            <w:pPr>
              <w:widowControl/>
              <w:jc w:val="center"/>
              <w:rPr>
                <w:rFonts w:ascii="宋体" w:eastAsia="宋体" w:hAnsi="宋体" w:cs="宋体"/>
                <w:b/>
                <w:bCs/>
                <w:color w:val="000000"/>
                <w:kern w:val="0"/>
                <w:sz w:val="32"/>
                <w:szCs w:val="32"/>
              </w:rPr>
            </w:pPr>
            <w:r w:rsidRPr="007C04CE">
              <w:rPr>
                <w:rFonts w:ascii="宋体" w:eastAsia="宋体" w:hAnsi="宋体" w:cs="宋体" w:hint="eastAsia"/>
                <w:b/>
                <w:bCs/>
                <w:color w:val="000000"/>
                <w:kern w:val="0"/>
                <w:sz w:val="32"/>
                <w:szCs w:val="32"/>
              </w:rPr>
              <w:t>项目支出绩效自评表</w:t>
            </w:r>
            <w:r w:rsidRPr="007C04CE">
              <w:rPr>
                <w:rFonts w:ascii="宋体" w:eastAsia="宋体" w:hAnsi="宋体" w:cs="宋体" w:hint="eastAsia"/>
                <w:color w:val="000000"/>
                <w:kern w:val="0"/>
                <w:sz w:val="32"/>
                <w:szCs w:val="32"/>
              </w:rPr>
              <w:t xml:space="preserve"> </w:t>
            </w:r>
          </w:p>
        </w:tc>
      </w:tr>
      <w:tr w:rsidR="007C04CE" w:rsidRPr="007C04CE" w14:paraId="73605939" w14:textId="77777777" w:rsidTr="007C04CE">
        <w:trPr>
          <w:trHeight w:val="283"/>
        </w:trPr>
        <w:tc>
          <w:tcPr>
            <w:tcW w:w="0" w:type="auto"/>
            <w:gridSpan w:val="11"/>
            <w:tcBorders>
              <w:top w:val="nil"/>
              <w:left w:val="nil"/>
              <w:bottom w:val="nil"/>
              <w:right w:val="nil"/>
            </w:tcBorders>
            <w:shd w:val="clear" w:color="auto" w:fill="auto"/>
            <w:vAlign w:val="center"/>
            <w:hideMark/>
          </w:tcPr>
          <w:p w14:paraId="795CACDB" w14:textId="77777777" w:rsidR="007C04CE" w:rsidRPr="007C04CE" w:rsidRDefault="007C04CE" w:rsidP="007C04CE">
            <w:pPr>
              <w:widowControl/>
              <w:jc w:val="center"/>
              <w:rPr>
                <w:rFonts w:ascii="宋体" w:eastAsia="宋体" w:hAnsi="宋体" w:cs="宋体"/>
                <w:color w:val="000000"/>
                <w:kern w:val="0"/>
                <w:sz w:val="22"/>
              </w:rPr>
            </w:pPr>
            <w:r w:rsidRPr="007C04CE">
              <w:rPr>
                <w:rFonts w:ascii="宋体" w:eastAsia="宋体" w:hAnsi="宋体" w:cs="宋体" w:hint="eastAsia"/>
                <w:color w:val="000000"/>
                <w:kern w:val="0"/>
                <w:sz w:val="22"/>
              </w:rPr>
              <w:t>（2020年度）</w:t>
            </w:r>
          </w:p>
        </w:tc>
      </w:tr>
      <w:tr w:rsidR="007C04CE" w:rsidRPr="007C04CE" w14:paraId="1A54B5E4" w14:textId="77777777" w:rsidTr="007C04CE">
        <w:trPr>
          <w:trHeight w:val="283"/>
        </w:trPr>
        <w:tc>
          <w:tcPr>
            <w:tcW w:w="0" w:type="auto"/>
            <w:tcBorders>
              <w:top w:val="nil"/>
              <w:left w:val="nil"/>
              <w:bottom w:val="nil"/>
              <w:right w:val="nil"/>
            </w:tcBorders>
            <w:shd w:val="clear" w:color="auto" w:fill="auto"/>
            <w:vAlign w:val="center"/>
            <w:hideMark/>
          </w:tcPr>
          <w:p w14:paraId="524BCFB9" w14:textId="77777777" w:rsidR="007C04CE" w:rsidRPr="007C04CE" w:rsidRDefault="007C04CE" w:rsidP="007C04CE">
            <w:pPr>
              <w:widowControl/>
              <w:jc w:val="center"/>
              <w:rPr>
                <w:rFonts w:ascii="宋体" w:eastAsia="宋体" w:hAnsi="宋体" w:cs="宋体"/>
                <w:color w:val="000000"/>
                <w:kern w:val="0"/>
                <w:sz w:val="22"/>
              </w:rPr>
            </w:pPr>
          </w:p>
        </w:tc>
        <w:tc>
          <w:tcPr>
            <w:tcW w:w="0" w:type="auto"/>
            <w:tcBorders>
              <w:top w:val="nil"/>
              <w:left w:val="nil"/>
              <w:bottom w:val="nil"/>
              <w:right w:val="nil"/>
            </w:tcBorders>
            <w:shd w:val="clear" w:color="auto" w:fill="auto"/>
            <w:vAlign w:val="center"/>
            <w:hideMark/>
          </w:tcPr>
          <w:p w14:paraId="416CDB53" w14:textId="77777777" w:rsidR="007C04CE" w:rsidRPr="007C04CE" w:rsidRDefault="007C04CE" w:rsidP="007C04CE">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826E74E" w14:textId="77777777" w:rsidR="007C04CE" w:rsidRPr="007C04CE" w:rsidRDefault="007C04CE" w:rsidP="007C04CE">
            <w:pPr>
              <w:widowControl/>
              <w:jc w:val="center"/>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5784613E" w14:textId="77777777" w:rsidR="007C04CE" w:rsidRPr="007C04CE" w:rsidRDefault="007C04CE" w:rsidP="007C04CE">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C93736C" w14:textId="77777777" w:rsidR="007C04CE" w:rsidRPr="007C04CE" w:rsidRDefault="007C04CE" w:rsidP="007C04CE">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FBFBF4B" w14:textId="77777777" w:rsidR="007C04CE" w:rsidRPr="007C04CE" w:rsidRDefault="007C04CE" w:rsidP="007C04CE">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4A1A578B" w14:textId="77777777" w:rsidR="007C04CE" w:rsidRPr="007C04CE" w:rsidRDefault="007C04CE" w:rsidP="007C04CE">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6F9D4B48" w14:textId="77777777" w:rsidR="007C04CE" w:rsidRPr="007C04CE" w:rsidRDefault="007C04CE" w:rsidP="007C04CE">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005DF68E" w14:textId="77777777" w:rsidR="007C04CE" w:rsidRPr="007C04CE" w:rsidRDefault="007C04CE" w:rsidP="007C04CE">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2FC8608E" w14:textId="77777777" w:rsidR="007C04CE" w:rsidRPr="007C04CE" w:rsidRDefault="007C04CE" w:rsidP="007C04CE">
            <w:pPr>
              <w:widowControl/>
              <w:jc w:val="left"/>
              <w:rPr>
                <w:rFonts w:ascii="Times New Roman" w:eastAsia="Times New Roman" w:hAnsi="Times New Roman" w:cs="Times New Roman"/>
                <w:kern w:val="0"/>
                <w:sz w:val="20"/>
                <w:szCs w:val="20"/>
              </w:rPr>
            </w:pPr>
          </w:p>
        </w:tc>
        <w:tc>
          <w:tcPr>
            <w:tcW w:w="0" w:type="auto"/>
            <w:tcBorders>
              <w:top w:val="nil"/>
              <w:left w:val="nil"/>
              <w:bottom w:val="nil"/>
              <w:right w:val="nil"/>
            </w:tcBorders>
            <w:shd w:val="clear" w:color="auto" w:fill="auto"/>
            <w:vAlign w:val="center"/>
            <w:hideMark/>
          </w:tcPr>
          <w:p w14:paraId="352CFF8E" w14:textId="77777777" w:rsidR="007C04CE" w:rsidRPr="007C04CE" w:rsidRDefault="007C04CE" w:rsidP="007C04CE">
            <w:pPr>
              <w:widowControl/>
              <w:jc w:val="left"/>
              <w:rPr>
                <w:rFonts w:ascii="Times New Roman" w:eastAsia="Times New Roman" w:hAnsi="Times New Roman" w:cs="Times New Roman"/>
                <w:kern w:val="0"/>
                <w:sz w:val="20"/>
                <w:szCs w:val="20"/>
              </w:rPr>
            </w:pPr>
          </w:p>
        </w:tc>
      </w:tr>
      <w:tr w:rsidR="007C04CE" w:rsidRPr="007C04CE" w14:paraId="154C7265" w14:textId="77777777" w:rsidTr="007C04CE">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D2B45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项目名称</w:t>
            </w:r>
          </w:p>
        </w:tc>
        <w:tc>
          <w:tcPr>
            <w:tcW w:w="0" w:type="auto"/>
            <w:gridSpan w:val="8"/>
            <w:tcBorders>
              <w:top w:val="single" w:sz="4" w:space="0" w:color="auto"/>
              <w:left w:val="nil"/>
              <w:bottom w:val="single" w:sz="4" w:space="0" w:color="auto"/>
              <w:right w:val="single" w:sz="4" w:space="0" w:color="auto"/>
            </w:tcBorders>
            <w:shd w:val="clear" w:color="auto" w:fill="auto"/>
            <w:noWrap/>
            <w:vAlign w:val="center"/>
            <w:hideMark/>
          </w:tcPr>
          <w:p w14:paraId="345E00AB"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创新团队-科技创新服务能力建设-2020年北京市创新团队家禽团队岗位专家工作经费（科研类)</w:t>
            </w:r>
          </w:p>
        </w:tc>
      </w:tr>
      <w:tr w:rsidR="007C04CE" w:rsidRPr="007C04CE" w14:paraId="09952033" w14:textId="77777777" w:rsidTr="007C04CE">
        <w:trPr>
          <w:trHeight w:val="283"/>
        </w:trPr>
        <w:tc>
          <w:tcPr>
            <w:tcW w:w="0" w:type="auto"/>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D511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主管部门</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4FAD261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北京市教育委员会</w:t>
            </w:r>
          </w:p>
        </w:tc>
        <w:tc>
          <w:tcPr>
            <w:tcW w:w="0" w:type="auto"/>
            <w:tcBorders>
              <w:top w:val="nil"/>
              <w:left w:val="nil"/>
              <w:bottom w:val="single" w:sz="4" w:space="0" w:color="auto"/>
              <w:right w:val="single" w:sz="4" w:space="0" w:color="auto"/>
            </w:tcBorders>
            <w:shd w:val="clear" w:color="auto" w:fill="auto"/>
            <w:noWrap/>
            <w:vAlign w:val="center"/>
            <w:hideMark/>
          </w:tcPr>
          <w:p w14:paraId="409A28ED"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实施单位</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7520E24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北京农学院</w:t>
            </w:r>
          </w:p>
        </w:tc>
      </w:tr>
      <w:tr w:rsidR="007C04CE" w:rsidRPr="007C04CE" w14:paraId="04376C5C" w14:textId="77777777" w:rsidTr="007C04CE">
        <w:trPr>
          <w:trHeight w:val="283"/>
        </w:trPr>
        <w:tc>
          <w:tcPr>
            <w:tcW w:w="0" w:type="auto"/>
            <w:gridSpan w:val="3"/>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90101B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项目负责人</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6ACBF3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郭勇</w:t>
            </w:r>
          </w:p>
        </w:tc>
        <w:tc>
          <w:tcPr>
            <w:tcW w:w="0" w:type="auto"/>
            <w:tcBorders>
              <w:top w:val="nil"/>
              <w:left w:val="nil"/>
              <w:bottom w:val="single" w:sz="4" w:space="0" w:color="auto"/>
              <w:right w:val="single" w:sz="4" w:space="0" w:color="auto"/>
            </w:tcBorders>
            <w:shd w:val="clear" w:color="auto" w:fill="auto"/>
            <w:noWrap/>
            <w:vAlign w:val="center"/>
            <w:hideMark/>
          </w:tcPr>
          <w:p w14:paraId="5C30C87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联系电话</w:t>
            </w:r>
          </w:p>
        </w:tc>
        <w:tc>
          <w:tcPr>
            <w:tcW w:w="0" w:type="auto"/>
            <w:gridSpan w:val="4"/>
            <w:tcBorders>
              <w:top w:val="single" w:sz="4" w:space="0" w:color="auto"/>
              <w:left w:val="nil"/>
              <w:bottom w:val="single" w:sz="4" w:space="0" w:color="auto"/>
              <w:right w:val="single" w:sz="4" w:space="0" w:color="000000"/>
            </w:tcBorders>
            <w:shd w:val="clear" w:color="auto" w:fill="auto"/>
            <w:noWrap/>
            <w:vAlign w:val="center"/>
            <w:hideMark/>
          </w:tcPr>
          <w:p w14:paraId="5686960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80799133</w:t>
            </w:r>
          </w:p>
        </w:tc>
      </w:tr>
      <w:tr w:rsidR="007C04CE" w:rsidRPr="007C04CE" w14:paraId="6DCC7765" w14:textId="77777777" w:rsidTr="007C04CE">
        <w:trPr>
          <w:trHeight w:val="564"/>
        </w:trPr>
        <w:tc>
          <w:tcPr>
            <w:tcW w:w="0" w:type="auto"/>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44ADA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项目资金</w:t>
            </w:r>
            <w:r w:rsidRPr="007C04CE">
              <w:rPr>
                <w:rFonts w:ascii="宋体" w:eastAsia="宋体" w:hAnsi="宋体" w:cs="宋体" w:hint="eastAsia"/>
                <w:color w:val="000000"/>
                <w:kern w:val="0"/>
                <w:sz w:val="20"/>
                <w:szCs w:val="20"/>
              </w:rPr>
              <w:br/>
              <w:t>(万元）</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EC6F4A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21A37BDD"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年初预算数</w:t>
            </w:r>
          </w:p>
        </w:tc>
        <w:tc>
          <w:tcPr>
            <w:tcW w:w="0" w:type="auto"/>
            <w:tcBorders>
              <w:top w:val="nil"/>
              <w:left w:val="nil"/>
              <w:bottom w:val="single" w:sz="4" w:space="0" w:color="auto"/>
              <w:right w:val="single" w:sz="4" w:space="0" w:color="auto"/>
            </w:tcBorders>
            <w:shd w:val="clear" w:color="auto" w:fill="auto"/>
            <w:vAlign w:val="center"/>
            <w:hideMark/>
          </w:tcPr>
          <w:p w14:paraId="17D389A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全年预算数</w:t>
            </w:r>
          </w:p>
        </w:tc>
        <w:tc>
          <w:tcPr>
            <w:tcW w:w="0" w:type="auto"/>
            <w:tcBorders>
              <w:top w:val="nil"/>
              <w:left w:val="nil"/>
              <w:bottom w:val="single" w:sz="4" w:space="0" w:color="auto"/>
              <w:right w:val="single" w:sz="4" w:space="0" w:color="auto"/>
            </w:tcBorders>
            <w:shd w:val="clear" w:color="auto" w:fill="auto"/>
            <w:vAlign w:val="center"/>
            <w:hideMark/>
          </w:tcPr>
          <w:p w14:paraId="29559B2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全年执行数</w:t>
            </w:r>
          </w:p>
        </w:tc>
        <w:tc>
          <w:tcPr>
            <w:tcW w:w="0" w:type="auto"/>
            <w:tcBorders>
              <w:top w:val="nil"/>
              <w:left w:val="nil"/>
              <w:bottom w:val="single" w:sz="4" w:space="0" w:color="auto"/>
              <w:right w:val="single" w:sz="4" w:space="0" w:color="auto"/>
            </w:tcBorders>
            <w:shd w:val="clear" w:color="auto" w:fill="auto"/>
            <w:vAlign w:val="center"/>
            <w:hideMark/>
          </w:tcPr>
          <w:p w14:paraId="542CD5F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57195F8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执行率</w:t>
            </w:r>
          </w:p>
        </w:tc>
        <w:tc>
          <w:tcPr>
            <w:tcW w:w="0" w:type="auto"/>
            <w:tcBorders>
              <w:top w:val="nil"/>
              <w:left w:val="nil"/>
              <w:bottom w:val="single" w:sz="4" w:space="0" w:color="auto"/>
              <w:right w:val="single" w:sz="4" w:space="0" w:color="auto"/>
            </w:tcBorders>
            <w:shd w:val="clear" w:color="auto" w:fill="auto"/>
            <w:vAlign w:val="center"/>
            <w:hideMark/>
          </w:tcPr>
          <w:p w14:paraId="0372FFD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得分</w:t>
            </w:r>
          </w:p>
        </w:tc>
      </w:tr>
      <w:tr w:rsidR="007C04CE" w:rsidRPr="007C04CE" w14:paraId="1A78C218" w14:textId="77777777" w:rsidTr="007C04CE">
        <w:trPr>
          <w:trHeight w:val="288"/>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80D5DAB"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13CF4C41"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年度资金总额：</w:t>
            </w:r>
          </w:p>
        </w:tc>
        <w:tc>
          <w:tcPr>
            <w:tcW w:w="0" w:type="auto"/>
            <w:tcBorders>
              <w:top w:val="nil"/>
              <w:left w:val="nil"/>
              <w:bottom w:val="single" w:sz="4" w:space="0" w:color="auto"/>
              <w:right w:val="single" w:sz="4" w:space="0" w:color="auto"/>
            </w:tcBorders>
            <w:shd w:val="clear" w:color="auto" w:fill="auto"/>
            <w:noWrap/>
            <w:vAlign w:val="center"/>
            <w:hideMark/>
          </w:tcPr>
          <w:p w14:paraId="12AD190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110.000000</w:t>
            </w:r>
          </w:p>
        </w:tc>
        <w:tc>
          <w:tcPr>
            <w:tcW w:w="0" w:type="auto"/>
            <w:tcBorders>
              <w:top w:val="nil"/>
              <w:left w:val="nil"/>
              <w:bottom w:val="single" w:sz="4" w:space="0" w:color="auto"/>
              <w:right w:val="single" w:sz="4" w:space="0" w:color="auto"/>
            </w:tcBorders>
            <w:shd w:val="clear" w:color="auto" w:fill="auto"/>
            <w:noWrap/>
            <w:vAlign w:val="center"/>
            <w:hideMark/>
          </w:tcPr>
          <w:p w14:paraId="15A5087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110.000000</w:t>
            </w:r>
          </w:p>
        </w:tc>
        <w:tc>
          <w:tcPr>
            <w:tcW w:w="0" w:type="auto"/>
            <w:tcBorders>
              <w:top w:val="nil"/>
              <w:left w:val="nil"/>
              <w:bottom w:val="single" w:sz="4" w:space="0" w:color="auto"/>
              <w:right w:val="single" w:sz="4" w:space="0" w:color="auto"/>
            </w:tcBorders>
            <w:shd w:val="clear" w:color="auto" w:fill="auto"/>
            <w:noWrap/>
            <w:vAlign w:val="center"/>
            <w:hideMark/>
          </w:tcPr>
          <w:p w14:paraId="7742938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100.841167</w:t>
            </w:r>
          </w:p>
        </w:tc>
        <w:tc>
          <w:tcPr>
            <w:tcW w:w="0" w:type="auto"/>
            <w:tcBorders>
              <w:top w:val="nil"/>
              <w:left w:val="nil"/>
              <w:bottom w:val="single" w:sz="4" w:space="0" w:color="auto"/>
              <w:right w:val="single" w:sz="4" w:space="0" w:color="auto"/>
            </w:tcBorders>
            <w:shd w:val="clear" w:color="auto" w:fill="auto"/>
            <w:noWrap/>
            <w:vAlign w:val="center"/>
            <w:hideMark/>
          </w:tcPr>
          <w:p w14:paraId="5023454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7426033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91.67%</w:t>
            </w:r>
          </w:p>
        </w:tc>
        <w:tc>
          <w:tcPr>
            <w:tcW w:w="0" w:type="auto"/>
            <w:tcBorders>
              <w:top w:val="nil"/>
              <w:left w:val="nil"/>
              <w:bottom w:val="single" w:sz="4" w:space="0" w:color="auto"/>
              <w:right w:val="single" w:sz="4" w:space="0" w:color="auto"/>
            </w:tcBorders>
            <w:shd w:val="clear" w:color="auto" w:fill="auto"/>
            <w:vAlign w:val="center"/>
            <w:hideMark/>
          </w:tcPr>
          <w:p w14:paraId="7156654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9.2</w:t>
            </w:r>
          </w:p>
        </w:tc>
      </w:tr>
      <w:tr w:rsidR="007C04CE" w:rsidRPr="007C04CE" w14:paraId="4504172F" w14:textId="77777777" w:rsidTr="007C04CE">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BAD016"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0ACDACC5"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其中：当年财政拨款</w:t>
            </w:r>
          </w:p>
        </w:tc>
        <w:tc>
          <w:tcPr>
            <w:tcW w:w="0" w:type="auto"/>
            <w:tcBorders>
              <w:top w:val="nil"/>
              <w:left w:val="nil"/>
              <w:bottom w:val="single" w:sz="4" w:space="0" w:color="auto"/>
              <w:right w:val="single" w:sz="4" w:space="0" w:color="auto"/>
            </w:tcBorders>
            <w:shd w:val="clear" w:color="auto" w:fill="auto"/>
            <w:noWrap/>
            <w:vAlign w:val="center"/>
            <w:hideMark/>
          </w:tcPr>
          <w:p w14:paraId="0F69ADB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110.000000</w:t>
            </w:r>
          </w:p>
        </w:tc>
        <w:tc>
          <w:tcPr>
            <w:tcW w:w="0" w:type="auto"/>
            <w:tcBorders>
              <w:top w:val="nil"/>
              <w:left w:val="nil"/>
              <w:bottom w:val="single" w:sz="4" w:space="0" w:color="auto"/>
              <w:right w:val="single" w:sz="4" w:space="0" w:color="auto"/>
            </w:tcBorders>
            <w:shd w:val="clear" w:color="auto" w:fill="auto"/>
            <w:noWrap/>
            <w:vAlign w:val="center"/>
            <w:hideMark/>
          </w:tcPr>
          <w:p w14:paraId="64398557"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110.000000</w:t>
            </w:r>
          </w:p>
        </w:tc>
        <w:tc>
          <w:tcPr>
            <w:tcW w:w="0" w:type="auto"/>
            <w:tcBorders>
              <w:top w:val="nil"/>
              <w:left w:val="nil"/>
              <w:bottom w:val="single" w:sz="4" w:space="0" w:color="auto"/>
              <w:right w:val="single" w:sz="4" w:space="0" w:color="auto"/>
            </w:tcBorders>
            <w:shd w:val="clear" w:color="auto" w:fill="auto"/>
            <w:noWrap/>
            <w:vAlign w:val="center"/>
            <w:hideMark/>
          </w:tcPr>
          <w:p w14:paraId="0DBD483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100.841167</w:t>
            </w:r>
          </w:p>
        </w:tc>
        <w:tc>
          <w:tcPr>
            <w:tcW w:w="0" w:type="auto"/>
            <w:tcBorders>
              <w:top w:val="nil"/>
              <w:left w:val="nil"/>
              <w:bottom w:val="single" w:sz="4" w:space="0" w:color="auto"/>
              <w:right w:val="single" w:sz="4" w:space="0" w:color="auto"/>
            </w:tcBorders>
            <w:shd w:val="clear" w:color="auto" w:fill="auto"/>
            <w:noWrap/>
            <w:vAlign w:val="center"/>
            <w:hideMark/>
          </w:tcPr>
          <w:p w14:paraId="3188A8F2"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62C6178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6481075B"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524FB0F7" w14:textId="77777777" w:rsidTr="007C04CE">
        <w:trPr>
          <w:trHeight w:val="283"/>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8FA39D8"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4289F028"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上年结转资金</w:t>
            </w:r>
          </w:p>
        </w:tc>
        <w:tc>
          <w:tcPr>
            <w:tcW w:w="0" w:type="auto"/>
            <w:tcBorders>
              <w:top w:val="nil"/>
              <w:left w:val="nil"/>
              <w:bottom w:val="single" w:sz="4" w:space="0" w:color="auto"/>
              <w:right w:val="single" w:sz="4" w:space="0" w:color="auto"/>
            </w:tcBorders>
            <w:shd w:val="clear" w:color="auto" w:fill="auto"/>
            <w:noWrap/>
            <w:vAlign w:val="center"/>
            <w:hideMark/>
          </w:tcPr>
          <w:p w14:paraId="40CEFC75"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FB7EAB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DB57DD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6A9CD38"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B32999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F3AEAD5"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180FF207" w14:textId="77777777" w:rsidTr="007C04CE">
        <w:trPr>
          <w:trHeight w:val="324"/>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44C76D"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27A37651"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其他资金</w:t>
            </w:r>
          </w:p>
        </w:tc>
        <w:tc>
          <w:tcPr>
            <w:tcW w:w="0" w:type="auto"/>
            <w:tcBorders>
              <w:top w:val="nil"/>
              <w:left w:val="nil"/>
              <w:bottom w:val="single" w:sz="4" w:space="0" w:color="auto"/>
              <w:right w:val="single" w:sz="4" w:space="0" w:color="auto"/>
            </w:tcBorders>
            <w:shd w:val="clear" w:color="auto" w:fill="auto"/>
            <w:noWrap/>
            <w:vAlign w:val="center"/>
            <w:hideMark/>
          </w:tcPr>
          <w:p w14:paraId="44FED37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F039ED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48F0E4A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5C800EEA"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37C90EB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7461E94"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3DE04A03" w14:textId="77777777" w:rsidTr="007C04CE">
        <w:trPr>
          <w:trHeight w:val="429"/>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36C4BD5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年度总体目标</w:t>
            </w:r>
          </w:p>
        </w:tc>
        <w:tc>
          <w:tcPr>
            <w:tcW w:w="0" w:type="auto"/>
            <w:gridSpan w:val="5"/>
            <w:tcBorders>
              <w:top w:val="single" w:sz="4" w:space="0" w:color="auto"/>
              <w:left w:val="nil"/>
              <w:bottom w:val="single" w:sz="4" w:space="0" w:color="auto"/>
              <w:right w:val="single" w:sz="4" w:space="0" w:color="000000"/>
            </w:tcBorders>
            <w:shd w:val="clear" w:color="auto" w:fill="auto"/>
            <w:vAlign w:val="center"/>
            <w:hideMark/>
          </w:tcPr>
          <w:p w14:paraId="34A0F22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预期目标</w:t>
            </w:r>
          </w:p>
        </w:tc>
        <w:tc>
          <w:tcPr>
            <w:tcW w:w="0" w:type="auto"/>
            <w:gridSpan w:val="5"/>
            <w:tcBorders>
              <w:top w:val="single" w:sz="4" w:space="0" w:color="auto"/>
              <w:left w:val="nil"/>
              <w:bottom w:val="single" w:sz="4" w:space="0" w:color="auto"/>
              <w:right w:val="single" w:sz="4" w:space="0" w:color="000000"/>
            </w:tcBorders>
            <w:shd w:val="clear" w:color="auto" w:fill="auto"/>
            <w:noWrap/>
            <w:vAlign w:val="center"/>
            <w:hideMark/>
          </w:tcPr>
          <w:p w14:paraId="1D75739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实际完成情况</w:t>
            </w:r>
          </w:p>
        </w:tc>
      </w:tr>
      <w:tr w:rsidR="007C04CE" w:rsidRPr="007C04CE" w14:paraId="7DD5F0F9" w14:textId="77777777" w:rsidTr="007C04CE">
        <w:trPr>
          <w:trHeight w:val="2606"/>
        </w:trPr>
        <w:tc>
          <w:tcPr>
            <w:tcW w:w="0" w:type="auto"/>
            <w:vMerge/>
            <w:tcBorders>
              <w:top w:val="nil"/>
              <w:left w:val="single" w:sz="4" w:space="0" w:color="auto"/>
              <w:bottom w:val="single" w:sz="4" w:space="0" w:color="000000"/>
              <w:right w:val="single" w:sz="4" w:space="0" w:color="auto"/>
            </w:tcBorders>
            <w:vAlign w:val="center"/>
            <w:hideMark/>
          </w:tcPr>
          <w:p w14:paraId="60842CFB"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49BE757F"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郭勇目标：1.在京津冀地区进一步开展生产富含天然虾青素和硒元素的营养强化蛋饲料配制技术示范与推广，覆盖养殖户3～5户，规模达5万只以上；2.继续进行提高蛋用种公鸡繁殖性能综合饲养技术示范推广，覆盖种鸡5万只以上，其中采精量提高5%～10%，精子活力提高5%～10%，种蛋受精率提高1%～2%。</w:t>
            </w:r>
            <w:r w:rsidRPr="007C04CE">
              <w:rPr>
                <w:rFonts w:ascii="宋体" w:eastAsia="宋体" w:hAnsi="宋体" w:cs="宋体" w:hint="eastAsia"/>
                <w:color w:val="000000"/>
                <w:kern w:val="0"/>
                <w:sz w:val="18"/>
                <w:szCs w:val="18"/>
              </w:rPr>
              <w:br/>
              <w:t>盛熙辉目标：1.鉴定调控北京油鸡优质风味性状的候选基因1-3个。2.筛选调控蛋鸡精液品质的候选基因1-3个。3.开展相关学术研究，发表学术论文1-2篇。</w:t>
            </w:r>
            <w:r w:rsidRPr="007C04CE">
              <w:rPr>
                <w:rFonts w:ascii="宋体" w:eastAsia="宋体" w:hAnsi="宋体" w:cs="宋体" w:hint="eastAsia"/>
                <w:color w:val="000000"/>
                <w:kern w:val="0"/>
                <w:sz w:val="18"/>
                <w:szCs w:val="18"/>
              </w:rPr>
              <w:br/>
              <w:t>李华目标：1.“共享农庄信息管理系统”软件著作权；2.提交北京油鸡和北京鸭、肉鸡养殖、共享农庄与农业众筹等相关调研报告，并在核心期刊发表相关论文；3.出版《家禽食品安全追溯系统与应用》；4.对养殖户进行家禽产品微商城营销、共享农庄与农业众筹方法与技术示范推广；5.开展共享农庄与农业众筹沙龙；6.到延庆小吉祥村等低收入村进行指导；</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14:paraId="2AAE5A96" w14:textId="37CB6202"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郭勇目标：1.在京津冀地区进一步开展生产富含天然虾青素和硒元素的营养强化蛋饲料配制技术示范与推广，覆盖养殖户3户，规模达5万只；2.继续进行提高蛋用种公鸡繁殖性能综合饲养技术示范推广，覆盖种鸡5万只以上，其中采精量提高5%，精子活力提高5%，种蛋受精率提高1%</w:t>
            </w:r>
            <w:r w:rsidRPr="007C04CE">
              <w:rPr>
                <w:rFonts w:ascii="宋体" w:eastAsia="宋体" w:hAnsi="宋体" w:cs="宋体" w:hint="eastAsia"/>
                <w:color w:val="000000"/>
                <w:kern w:val="0"/>
                <w:sz w:val="18"/>
                <w:szCs w:val="18"/>
              </w:rPr>
              <w:br/>
              <w:t>盛熙辉目标：1.鉴定调控北京油鸡优质风味性状的候选基因1个。2.筛选调控蛋鸡精液品质的候选基因1个。3.开展相关学术研究，发表学术论文2篇。</w:t>
            </w:r>
            <w:r w:rsidRPr="007C04CE">
              <w:rPr>
                <w:rFonts w:ascii="宋体" w:eastAsia="宋体" w:hAnsi="宋体" w:cs="宋体" w:hint="eastAsia"/>
                <w:color w:val="000000"/>
                <w:kern w:val="0"/>
                <w:sz w:val="18"/>
                <w:szCs w:val="18"/>
              </w:rPr>
              <w:br/>
              <w:t>李华目标：1.“共享农庄信息管理系统”软件著作权；2.提交北京油鸡和北京鸭、肉鸡养殖、共享农庄与农业众筹等相关调研报告，并在核心期刊发表相关论文；3.出版《家禽食品安全追溯系统与应用》；4.对养殖户进行家禽产品微商城营销、共享农庄与农业众筹方法与技术示范推</w:t>
            </w:r>
            <w:r w:rsidRPr="007C04CE">
              <w:rPr>
                <w:rFonts w:ascii="宋体" w:eastAsia="宋体" w:hAnsi="宋体" w:cs="宋体" w:hint="eastAsia"/>
                <w:color w:val="000000"/>
                <w:kern w:val="0"/>
                <w:sz w:val="18"/>
                <w:szCs w:val="18"/>
              </w:rPr>
              <w:lastRenderedPageBreak/>
              <w:t>广；5.开展共享农庄与农业众筹沙龙；6.到延庆小吉祥村等低收入村进行指导；</w:t>
            </w:r>
          </w:p>
        </w:tc>
      </w:tr>
      <w:tr w:rsidR="007C04CE" w:rsidRPr="007C04CE" w14:paraId="285B107D" w14:textId="77777777" w:rsidTr="007C04CE">
        <w:trPr>
          <w:trHeight w:val="695"/>
        </w:trPr>
        <w:tc>
          <w:tcPr>
            <w:tcW w:w="0" w:type="auto"/>
            <w:vMerge w:val="restart"/>
            <w:tcBorders>
              <w:top w:val="nil"/>
              <w:left w:val="single" w:sz="4" w:space="0" w:color="auto"/>
              <w:bottom w:val="single" w:sz="4" w:space="0" w:color="000000"/>
              <w:right w:val="single" w:sz="4" w:space="0" w:color="auto"/>
            </w:tcBorders>
            <w:shd w:val="clear" w:color="auto" w:fill="auto"/>
            <w:noWrap/>
            <w:textDirection w:val="tbRlV"/>
            <w:vAlign w:val="center"/>
            <w:hideMark/>
          </w:tcPr>
          <w:p w14:paraId="138A816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lastRenderedPageBreak/>
              <w:t>绩效指标</w:t>
            </w:r>
          </w:p>
        </w:tc>
        <w:tc>
          <w:tcPr>
            <w:tcW w:w="0" w:type="auto"/>
            <w:tcBorders>
              <w:top w:val="nil"/>
              <w:left w:val="nil"/>
              <w:bottom w:val="single" w:sz="4" w:space="0" w:color="auto"/>
              <w:right w:val="single" w:sz="4" w:space="0" w:color="auto"/>
            </w:tcBorders>
            <w:shd w:val="clear" w:color="auto" w:fill="auto"/>
            <w:vAlign w:val="center"/>
            <w:hideMark/>
          </w:tcPr>
          <w:p w14:paraId="439363D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一级指标</w:t>
            </w:r>
          </w:p>
        </w:tc>
        <w:tc>
          <w:tcPr>
            <w:tcW w:w="0" w:type="auto"/>
            <w:tcBorders>
              <w:top w:val="nil"/>
              <w:left w:val="nil"/>
              <w:bottom w:val="single" w:sz="4" w:space="0" w:color="auto"/>
              <w:right w:val="single" w:sz="4" w:space="0" w:color="auto"/>
            </w:tcBorders>
            <w:shd w:val="clear" w:color="auto" w:fill="auto"/>
            <w:noWrap/>
            <w:vAlign w:val="center"/>
            <w:hideMark/>
          </w:tcPr>
          <w:p w14:paraId="086A595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二级指标</w:t>
            </w:r>
          </w:p>
        </w:tc>
        <w:tc>
          <w:tcPr>
            <w:tcW w:w="0" w:type="auto"/>
            <w:tcBorders>
              <w:top w:val="nil"/>
              <w:left w:val="nil"/>
              <w:bottom w:val="single" w:sz="4" w:space="0" w:color="auto"/>
              <w:right w:val="single" w:sz="4" w:space="0" w:color="auto"/>
            </w:tcBorders>
            <w:shd w:val="clear" w:color="auto" w:fill="auto"/>
            <w:noWrap/>
            <w:vAlign w:val="center"/>
            <w:hideMark/>
          </w:tcPr>
          <w:p w14:paraId="72F252D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三级指标</w:t>
            </w:r>
          </w:p>
        </w:tc>
        <w:tc>
          <w:tcPr>
            <w:tcW w:w="0" w:type="auto"/>
            <w:tcBorders>
              <w:top w:val="nil"/>
              <w:left w:val="nil"/>
              <w:bottom w:val="single" w:sz="4" w:space="0" w:color="auto"/>
              <w:right w:val="single" w:sz="4" w:space="0" w:color="auto"/>
            </w:tcBorders>
            <w:shd w:val="clear" w:color="auto" w:fill="auto"/>
            <w:vAlign w:val="center"/>
            <w:hideMark/>
          </w:tcPr>
          <w:p w14:paraId="5560119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年度指标值</w:t>
            </w:r>
          </w:p>
        </w:tc>
        <w:tc>
          <w:tcPr>
            <w:tcW w:w="0" w:type="auto"/>
            <w:tcBorders>
              <w:top w:val="nil"/>
              <w:left w:val="nil"/>
              <w:bottom w:val="single" w:sz="4" w:space="0" w:color="auto"/>
              <w:right w:val="single" w:sz="4" w:space="0" w:color="auto"/>
            </w:tcBorders>
            <w:shd w:val="clear" w:color="auto" w:fill="auto"/>
            <w:vAlign w:val="center"/>
            <w:hideMark/>
          </w:tcPr>
          <w:p w14:paraId="618EA20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实际完成值</w:t>
            </w:r>
          </w:p>
        </w:tc>
        <w:tc>
          <w:tcPr>
            <w:tcW w:w="0" w:type="auto"/>
            <w:tcBorders>
              <w:top w:val="nil"/>
              <w:left w:val="nil"/>
              <w:bottom w:val="single" w:sz="4" w:space="0" w:color="auto"/>
              <w:right w:val="single" w:sz="4" w:space="0" w:color="auto"/>
            </w:tcBorders>
            <w:shd w:val="clear" w:color="auto" w:fill="auto"/>
            <w:vAlign w:val="center"/>
            <w:hideMark/>
          </w:tcPr>
          <w:p w14:paraId="37EB6CF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分值</w:t>
            </w:r>
          </w:p>
        </w:tc>
        <w:tc>
          <w:tcPr>
            <w:tcW w:w="0" w:type="auto"/>
            <w:tcBorders>
              <w:top w:val="nil"/>
              <w:left w:val="nil"/>
              <w:bottom w:val="single" w:sz="4" w:space="0" w:color="auto"/>
              <w:right w:val="single" w:sz="4" w:space="0" w:color="auto"/>
            </w:tcBorders>
            <w:shd w:val="clear" w:color="auto" w:fill="auto"/>
            <w:vAlign w:val="center"/>
            <w:hideMark/>
          </w:tcPr>
          <w:p w14:paraId="5DBF376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得分</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BBE8E05"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偏差原因分析及改进</w:t>
            </w:r>
            <w:r w:rsidRPr="007C04CE">
              <w:rPr>
                <w:rFonts w:ascii="宋体" w:eastAsia="宋体" w:hAnsi="宋体" w:cs="宋体" w:hint="eastAsia"/>
                <w:color w:val="000000"/>
                <w:kern w:val="0"/>
                <w:sz w:val="20"/>
                <w:szCs w:val="20"/>
              </w:rPr>
              <w:br/>
              <w:t>措施</w:t>
            </w:r>
          </w:p>
        </w:tc>
      </w:tr>
      <w:tr w:rsidR="007C04CE" w:rsidRPr="007C04CE" w14:paraId="2895AC31" w14:textId="77777777" w:rsidTr="007C04CE">
        <w:trPr>
          <w:trHeight w:val="1218"/>
        </w:trPr>
        <w:tc>
          <w:tcPr>
            <w:tcW w:w="0" w:type="auto"/>
            <w:vMerge/>
            <w:tcBorders>
              <w:top w:val="nil"/>
              <w:left w:val="single" w:sz="4" w:space="0" w:color="auto"/>
              <w:bottom w:val="single" w:sz="4" w:space="0" w:color="000000"/>
              <w:right w:val="single" w:sz="4" w:space="0" w:color="auto"/>
            </w:tcBorders>
            <w:vAlign w:val="center"/>
            <w:hideMark/>
          </w:tcPr>
          <w:p w14:paraId="4894478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14:paraId="7B87ED4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产</w:t>
            </w:r>
            <w:r w:rsidRPr="007C04CE">
              <w:rPr>
                <w:rFonts w:ascii="宋体" w:eastAsia="宋体" w:hAnsi="宋体" w:cs="宋体" w:hint="eastAsia"/>
                <w:color w:val="000000"/>
                <w:kern w:val="0"/>
                <w:sz w:val="20"/>
                <w:szCs w:val="20"/>
              </w:rPr>
              <w:br/>
              <w:t>出</w:t>
            </w:r>
            <w:r w:rsidRPr="007C04CE">
              <w:rPr>
                <w:rFonts w:ascii="宋体" w:eastAsia="宋体" w:hAnsi="宋体" w:cs="宋体" w:hint="eastAsia"/>
                <w:color w:val="000000"/>
                <w:kern w:val="0"/>
                <w:sz w:val="20"/>
                <w:szCs w:val="20"/>
              </w:rPr>
              <w:br/>
              <w:t>指</w:t>
            </w:r>
            <w:r w:rsidRPr="007C04CE">
              <w:rPr>
                <w:rFonts w:ascii="宋体" w:eastAsia="宋体" w:hAnsi="宋体" w:cs="宋体" w:hint="eastAsia"/>
                <w:color w:val="000000"/>
                <w:kern w:val="0"/>
                <w:sz w:val="20"/>
                <w:szCs w:val="20"/>
              </w:rPr>
              <w:br/>
              <w:t>标</w:t>
            </w:r>
            <w:r w:rsidRPr="007C04CE">
              <w:rPr>
                <w:rFonts w:ascii="宋体" w:eastAsia="宋体" w:hAnsi="宋体" w:cs="宋体" w:hint="eastAsia"/>
                <w:color w:val="000000"/>
                <w:kern w:val="0"/>
                <w:sz w:val="20"/>
                <w:szCs w:val="20"/>
              </w:rPr>
              <w:br/>
              <w:t>（50分）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28A6158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数量指标</w:t>
            </w:r>
          </w:p>
        </w:tc>
        <w:tc>
          <w:tcPr>
            <w:tcW w:w="0" w:type="auto"/>
            <w:tcBorders>
              <w:top w:val="nil"/>
              <w:left w:val="nil"/>
              <w:bottom w:val="single" w:sz="4" w:space="0" w:color="auto"/>
              <w:right w:val="single" w:sz="4" w:space="0" w:color="auto"/>
            </w:tcBorders>
            <w:shd w:val="clear" w:color="auto" w:fill="auto"/>
            <w:vAlign w:val="center"/>
            <w:hideMark/>
          </w:tcPr>
          <w:p w14:paraId="0694D55B"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在京津冀地区进一步开展生产富含天然虾青素和硒元素的营养强化蛋饲料配制技术示范与推广：覆盖养殖户3～5户，规模达5万只以上</w:t>
            </w:r>
          </w:p>
        </w:tc>
        <w:tc>
          <w:tcPr>
            <w:tcW w:w="0" w:type="auto"/>
            <w:tcBorders>
              <w:top w:val="nil"/>
              <w:left w:val="nil"/>
              <w:bottom w:val="single" w:sz="4" w:space="0" w:color="auto"/>
              <w:right w:val="single" w:sz="4" w:space="0" w:color="auto"/>
            </w:tcBorders>
            <w:shd w:val="clear" w:color="auto" w:fill="auto"/>
            <w:vAlign w:val="center"/>
            <w:hideMark/>
          </w:tcPr>
          <w:p w14:paraId="16C9BA7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3-5户</w:t>
            </w:r>
          </w:p>
        </w:tc>
        <w:tc>
          <w:tcPr>
            <w:tcW w:w="0" w:type="auto"/>
            <w:tcBorders>
              <w:top w:val="nil"/>
              <w:left w:val="nil"/>
              <w:bottom w:val="single" w:sz="4" w:space="0" w:color="auto"/>
              <w:right w:val="single" w:sz="4" w:space="0" w:color="auto"/>
            </w:tcBorders>
            <w:shd w:val="clear" w:color="auto" w:fill="auto"/>
            <w:vAlign w:val="center"/>
            <w:hideMark/>
          </w:tcPr>
          <w:p w14:paraId="5402EF6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FA6EE2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120C113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73FC13E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67D9CE06" w14:textId="77777777" w:rsidTr="007C04CE">
        <w:trPr>
          <w:trHeight w:val="1415"/>
        </w:trPr>
        <w:tc>
          <w:tcPr>
            <w:tcW w:w="0" w:type="auto"/>
            <w:vMerge/>
            <w:tcBorders>
              <w:top w:val="nil"/>
              <w:left w:val="single" w:sz="4" w:space="0" w:color="auto"/>
              <w:bottom w:val="single" w:sz="4" w:space="0" w:color="000000"/>
              <w:right w:val="single" w:sz="4" w:space="0" w:color="auto"/>
            </w:tcBorders>
            <w:vAlign w:val="center"/>
            <w:hideMark/>
          </w:tcPr>
          <w:p w14:paraId="10FB8ABA"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D05BA85"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FD13596"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801C151"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继续进行提高蛋用种公鸡繁殖性能综合饲养技术示范推广：覆盖种鸡5万只以上，其中采精量提高5%～10%，精子活力提高5%～10%，种蛋受精率提高1%～2%</w:t>
            </w:r>
          </w:p>
        </w:tc>
        <w:tc>
          <w:tcPr>
            <w:tcW w:w="0" w:type="auto"/>
            <w:tcBorders>
              <w:top w:val="nil"/>
              <w:left w:val="nil"/>
              <w:bottom w:val="single" w:sz="4" w:space="0" w:color="auto"/>
              <w:right w:val="single" w:sz="4" w:space="0" w:color="auto"/>
            </w:tcBorders>
            <w:shd w:val="clear" w:color="auto" w:fill="auto"/>
            <w:vAlign w:val="center"/>
            <w:hideMark/>
          </w:tcPr>
          <w:p w14:paraId="166203C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5万只</w:t>
            </w:r>
          </w:p>
        </w:tc>
        <w:tc>
          <w:tcPr>
            <w:tcW w:w="0" w:type="auto"/>
            <w:tcBorders>
              <w:top w:val="nil"/>
              <w:left w:val="nil"/>
              <w:bottom w:val="single" w:sz="4" w:space="0" w:color="auto"/>
              <w:right w:val="single" w:sz="4" w:space="0" w:color="auto"/>
            </w:tcBorders>
            <w:shd w:val="clear" w:color="auto" w:fill="auto"/>
            <w:vAlign w:val="center"/>
            <w:hideMark/>
          </w:tcPr>
          <w:p w14:paraId="49381B2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877491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633AE21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500B98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76EF6760" w14:textId="77777777" w:rsidTr="007C04CE">
        <w:trPr>
          <w:trHeight w:val="566"/>
        </w:trPr>
        <w:tc>
          <w:tcPr>
            <w:tcW w:w="0" w:type="auto"/>
            <w:vMerge/>
            <w:tcBorders>
              <w:top w:val="nil"/>
              <w:left w:val="single" w:sz="4" w:space="0" w:color="auto"/>
              <w:bottom w:val="single" w:sz="4" w:space="0" w:color="000000"/>
              <w:right w:val="single" w:sz="4" w:space="0" w:color="auto"/>
            </w:tcBorders>
            <w:vAlign w:val="center"/>
            <w:hideMark/>
          </w:tcPr>
          <w:p w14:paraId="29C1AA8D"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5B8AC0F"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8AD5DD8"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DF5E941"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鉴定调控北京油鸡优质风味性状的候选基因1-3个</w:t>
            </w:r>
          </w:p>
        </w:tc>
        <w:tc>
          <w:tcPr>
            <w:tcW w:w="0" w:type="auto"/>
            <w:tcBorders>
              <w:top w:val="nil"/>
              <w:left w:val="nil"/>
              <w:bottom w:val="single" w:sz="4" w:space="0" w:color="auto"/>
              <w:right w:val="single" w:sz="4" w:space="0" w:color="auto"/>
            </w:tcBorders>
            <w:shd w:val="clear" w:color="auto" w:fill="auto"/>
            <w:vAlign w:val="center"/>
            <w:hideMark/>
          </w:tcPr>
          <w:p w14:paraId="6E024EE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69991FF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26D690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A641BB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D894A2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39EC5CFF" w14:textId="77777777" w:rsidTr="007C04CE">
        <w:trPr>
          <w:trHeight w:val="566"/>
        </w:trPr>
        <w:tc>
          <w:tcPr>
            <w:tcW w:w="0" w:type="auto"/>
            <w:vMerge/>
            <w:tcBorders>
              <w:top w:val="nil"/>
              <w:left w:val="single" w:sz="4" w:space="0" w:color="auto"/>
              <w:bottom w:val="single" w:sz="4" w:space="0" w:color="000000"/>
              <w:right w:val="single" w:sz="4" w:space="0" w:color="auto"/>
            </w:tcBorders>
            <w:vAlign w:val="center"/>
            <w:hideMark/>
          </w:tcPr>
          <w:p w14:paraId="595DD592"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FD71A14"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A105B83"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093A04E"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筛选调控蛋鸡精液品质的候选基因1-3个</w:t>
            </w:r>
          </w:p>
        </w:tc>
        <w:tc>
          <w:tcPr>
            <w:tcW w:w="0" w:type="auto"/>
            <w:tcBorders>
              <w:top w:val="nil"/>
              <w:left w:val="nil"/>
              <w:bottom w:val="single" w:sz="4" w:space="0" w:color="auto"/>
              <w:right w:val="single" w:sz="4" w:space="0" w:color="auto"/>
            </w:tcBorders>
            <w:shd w:val="clear" w:color="auto" w:fill="auto"/>
            <w:vAlign w:val="center"/>
            <w:hideMark/>
          </w:tcPr>
          <w:p w14:paraId="1A79C9F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4D451B2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6F30C4D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CFC8C7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FA50CE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200D38C0" w14:textId="77777777" w:rsidTr="007C04CE">
        <w:trPr>
          <w:trHeight w:val="405"/>
        </w:trPr>
        <w:tc>
          <w:tcPr>
            <w:tcW w:w="0" w:type="auto"/>
            <w:vMerge/>
            <w:tcBorders>
              <w:top w:val="nil"/>
              <w:left w:val="single" w:sz="4" w:space="0" w:color="auto"/>
              <w:bottom w:val="single" w:sz="4" w:space="0" w:color="000000"/>
              <w:right w:val="single" w:sz="4" w:space="0" w:color="auto"/>
            </w:tcBorders>
            <w:vAlign w:val="center"/>
            <w:hideMark/>
          </w:tcPr>
          <w:p w14:paraId="3BB8782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E56D7F"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2A65D0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34ACE39"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发表学术论文</w:t>
            </w:r>
          </w:p>
        </w:tc>
        <w:tc>
          <w:tcPr>
            <w:tcW w:w="0" w:type="auto"/>
            <w:tcBorders>
              <w:top w:val="nil"/>
              <w:left w:val="nil"/>
              <w:bottom w:val="single" w:sz="4" w:space="0" w:color="auto"/>
              <w:right w:val="single" w:sz="4" w:space="0" w:color="auto"/>
            </w:tcBorders>
            <w:shd w:val="clear" w:color="auto" w:fill="auto"/>
            <w:vAlign w:val="center"/>
            <w:hideMark/>
          </w:tcPr>
          <w:p w14:paraId="57D638E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5051A16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66A8C73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3EEDBD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D75ECE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70254108" w14:textId="77777777" w:rsidTr="007C04CE">
        <w:trPr>
          <w:trHeight w:val="369"/>
        </w:trPr>
        <w:tc>
          <w:tcPr>
            <w:tcW w:w="0" w:type="auto"/>
            <w:vMerge/>
            <w:tcBorders>
              <w:top w:val="nil"/>
              <w:left w:val="single" w:sz="4" w:space="0" w:color="auto"/>
              <w:bottom w:val="single" w:sz="4" w:space="0" w:color="000000"/>
              <w:right w:val="single" w:sz="4" w:space="0" w:color="auto"/>
            </w:tcBorders>
            <w:vAlign w:val="center"/>
            <w:hideMark/>
          </w:tcPr>
          <w:p w14:paraId="3646DC64"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781BC79"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7284720"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F3D4FF2"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软件著作</w:t>
            </w:r>
          </w:p>
        </w:tc>
        <w:tc>
          <w:tcPr>
            <w:tcW w:w="0" w:type="auto"/>
            <w:tcBorders>
              <w:top w:val="nil"/>
              <w:left w:val="nil"/>
              <w:bottom w:val="single" w:sz="4" w:space="0" w:color="auto"/>
              <w:right w:val="single" w:sz="4" w:space="0" w:color="auto"/>
            </w:tcBorders>
            <w:shd w:val="clear" w:color="auto" w:fill="auto"/>
            <w:vAlign w:val="center"/>
            <w:hideMark/>
          </w:tcPr>
          <w:p w14:paraId="7E30CF07"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318330C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10F26E0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F72C29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09F73A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67810C34" w14:textId="77777777" w:rsidTr="007C04CE">
        <w:trPr>
          <w:trHeight w:val="352"/>
        </w:trPr>
        <w:tc>
          <w:tcPr>
            <w:tcW w:w="0" w:type="auto"/>
            <w:vMerge/>
            <w:tcBorders>
              <w:top w:val="nil"/>
              <w:left w:val="single" w:sz="4" w:space="0" w:color="auto"/>
              <w:bottom w:val="single" w:sz="4" w:space="0" w:color="000000"/>
              <w:right w:val="single" w:sz="4" w:space="0" w:color="auto"/>
            </w:tcBorders>
            <w:vAlign w:val="center"/>
            <w:hideMark/>
          </w:tcPr>
          <w:p w14:paraId="603CCEE8"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17DA95FE"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7B8E07B"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A8892CB"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调研报告</w:t>
            </w:r>
          </w:p>
        </w:tc>
        <w:tc>
          <w:tcPr>
            <w:tcW w:w="0" w:type="auto"/>
            <w:tcBorders>
              <w:top w:val="nil"/>
              <w:left w:val="nil"/>
              <w:bottom w:val="single" w:sz="4" w:space="0" w:color="auto"/>
              <w:right w:val="single" w:sz="4" w:space="0" w:color="auto"/>
            </w:tcBorders>
            <w:shd w:val="clear" w:color="auto" w:fill="auto"/>
            <w:vAlign w:val="center"/>
            <w:hideMark/>
          </w:tcPr>
          <w:p w14:paraId="747453D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2DC1D7C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0805B7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742B4F5"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525001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4266F5F8" w14:textId="77777777" w:rsidTr="007C04CE">
        <w:trPr>
          <w:trHeight w:val="352"/>
        </w:trPr>
        <w:tc>
          <w:tcPr>
            <w:tcW w:w="0" w:type="auto"/>
            <w:vMerge/>
            <w:tcBorders>
              <w:top w:val="nil"/>
              <w:left w:val="single" w:sz="4" w:space="0" w:color="auto"/>
              <w:bottom w:val="single" w:sz="4" w:space="0" w:color="000000"/>
              <w:right w:val="single" w:sz="4" w:space="0" w:color="auto"/>
            </w:tcBorders>
            <w:vAlign w:val="center"/>
            <w:hideMark/>
          </w:tcPr>
          <w:p w14:paraId="5CBE1A47"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030B82"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3DD3B6B"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93D2C65"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发表论文</w:t>
            </w:r>
          </w:p>
        </w:tc>
        <w:tc>
          <w:tcPr>
            <w:tcW w:w="0" w:type="auto"/>
            <w:tcBorders>
              <w:top w:val="nil"/>
              <w:left w:val="nil"/>
              <w:bottom w:val="single" w:sz="4" w:space="0" w:color="auto"/>
              <w:right w:val="single" w:sz="4" w:space="0" w:color="auto"/>
            </w:tcBorders>
            <w:shd w:val="clear" w:color="auto" w:fill="auto"/>
            <w:vAlign w:val="center"/>
            <w:hideMark/>
          </w:tcPr>
          <w:p w14:paraId="1ADD053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2C1D153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72C3FF2D"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6421488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BE81B2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0E4F44AA" w14:textId="77777777" w:rsidTr="007C04CE">
        <w:trPr>
          <w:trHeight w:val="352"/>
        </w:trPr>
        <w:tc>
          <w:tcPr>
            <w:tcW w:w="0" w:type="auto"/>
            <w:vMerge/>
            <w:tcBorders>
              <w:top w:val="nil"/>
              <w:left w:val="single" w:sz="4" w:space="0" w:color="auto"/>
              <w:bottom w:val="single" w:sz="4" w:space="0" w:color="000000"/>
              <w:right w:val="single" w:sz="4" w:space="0" w:color="auto"/>
            </w:tcBorders>
            <w:vAlign w:val="center"/>
            <w:hideMark/>
          </w:tcPr>
          <w:p w14:paraId="02F71186"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B6800C5"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FF25D29"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FECC556"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出版专著</w:t>
            </w:r>
          </w:p>
        </w:tc>
        <w:tc>
          <w:tcPr>
            <w:tcW w:w="0" w:type="auto"/>
            <w:tcBorders>
              <w:top w:val="nil"/>
              <w:left w:val="nil"/>
              <w:bottom w:val="single" w:sz="4" w:space="0" w:color="auto"/>
              <w:right w:val="single" w:sz="4" w:space="0" w:color="auto"/>
            </w:tcBorders>
            <w:shd w:val="clear" w:color="auto" w:fill="auto"/>
            <w:vAlign w:val="center"/>
            <w:hideMark/>
          </w:tcPr>
          <w:p w14:paraId="495B4D1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4EA9EEF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6841FBC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665176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F3E910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1393A8D1" w14:textId="77777777" w:rsidTr="007C04CE">
        <w:trPr>
          <w:trHeight w:val="352"/>
        </w:trPr>
        <w:tc>
          <w:tcPr>
            <w:tcW w:w="0" w:type="auto"/>
            <w:vMerge/>
            <w:tcBorders>
              <w:top w:val="nil"/>
              <w:left w:val="single" w:sz="4" w:space="0" w:color="auto"/>
              <w:bottom w:val="single" w:sz="4" w:space="0" w:color="000000"/>
              <w:right w:val="single" w:sz="4" w:space="0" w:color="auto"/>
            </w:tcBorders>
            <w:vAlign w:val="center"/>
            <w:hideMark/>
          </w:tcPr>
          <w:p w14:paraId="1209F64B"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33A482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DEDEC43"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B8D8ABF"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示范推广</w:t>
            </w:r>
          </w:p>
        </w:tc>
        <w:tc>
          <w:tcPr>
            <w:tcW w:w="0" w:type="auto"/>
            <w:tcBorders>
              <w:top w:val="nil"/>
              <w:left w:val="nil"/>
              <w:bottom w:val="single" w:sz="4" w:space="0" w:color="auto"/>
              <w:right w:val="single" w:sz="4" w:space="0" w:color="auto"/>
            </w:tcBorders>
            <w:shd w:val="clear" w:color="auto" w:fill="auto"/>
            <w:vAlign w:val="center"/>
            <w:hideMark/>
          </w:tcPr>
          <w:p w14:paraId="0010BB6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3家以上</w:t>
            </w:r>
          </w:p>
        </w:tc>
        <w:tc>
          <w:tcPr>
            <w:tcW w:w="0" w:type="auto"/>
            <w:tcBorders>
              <w:top w:val="nil"/>
              <w:left w:val="nil"/>
              <w:bottom w:val="single" w:sz="4" w:space="0" w:color="auto"/>
              <w:right w:val="single" w:sz="4" w:space="0" w:color="auto"/>
            </w:tcBorders>
            <w:shd w:val="clear" w:color="auto" w:fill="auto"/>
            <w:vAlign w:val="center"/>
            <w:hideMark/>
          </w:tcPr>
          <w:p w14:paraId="1CF0FA4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63BDB28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F76085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E2B70C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4E9CC4B1" w14:textId="77777777" w:rsidTr="007C04CE">
        <w:trPr>
          <w:trHeight w:val="352"/>
        </w:trPr>
        <w:tc>
          <w:tcPr>
            <w:tcW w:w="0" w:type="auto"/>
            <w:vMerge/>
            <w:tcBorders>
              <w:top w:val="nil"/>
              <w:left w:val="single" w:sz="4" w:space="0" w:color="auto"/>
              <w:bottom w:val="single" w:sz="4" w:space="0" w:color="000000"/>
              <w:right w:val="single" w:sz="4" w:space="0" w:color="auto"/>
            </w:tcBorders>
            <w:vAlign w:val="center"/>
            <w:hideMark/>
          </w:tcPr>
          <w:p w14:paraId="22C017E5"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E6167FC"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9DF0670"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3C06D300"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会议1次，20人左右</w:t>
            </w:r>
          </w:p>
        </w:tc>
        <w:tc>
          <w:tcPr>
            <w:tcW w:w="0" w:type="auto"/>
            <w:tcBorders>
              <w:top w:val="nil"/>
              <w:left w:val="nil"/>
              <w:bottom w:val="single" w:sz="4" w:space="0" w:color="auto"/>
              <w:right w:val="single" w:sz="4" w:space="0" w:color="auto"/>
            </w:tcBorders>
            <w:shd w:val="clear" w:color="auto" w:fill="auto"/>
            <w:vAlign w:val="center"/>
            <w:hideMark/>
          </w:tcPr>
          <w:p w14:paraId="6CD9787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6DEE984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75541D1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6EC60E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54E79A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16ED72CC" w14:textId="77777777" w:rsidTr="007C04CE">
        <w:trPr>
          <w:trHeight w:val="395"/>
        </w:trPr>
        <w:tc>
          <w:tcPr>
            <w:tcW w:w="0" w:type="auto"/>
            <w:vMerge/>
            <w:tcBorders>
              <w:top w:val="nil"/>
              <w:left w:val="single" w:sz="4" w:space="0" w:color="auto"/>
              <w:bottom w:val="single" w:sz="4" w:space="0" w:color="000000"/>
              <w:right w:val="single" w:sz="4" w:space="0" w:color="auto"/>
            </w:tcBorders>
            <w:vAlign w:val="center"/>
            <w:hideMark/>
          </w:tcPr>
          <w:p w14:paraId="6F32A4C5"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04E81E0B"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7D544DE"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BFCD52"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扶贫指导5次以上</w:t>
            </w:r>
          </w:p>
        </w:tc>
        <w:tc>
          <w:tcPr>
            <w:tcW w:w="0" w:type="auto"/>
            <w:tcBorders>
              <w:top w:val="nil"/>
              <w:left w:val="nil"/>
              <w:bottom w:val="single" w:sz="4" w:space="0" w:color="auto"/>
              <w:right w:val="single" w:sz="4" w:space="0" w:color="auto"/>
            </w:tcBorders>
            <w:shd w:val="clear" w:color="auto" w:fill="auto"/>
            <w:vAlign w:val="center"/>
            <w:hideMark/>
          </w:tcPr>
          <w:p w14:paraId="7834800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5次以上</w:t>
            </w:r>
          </w:p>
        </w:tc>
        <w:tc>
          <w:tcPr>
            <w:tcW w:w="0" w:type="auto"/>
            <w:tcBorders>
              <w:top w:val="nil"/>
              <w:left w:val="nil"/>
              <w:bottom w:val="single" w:sz="4" w:space="0" w:color="auto"/>
              <w:right w:val="single" w:sz="4" w:space="0" w:color="auto"/>
            </w:tcBorders>
            <w:shd w:val="clear" w:color="auto" w:fill="auto"/>
            <w:vAlign w:val="center"/>
            <w:hideMark/>
          </w:tcPr>
          <w:p w14:paraId="111F8F9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02D3620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0265654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6EB963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05614C1B" w14:textId="77777777" w:rsidTr="007C04CE">
        <w:trPr>
          <w:trHeight w:val="712"/>
        </w:trPr>
        <w:tc>
          <w:tcPr>
            <w:tcW w:w="0" w:type="auto"/>
            <w:vMerge/>
            <w:tcBorders>
              <w:top w:val="nil"/>
              <w:left w:val="single" w:sz="4" w:space="0" w:color="auto"/>
              <w:bottom w:val="single" w:sz="4" w:space="0" w:color="000000"/>
              <w:right w:val="single" w:sz="4" w:space="0" w:color="auto"/>
            </w:tcBorders>
            <w:vAlign w:val="center"/>
            <w:hideMark/>
          </w:tcPr>
          <w:p w14:paraId="2E59B347"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23F70CB"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14:paraId="16D706B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质量指标</w:t>
            </w:r>
          </w:p>
        </w:tc>
        <w:tc>
          <w:tcPr>
            <w:tcW w:w="0" w:type="auto"/>
            <w:tcBorders>
              <w:top w:val="nil"/>
              <w:left w:val="nil"/>
              <w:bottom w:val="single" w:sz="4" w:space="0" w:color="auto"/>
              <w:right w:val="single" w:sz="4" w:space="0" w:color="auto"/>
            </w:tcBorders>
            <w:shd w:val="clear" w:color="auto" w:fill="auto"/>
            <w:vAlign w:val="center"/>
            <w:hideMark/>
          </w:tcPr>
          <w:p w14:paraId="522A8F8C"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营养岗位专家年度计划制定和任务书编制</w:t>
            </w:r>
          </w:p>
        </w:tc>
        <w:tc>
          <w:tcPr>
            <w:tcW w:w="0" w:type="auto"/>
            <w:tcBorders>
              <w:top w:val="nil"/>
              <w:left w:val="nil"/>
              <w:bottom w:val="single" w:sz="4" w:space="0" w:color="auto"/>
              <w:right w:val="single" w:sz="4" w:space="0" w:color="auto"/>
            </w:tcBorders>
            <w:shd w:val="clear" w:color="auto" w:fill="auto"/>
            <w:vAlign w:val="center"/>
            <w:hideMark/>
          </w:tcPr>
          <w:p w14:paraId="45D1D69C"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按时完成,确保在任务书和年度计划制定工作中无失误</w:t>
            </w:r>
          </w:p>
        </w:tc>
        <w:tc>
          <w:tcPr>
            <w:tcW w:w="0" w:type="auto"/>
            <w:tcBorders>
              <w:top w:val="nil"/>
              <w:left w:val="nil"/>
              <w:bottom w:val="single" w:sz="4" w:space="0" w:color="auto"/>
              <w:right w:val="single" w:sz="4" w:space="0" w:color="auto"/>
            </w:tcBorders>
            <w:shd w:val="clear" w:color="auto" w:fill="auto"/>
            <w:vAlign w:val="center"/>
            <w:hideMark/>
          </w:tcPr>
          <w:p w14:paraId="1E22F5F7"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按时完成,确保在任务书和年度计划制定工作中无失误</w:t>
            </w:r>
          </w:p>
        </w:tc>
        <w:tc>
          <w:tcPr>
            <w:tcW w:w="0" w:type="auto"/>
            <w:tcBorders>
              <w:top w:val="nil"/>
              <w:left w:val="nil"/>
              <w:bottom w:val="single" w:sz="4" w:space="0" w:color="auto"/>
              <w:right w:val="single" w:sz="4" w:space="0" w:color="auto"/>
            </w:tcBorders>
            <w:shd w:val="clear" w:color="auto" w:fill="auto"/>
            <w:vAlign w:val="center"/>
            <w:hideMark/>
          </w:tcPr>
          <w:p w14:paraId="3E42CFA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425527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46D8C74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4328DC3D" w14:textId="77777777" w:rsidTr="007C04CE">
        <w:trPr>
          <w:trHeight w:val="472"/>
        </w:trPr>
        <w:tc>
          <w:tcPr>
            <w:tcW w:w="0" w:type="auto"/>
            <w:vMerge/>
            <w:tcBorders>
              <w:top w:val="nil"/>
              <w:left w:val="single" w:sz="4" w:space="0" w:color="auto"/>
              <w:bottom w:val="single" w:sz="4" w:space="0" w:color="000000"/>
              <w:right w:val="single" w:sz="4" w:space="0" w:color="auto"/>
            </w:tcBorders>
            <w:vAlign w:val="center"/>
            <w:hideMark/>
          </w:tcPr>
          <w:p w14:paraId="00B15778"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7537CA"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1EA05C4"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69EC1D2F"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考核任务目标</w:t>
            </w:r>
          </w:p>
        </w:tc>
        <w:tc>
          <w:tcPr>
            <w:tcW w:w="0" w:type="auto"/>
            <w:tcBorders>
              <w:top w:val="nil"/>
              <w:left w:val="nil"/>
              <w:bottom w:val="single" w:sz="4" w:space="0" w:color="auto"/>
              <w:right w:val="single" w:sz="4" w:space="0" w:color="auto"/>
            </w:tcBorders>
            <w:shd w:val="clear" w:color="auto" w:fill="auto"/>
            <w:vAlign w:val="center"/>
            <w:hideMark/>
          </w:tcPr>
          <w:p w14:paraId="222888AA"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保质保量完成</w:t>
            </w:r>
          </w:p>
        </w:tc>
        <w:tc>
          <w:tcPr>
            <w:tcW w:w="0" w:type="auto"/>
            <w:tcBorders>
              <w:top w:val="nil"/>
              <w:left w:val="nil"/>
              <w:bottom w:val="single" w:sz="4" w:space="0" w:color="auto"/>
              <w:right w:val="single" w:sz="4" w:space="0" w:color="auto"/>
            </w:tcBorders>
            <w:shd w:val="clear" w:color="auto" w:fill="auto"/>
            <w:vAlign w:val="center"/>
            <w:hideMark/>
          </w:tcPr>
          <w:p w14:paraId="080FAD84"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保质保量完成</w:t>
            </w:r>
          </w:p>
        </w:tc>
        <w:tc>
          <w:tcPr>
            <w:tcW w:w="0" w:type="auto"/>
            <w:tcBorders>
              <w:top w:val="nil"/>
              <w:left w:val="nil"/>
              <w:bottom w:val="single" w:sz="4" w:space="0" w:color="auto"/>
              <w:right w:val="single" w:sz="4" w:space="0" w:color="auto"/>
            </w:tcBorders>
            <w:shd w:val="clear" w:color="auto" w:fill="auto"/>
            <w:vAlign w:val="center"/>
            <w:hideMark/>
          </w:tcPr>
          <w:p w14:paraId="5C80469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020098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81B877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40698D39" w14:textId="77777777" w:rsidTr="007C04CE">
        <w:trPr>
          <w:trHeight w:val="412"/>
        </w:trPr>
        <w:tc>
          <w:tcPr>
            <w:tcW w:w="0" w:type="auto"/>
            <w:vMerge/>
            <w:tcBorders>
              <w:top w:val="nil"/>
              <w:left w:val="single" w:sz="4" w:space="0" w:color="auto"/>
              <w:bottom w:val="single" w:sz="4" w:space="0" w:color="000000"/>
              <w:right w:val="single" w:sz="4" w:space="0" w:color="auto"/>
            </w:tcBorders>
            <w:vAlign w:val="center"/>
            <w:hideMark/>
          </w:tcPr>
          <w:p w14:paraId="1195DB3E"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D088D26"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0C1BCA6B"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13115A8"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软件著作权</w:t>
            </w:r>
          </w:p>
        </w:tc>
        <w:tc>
          <w:tcPr>
            <w:tcW w:w="0" w:type="auto"/>
            <w:tcBorders>
              <w:top w:val="nil"/>
              <w:left w:val="nil"/>
              <w:bottom w:val="single" w:sz="4" w:space="0" w:color="auto"/>
              <w:right w:val="single" w:sz="4" w:space="0" w:color="auto"/>
            </w:tcBorders>
            <w:shd w:val="clear" w:color="auto" w:fill="auto"/>
            <w:vAlign w:val="center"/>
            <w:hideMark/>
          </w:tcPr>
          <w:p w14:paraId="73189D01"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申请成功</w:t>
            </w:r>
          </w:p>
        </w:tc>
        <w:tc>
          <w:tcPr>
            <w:tcW w:w="0" w:type="auto"/>
            <w:tcBorders>
              <w:top w:val="nil"/>
              <w:left w:val="nil"/>
              <w:bottom w:val="single" w:sz="4" w:space="0" w:color="auto"/>
              <w:right w:val="single" w:sz="4" w:space="0" w:color="auto"/>
            </w:tcBorders>
            <w:shd w:val="clear" w:color="auto" w:fill="auto"/>
            <w:vAlign w:val="center"/>
            <w:hideMark/>
          </w:tcPr>
          <w:p w14:paraId="124C1A70"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申请成功</w:t>
            </w:r>
          </w:p>
        </w:tc>
        <w:tc>
          <w:tcPr>
            <w:tcW w:w="0" w:type="auto"/>
            <w:tcBorders>
              <w:top w:val="nil"/>
              <w:left w:val="nil"/>
              <w:bottom w:val="single" w:sz="4" w:space="0" w:color="auto"/>
              <w:right w:val="single" w:sz="4" w:space="0" w:color="auto"/>
            </w:tcBorders>
            <w:shd w:val="clear" w:color="auto" w:fill="auto"/>
            <w:vAlign w:val="center"/>
            <w:hideMark/>
          </w:tcPr>
          <w:p w14:paraId="0C9F03E5"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B652D6D"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038C822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2D902CE4" w14:textId="77777777" w:rsidTr="007C04CE">
        <w:trPr>
          <w:trHeight w:val="420"/>
        </w:trPr>
        <w:tc>
          <w:tcPr>
            <w:tcW w:w="0" w:type="auto"/>
            <w:vMerge/>
            <w:tcBorders>
              <w:top w:val="nil"/>
              <w:left w:val="single" w:sz="4" w:space="0" w:color="auto"/>
              <w:bottom w:val="single" w:sz="4" w:space="0" w:color="000000"/>
              <w:right w:val="single" w:sz="4" w:space="0" w:color="auto"/>
            </w:tcBorders>
            <w:vAlign w:val="center"/>
            <w:hideMark/>
          </w:tcPr>
          <w:p w14:paraId="2C5B9DFF"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51C914C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A2E1724"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53A908D"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发表论文</w:t>
            </w:r>
          </w:p>
        </w:tc>
        <w:tc>
          <w:tcPr>
            <w:tcW w:w="0" w:type="auto"/>
            <w:tcBorders>
              <w:top w:val="nil"/>
              <w:left w:val="nil"/>
              <w:bottom w:val="single" w:sz="4" w:space="0" w:color="auto"/>
              <w:right w:val="single" w:sz="4" w:space="0" w:color="auto"/>
            </w:tcBorders>
            <w:shd w:val="clear" w:color="auto" w:fill="auto"/>
            <w:vAlign w:val="center"/>
            <w:hideMark/>
          </w:tcPr>
          <w:p w14:paraId="72C84E35"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 xml:space="preserve">发表在国内核心期刊 </w:t>
            </w:r>
          </w:p>
        </w:tc>
        <w:tc>
          <w:tcPr>
            <w:tcW w:w="0" w:type="auto"/>
            <w:tcBorders>
              <w:top w:val="nil"/>
              <w:left w:val="nil"/>
              <w:bottom w:val="single" w:sz="4" w:space="0" w:color="auto"/>
              <w:right w:val="single" w:sz="4" w:space="0" w:color="auto"/>
            </w:tcBorders>
            <w:shd w:val="clear" w:color="auto" w:fill="auto"/>
            <w:vAlign w:val="center"/>
            <w:hideMark/>
          </w:tcPr>
          <w:p w14:paraId="096D310E"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 xml:space="preserve">发表在国内核心期刊 </w:t>
            </w:r>
          </w:p>
        </w:tc>
        <w:tc>
          <w:tcPr>
            <w:tcW w:w="0" w:type="auto"/>
            <w:tcBorders>
              <w:top w:val="nil"/>
              <w:left w:val="nil"/>
              <w:bottom w:val="single" w:sz="4" w:space="0" w:color="auto"/>
              <w:right w:val="single" w:sz="4" w:space="0" w:color="auto"/>
            </w:tcBorders>
            <w:shd w:val="clear" w:color="auto" w:fill="auto"/>
            <w:vAlign w:val="center"/>
            <w:hideMark/>
          </w:tcPr>
          <w:p w14:paraId="3CFFABD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37705B6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6C705C4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652DE5FC" w14:textId="77777777" w:rsidTr="007C04CE">
        <w:trPr>
          <w:trHeight w:val="489"/>
        </w:trPr>
        <w:tc>
          <w:tcPr>
            <w:tcW w:w="0" w:type="auto"/>
            <w:vMerge/>
            <w:tcBorders>
              <w:top w:val="nil"/>
              <w:left w:val="single" w:sz="4" w:space="0" w:color="auto"/>
              <w:bottom w:val="single" w:sz="4" w:space="0" w:color="000000"/>
              <w:right w:val="single" w:sz="4" w:space="0" w:color="auto"/>
            </w:tcBorders>
            <w:vAlign w:val="center"/>
            <w:hideMark/>
          </w:tcPr>
          <w:p w14:paraId="0F16E34C"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7C1AA47C"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5252CFF"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E3C0788"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出版专著</w:t>
            </w:r>
          </w:p>
        </w:tc>
        <w:tc>
          <w:tcPr>
            <w:tcW w:w="0" w:type="auto"/>
            <w:tcBorders>
              <w:top w:val="nil"/>
              <w:left w:val="nil"/>
              <w:bottom w:val="single" w:sz="4" w:space="0" w:color="auto"/>
              <w:right w:val="single" w:sz="4" w:space="0" w:color="auto"/>
            </w:tcBorders>
            <w:shd w:val="clear" w:color="auto" w:fill="auto"/>
            <w:vAlign w:val="center"/>
            <w:hideMark/>
          </w:tcPr>
          <w:p w14:paraId="7FF9BE86"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在国家一级出版社出版</w:t>
            </w:r>
          </w:p>
        </w:tc>
        <w:tc>
          <w:tcPr>
            <w:tcW w:w="0" w:type="auto"/>
            <w:tcBorders>
              <w:top w:val="nil"/>
              <w:left w:val="nil"/>
              <w:bottom w:val="single" w:sz="4" w:space="0" w:color="auto"/>
              <w:right w:val="single" w:sz="4" w:space="0" w:color="auto"/>
            </w:tcBorders>
            <w:shd w:val="clear" w:color="auto" w:fill="auto"/>
            <w:vAlign w:val="center"/>
            <w:hideMark/>
          </w:tcPr>
          <w:p w14:paraId="2B0F1DE1"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在国家一级出版社出版</w:t>
            </w:r>
          </w:p>
        </w:tc>
        <w:tc>
          <w:tcPr>
            <w:tcW w:w="0" w:type="auto"/>
            <w:tcBorders>
              <w:top w:val="nil"/>
              <w:left w:val="nil"/>
              <w:bottom w:val="single" w:sz="4" w:space="0" w:color="auto"/>
              <w:right w:val="single" w:sz="4" w:space="0" w:color="auto"/>
            </w:tcBorders>
            <w:shd w:val="clear" w:color="auto" w:fill="auto"/>
            <w:vAlign w:val="center"/>
            <w:hideMark/>
          </w:tcPr>
          <w:p w14:paraId="7DFA1CA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7F2AEDD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CF2442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4642210E" w14:textId="77777777" w:rsidTr="007C04CE">
        <w:trPr>
          <w:trHeight w:val="489"/>
        </w:trPr>
        <w:tc>
          <w:tcPr>
            <w:tcW w:w="0" w:type="auto"/>
            <w:vMerge/>
            <w:tcBorders>
              <w:top w:val="nil"/>
              <w:left w:val="single" w:sz="4" w:space="0" w:color="auto"/>
              <w:bottom w:val="single" w:sz="4" w:space="0" w:color="000000"/>
              <w:right w:val="single" w:sz="4" w:space="0" w:color="auto"/>
            </w:tcBorders>
            <w:vAlign w:val="center"/>
            <w:hideMark/>
          </w:tcPr>
          <w:p w14:paraId="2CDCCF83"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2E119BB3"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48EE3F6"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8CC4E94"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示范推广</w:t>
            </w:r>
          </w:p>
        </w:tc>
        <w:tc>
          <w:tcPr>
            <w:tcW w:w="0" w:type="auto"/>
            <w:tcBorders>
              <w:top w:val="nil"/>
              <w:left w:val="nil"/>
              <w:bottom w:val="single" w:sz="4" w:space="0" w:color="auto"/>
              <w:right w:val="single" w:sz="4" w:space="0" w:color="auto"/>
            </w:tcBorders>
            <w:shd w:val="clear" w:color="auto" w:fill="auto"/>
            <w:vAlign w:val="center"/>
            <w:hideMark/>
          </w:tcPr>
          <w:p w14:paraId="40EF4122"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推广满意度95%以上</w:t>
            </w:r>
          </w:p>
        </w:tc>
        <w:tc>
          <w:tcPr>
            <w:tcW w:w="0" w:type="auto"/>
            <w:tcBorders>
              <w:top w:val="nil"/>
              <w:left w:val="nil"/>
              <w:bottom w:val="single" w:sz="4" w:space="0" w:color="auto"/>
              <w:right w:val="single" w:sz="4" w:space="0" w:color="auto"/>
            </w:tcBorders>
            <w:shd w:val="clear" w:color="auto" w:fill="auto"/>
            <w:vAlign w:val="center"/>
            <w:hideMark/>
          </w:tcPr>
          <w:p w14:paraId="35A28620" w14:textId="25ACF805"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推广满意度9</w:t>
            </w:r>
            <w:r w:rsidR="007750CC">
              <w:rPr>
                <w:rFonts w:ascii="宋体" w:eastAsia="宋体" w:hAnsi="宋体" w:cs="宋体"/>
                <w:color w:val="000000"/>
                <w:kern w:val="0"/>
                <w:sz w:val="16"/>
                <w:szCs w:val="16"/>
              </w:rPr>
              <w:t>8</w:t>
            </w:r>
            <w:r w:rsidRPr="007C04CE">
              <w:rPr>
                <w:rFonts w:ascii="宋体" w:eastAsia="宋体" w:hAnsi="宋体" w:cs="宋体" w:hint="eastAsia"/>
                <w:color w:val="000000"/>
                <w:kern w:val="0"/>
                <w:sz w:val="16"/>
                <w:szCs w:val="16"/>
              </w:rPr>
              <w:t>%</w:t>
            </w:r>
            <w:r w:rsidR="007750CC" w:rsidRPr="007C04CE">
              <w:rPr>
                <w:rFonts w:ascii="宋体" w:eastAsia="宋体" w:hAnsi="宋体" w:cs="宋体"/>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37004C1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21751A9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2489670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3CE77112" w14:textId="77777777" w:rsidTr="007C04CE">
        <w:trPr>
          <w:trHeight w:val="352"/>
        </w:trPr>
        <w:tc>
          <w:tcPr>
            <w:tcW w:w="0" w:type="auto"/>
            <w:vMerge/>
            <w:tcBorders>
              <w:top w:val="nil"/>
              <w:left w:val="single" w:sz="4" w:space="0" w:color="auto"/>
              <w:bottom w:val="single" w:sz="4" w:space="0" w:color="000000"/>
              <w:right w:val="single" w:sz="4" w:space="0" w:color="auto"/>
            </w:tcBorders>
            <w:vAlign w:val="center"/>
            <w:hideMark/>
          </w:tcPr>
          <w:p w14:paraId="71FAE1B0"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0B10157"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18D4FBA"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5388CB5"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会议</w:t>
            </w:r>
          </w:p>
        </w:tc>
        <w:tc>
          <w:tcPr>
            <w:tcW w:w="0" w:type="auto"/>
            <w:tcBorders>
              <w:top w:val="nil"/>
              <w:left w:val="nil"/>
              <w:bottom w:val="single" w:sz="4" w:space="0" w:color="auto"/>
              <w:right w:val="single" w:sz="4" w:space="0" w:color="auto"/>
            </w:tcBorders>
            <w:shd w:val="clear" w:color="auto" w:fill="auto"/>
            <w:vAlign w:val="center"/>
            <w:hideMark/>
          </w:tcPr>
          <w:p w14:paraId="657AB213"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满意度90%以上</w:t>
            </w:r>
          </w:p>
        </w:tc>
        <w:tc>
          <w:tcPr>
            <w:tcW w:w="0" w:type="auto"/>
            <w:tcBorders>
              <w:top w:val="nil"/>
              <w:left w:val="nil"/>
              <w:bottom w:val="single" w:sz="4" w:space="0" w:color="auto"/>
              <w:right w:val="single" w:sz="4" w:space="0" w:color="auto"/>
            </w:tcBorders>
            <w:shd w:val="clear" w:color="auto" w:fill="auto"/>
            <w:vAlign w:val="center"/>
            <w:hideMark/>
          </w:tcPr>
          <w:p w14:paraId="2F0E7731" w14:textId="52C43CB1"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满意度9</w:t>
            </w:r>
            <w:r w:rsidR="007750CC">
              <w:rPr>
                <w:rFonts w:ascii="宋体" w:eastAsia="宋体" w:hAnsi="宋体" w:cs="宋体"/>
                <w:color w:val="000000"/>
                <w:kern w:val="0"/>
                <w:sz w:val="16"/>
                <w:szCs w:val="16"/>
              </w:rPr>
              <w:t>5</w:t>
            </w:r>
            <w:r w:rsidRPr="007C04CE">
              <w:rPr>
                <w:rFonts w:ascii="宋体" w:eastAsia="宋体" w:hAnsi="宋体" w:cs="宋体" w:hint="eastAsia"/>
                <w:color w:val="000000"/>
                <w:kern w:val="0"/>
                <w:sz w:val="16"/>
                <w:szCs w:val="16"/>
              </w:rPr>
              <w:t>%</w:t>
            </w:r>
            <w:r w:rsidR="007750CC" w:rsidRPr="007C04CE">
              <w:rPr>
                <w:rFonts w:ascii="宋体" w:eastAsia="宋体" w:hAnsi="宋体" w:cs="宋体"/>
                <w:color w:val="000000"/>
                <w:kern w:val="0"/>
                <w:sz w:val="16"/>
                <w:szCs w:val="16"/>
              </w:rPr>
              <w:t xml:space="preserve"> </w:t>
            </w:r>
          </w:p>
        </w:tc>
        <w:tc>
          <w:tcPr>
            <w:tcW w:w="0" w:type="auto"/>
            <w:tcBorders>
              <w:top w:val="nil"/>
              <w:left w:val="nil"/>
              <w:bottom w:val="single" w:sz="4" w:space="0" w:color="auto"/>
              <w:right w:val="single" w:sz="4" w:space="0" w:color="auto"/>
            </w:tcBorders>
            <w:shd w:val="clear" w:color="auto" w:fill="auto"/>
            <w:vAlign w:val="center"/>
            <w:hideMark/>
          </w:tcPr>
          <w:p w14:paraId="58FF690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596DA775"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EBE12E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2443F21F" w14:textId="77777777" w:rsidTr="007C04CE">
        <w:trPr>
          <w:trHeight w:val="498"/>
        </w:trPr>
        <w:tc>
          <w:tcPr>
            <w:tcW w:w="0" w:type="auto"/>
            <w:vMerge/>
            <w:tcBorders>
              <w:top w:val="nil"/>
              <w:left w:val="single" w:sz="4" w:space="0" w:color="auto"/>
              <w:bottom w:val="single" w:sz="4" w:space="0" w:color="000000"/>
              <w:right w:val="single" w:sz="4" w:space="0" w:color="auto"/>
            </w:tcBorders>
            <w:vAlign w:val="center"/>
            <w:hideMark/>
          </w:tcPr>
          <w:p w14:paraId="15E99AE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DE76D53"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7259DCD8"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7C7A468C"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扶贫指导</w:t>
            </w:r>
          </w:p>
        </w:tc>
        <w:tc>
          <w:tcPr>
            <w:tcW w:w="0" w:type="auto"/>
            <w:tcBorders>
              <w:top w:val="nil"/>
              <w:left w:val="nil"/>
              <w:bottom w:val="single" w:sz="4" w:space="0" w:color="auto"/>
              <w:right w:val="single" w:sz="4" w:space="0" w:color="auto"/>
            </w:tcBorders>
            <w:shd w:val="clear" w:color="auto" w:fill="auto"/>
            <w:vAlign w:val="center"/>
            <w:hideMark/>
          </w:tcPr>
          <w:p w14:paraId="79F16144"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8户低收入户达到脱低标准</w:t>
            </w:r>
          </w:p>
        </w:tc>
        <w:tc>
          <w:tcPr>
            <w:tcW w:w="0" w:type="auto"/>
            <w:tcBorders>
              <w:top w:val="nil"/>
              <w:left w:val="nil"/>
              <w:bottom w:val="single" w:sz="4" w:space="0" w:color="auto"/>
              <w:right w:val="single" w:sz="4" w:space="0" w:color="auto"/>
            </w:tcBorders>
            <w:shd w:val="clear" w:color="auto" w:fill="auto"/>
            <w:vAlign w:val="center"/>
            <w:hideMark/>
          </w:tcPr>
          <w:p w14:paraId="3C2D6A02" w14:textId="77777777" w:rsidR="007C04CE" w:rsidRPr="007C04CE" w:rsidRDefault="007C04CE" w:rsidP="007C04CE">
            <w:pPr>
              <w:widowControl/>
              <w:jc w:val="center"/>
              <w:rPr>
                <w:rFonts w:ascii="宋体" w:eastAsia="宋体" w:hAnsi="宋体" w:cs="宋体"/>
                <w:color w:val="000000"/>
                <w:kern w:val="0"/>
                <w:sz w:val="16"/>
                <w:szCs w:val="16"/>
              </w:rPr>
            </w:pPr>
            <w:r w:rsidRPr="007C04CE">
              <w:rPr>
                <w:rFonts w:ascii="宋体" w:eastAsia="宋体" w:hAnsi="宋体" w:cs="宋体" w:hint="eastAsia"/>
                <w:color w:val="000000"/>
                <w:kern w:val="0"/>
                <w:sz w:val="16"/>
                <w:szCs w:val="16"/>
              </w:rPr>
              <w:t>8户低收入户达到脱低标准</w:t>
            </w:r>
          </w:p>
        </w:tc>
        <w:tc>
          <w:tcPr>
            <w:tcW w:w="0" w:type="auto"/>
            <w:tcBorders>
              <w:top w:val="nil"/>
              <w:left w:val="nil"/>
              <w:bottom w:val="single" w:sz="4" w:space="0" w:color="auto"/>
              <w:right w:val="single" w:sz="4" w:space="0" w:color="auto"/>
            </w:tcBorders>
            <w:shd w:val="clear" w:color="auto" w:fill="auto"/>
            <w:vAlign w:val="center"/>
            <w:hideMark/>
          </w:tcPr>
          <w:p w14:paraId="3548B5C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tcBorders>
              <w:top w:val="nil"/>
              <w:left w:val="nil"/>
              <w:bottom w:val="single" w:sz="4" w:space="0" w:color="auto"/>
              <w:right w:val="single" w:sz="4" w:space="0" w:color="auto"/>
            </w:tcBorders>
            <w:shd w:val="clear" w:color="auto" w:fill="auto"/>
            <w:vAlign w:val="center"/>
            <w:hideMark/>
          </w:tcPr>
          <w:p w14:paraId="41717D9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9EBC07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4F7F70DA" w14:textId="77777777" w:rsidTr="007C04CE">
        <w:trPr>
          <w:trHeight w:val="806"/>
        </w:trPr>
        <w:tc>
          <w:tcPr>
            <w:tcW w:w="0" w:type="auto"/>
            <w:vMerge/>
            <w:tcBorders>
              <w:top w:val="nil"/>
              <w:left w:val="single" w:sz="4" w:space="0" w:color="auto"/>
              <w:bottom w:val="single" w:sz="4" w:space="0" w:color="000000"/>
              <w:right w:val="single" w:sz="4" w:space="0" w:color="auto"/>
            </w:tcBorders>
            <w:vAlign w:val="center"/>
            <w:hideMark/>
          </w:tcPr>
          <w:p w14:paraId="5DAC5505"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37467EC7"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nil"/>
              <w:right w:val="single" w:sz="4" w:space="0" w:color="auto"/>
            </w:tcBorders>
            <w:shd w:val="clear" w:color="auto" w:fill="auto"/>
            <w:vAlign w:val="center"/>
            <w:hideMark/>
          </w:tcPr>
          <w:p w14:paraId="267A699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时效指标</w:t>
            </w:r>
          </w:p>
        </w:tc>
        <w:tc>
          <w:tcPr>
            <w:tcW w:w="0" w:type="auto"/>
            <w:tcBorders>
              <w:top w:val="nil"/>
              <w:left w:val="nil"/>
              <w:bottom w:val="single" w:sz="4" w:space="0" w:color="auto"/>
              <w:right w:val="single" w:sz="4" w:space="0" w:color="auto"/>
            </w:tcBorders>
            <w:shd w:val="clear" w:color="auto" w:fill="auto"/>
            <w:vAlign w:val="center"/>
            <w:hideMark/>
          </w:tcPr>
          <w:p w14:paraId="4131A2C4"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完成各项考核和任务，年度成果交付时间：2020年11月</w:t>
            </w:r>
          </w:p>
        </w:tc>
        <w:tc>
          <w:tcPr>
            <w:tcW w:w="0" w:type="auto"/>
            <w:tcBorders>
              <w:top w:val="nil"/>
              <w:left w:val="nil"/>
              <w:bottom w:val="single" w:sz="4" w:space="0" w:color="auto"/>
              <w:right w:val="single" w:sz="4" w:space="0" w:color="auto"/>
            </w:tcBorders>
            <w:shd w:val="clear" w:color="auto" w:fill="auto"/>
            <w:vAlign w:val="center"/>
            <w:hideMark/>
          </w:tcPr>
          <w:p w14:paraId="283E1C09"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完成各项考核和任务，年度成果交付时间：2020年11月</w:t>
            </w:r>
          </w:p>
        </w:tc>
        <w:tc>
          <w:tcPr>
            <w:tcW w:w="0" w:type="auto"/>
            <w:tcBorders>
              <w:top w:val="nil"/>
              <w:left w:val="nil"/>
              <w:bottom w:val="single" w:sz="4" w:space="0" w:color="auto"/>
              <w:right w:val="single" w:sz="4" w:space="0" w:color="auto"/>
            </w:tcBorders>
            <w:shd w:val="clear" w:color="auto" w:fill="auto"/>
            <w:vAlign w:val="center"/>
            <w:hideMark/>
          </w:tcPr>
          <w:p w14:paraId="71C64F25" w14:textId="77777777" w:rsidR="007C04CE" w:rsidRPr="007C04CE" w:rsidRDefault="007C04CE" w:rsidP="007C04CE">
            <w:pPr>
              <w:widowControl/>
              <w:jc w:val="left"/>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完成各项考核和任务，年度成果交付时间：2020年11月</w:t>
            </w:r>
          </w:p>
        </w:tc>
        <w:tc>
          <w:tcPr>
            <w:tcW w:w="0" w:type="auto"/>
            <w:tcBorders>
              <w:top w:val="nil"/>
              <w:left w:val="nil"/>
              <w:bottom w:val="nil"/>
              <w:right w:val="nil"/>
            </w:tcBorders>
            <w:shd w:val="clear" w:color="auto" w:fill="auto"/>
            <w:vAlign w:val="center"/>
            <w:hideMark/>
          </w:tcPr>
          <w:p w14:paraId="5FD7426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1ACB3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EF31BD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7817EF61" w14:textId="77777777" w:rsidTr="007C04CE">
        <w:trPr>
          <w:trHeight w:val="909"/>
        </w:trPr>
        <w:tc>
          <w:tcPr>
            <w:tcW w:w="0" w:type="auto"/>
            <w:vMerge/>
            <w:tcBorders>
              <w:top w:val="nil"/>
              <w:left w:val="single" w:sz="4" w:space="0" w:color="auto"/>
              <w:bottom w:val="single" w:sz="4" w:space="0" w:color="000000"/>
              <w:right w:val="single" w:sz="4" w:space="0" w:color="auto"/>
            </w:tcBorders>
            <w:vAlign w:val="center"/>
            <w:hideMark/>
          </w:tcPr>
          <w:p w14:paraId="6719372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auto"/>
              <w:right w:val="single" w:sz="4" w:space="0" w:color="auto"/>
            </w:tcBorders>
            <w:vAlign w:val="center"/>
            <w:hideMark/>
          </w:tcPr>
          <w:p w14:paraId="4D64E852"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single" w:sz="4" w:space="0" w:color="auto"/>
              <w:left w:val="nil"/>
              <w:bottom w:val="nil"/>
              <w:right w:val="single" w:sz="4" w:space="0" w:color="auto"/>
            </w:tcBorders>
            <w:shd w:val="clear" w:color="auto" w:fill="auto"/>
            <w:vAlign w:val="center"/>
            <w:hideMark/>
          </w:tcPr>
          <w:p w14:paraId="33316AE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成本指标</w:t>
            </w:r>
          </w:p>
        </w:tc>
        <w:tc>
          <w:tcPr>
            <w:tcW w:w="0" w:type="auto"/>
            <w:tcBorders>
              <w:top w:val="nil"/>
              <w:left w:val="nil"/>
              <w:bottom w:val="single" w:sz="4" w:space="0" w:color="auto"/>
              <w:right w:val="single" w:sz="4" w:space="0" w:color="auto"/>
            </w:tcBorders>
            <w:shd w:val="clear" w:color="auto" w:fill="auto"/>
            <w:vAlign w:val="center"/>
            <w:hideMark/>
          </w:tcPr>
          <w:p w14:paraId="09DE1275"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严格预算，控制成本</w:t>
            </w:r>
          </w:p>
        </w:tc>
        <w:tc>
          <w:tcPr>
            <w:tcW w:w="0" w:type="auto"/>
            <w:tcBorders>
              <w:top w:val="nil"/>
              <w:left w:val="nil"/>
              <w:bottom w:val="single" w:sz="4" w:space="0" w:color="auto"/>
              <w:right w:val="single" w:sz="4" w:space="0" w:color="auto"/>
            </w:tcBorders>
            <w:shd w:val="clear" w:color="auto" w:fill="auto"/>
            <w:vAlign w:val="center"/>
            <w:hideMark/>
          </w:tcPr>
          <w:p w14:paraId="2776C861" w14:textId="77777777" w:rsidR="007C04CE" w:rsidRPr="007C04CE" w:rsidRDefault="007C04CE" w:rsidP="007C04CE">
            <w:pPr>
              <w:widowControl/>
              <w:jc w:val="center"/>
              <w:rPr>
                <w:rFonts w:ascii="宋体" w:eastAsia="宋体" w:hAnsi="宋体" w:cs="宋体"/>
                <w:color w:val="000000"/>
                <w:kern w:val="0"/>
                <w:sz w:val="12"/>
                <w:szCs w:val="12"/>
              </w:rPr>
            </w:pPr>
            <w:r w:rsidRPr="007C04CE">
              <w:rPr>
                <w:rFonts w:ascii="宋体" w:eastAsia="宋体" w:hAnsi="宋体" w:cs="宋体" w:hint="eastAsia"/>
                <w:color w:val="000000"/>
                <w:kern w:val="0"/>
                <w:sz w:val="12"/>
                <w:szCs w:val="12"/>
              </w:rPr>
              <w:t>严格按照国家、市政府、农业局相关资金与绩效管理办法及北京市财政局 北京市农业局关于印发《现代农业产业技术体系北京市创新团队建设专项资金管理办法》相关要求</w:t>
            </w:r>
          </w:p>
        </w:tc>
        <w:tc>
          <w:tcPr>
            <w:tcW w:w="0" w:type="auto"/>
            <w:tcBorders>
              <w:top w:val="nil"/>
              <w:left w:val="nil"/>
              <w:bottom w:val="single" w:sz="4" w:space="0" w:color="auto"/>
              <w:right w:val="single" w:sz="4" w:space="0" w:color="auto"/>
            </w:tcBorders>
            <w:shd w:val="clear" w:color="auto" w:fill="auto"/>
            <w:vAlign w:val="center"/>
            <w:hideMark/>
          </w:tcPr>
          <w:p w14:paraId="12F1FBB8" w14:textId="77777777" w:rsidR="007C04CE" w:rsidRPr="007C04CE" w:rsidRDefault="007C04CE" w:rsidP="007C04CE">
            <w:pPr>
              <w:widowControl/>
              <w:jc w:val="center"/>
              <w:rPr>
                <w:rFonts w:ascii="宋体" w:eastAsia="宋体" w:hAnsi="宋体" w:cs="宋体"/>
                <w:color w:val="000000"/>
                <w:kern w:val="0"/>
                <w:sz w:val="12"/>
                <w:szCs w:val="12"/>
              </w:rPr>
            </w:pPr>
            <w:r w:rsidRPr="007C04CE">
              <w:rPr>
                <w:rFonts w:ascii="宋体" w:eastAsia="宋体" w:hAnsi="宋体" w:cs="宋体" w:hint="eastAsia"/>
                <w:color w:val="000000"/>
                <w:kern w:val="0"/>
                <w:sz w:val="12"/>
                <w:szCs w:val="12"/>
              </w:rPr>
              <w:t>严格按照国家、市政府、农业局相关资金与绩效管理办法及北京市财政局 北京市农业局关于印发《现代农业产业技术体系北京市创新团队建设专项资金管理办法》相关要求</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68528A7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10</w:t>
            </w:r>
          </w:p>
        </w:tc>
        <w:tc>
          <w:tcPr>
            <w:tcW w:w="0" w:type="auto"/>
            <w:tcBorders>
              <w:top w:val="nil"/>
              <w:left w:val="nil"/>
              <w:bottom w:val="single" w:sz="4" w:space="0" w:color="auto"/>
              <w:right w:val="single" w:sz="4" w:space="0" w:color="auto"/>
            </w:tcBorders>
            <w:shd w:val="clear" w:color="auto" w:fill="auto"/>
            <w:noWrap/>
            <w:vAlign w:val="center"/>
            <w:hideMark/>
          </w:tcPr>
          <w:p w14:paraId="419637F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9</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AEED96D"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2E339FD9" w14:textId="77777777" w:rsidTr="007C04CE">
        <w:trPr>
          <w:trHeight w:val="671"/>
        </w:trPr>
        <w:tc>
          <w:tcPr>
            <w:tcW w:w="0" w:type="auto"/>
            <w:vMerge/>
            <w:tcBorders>
              <w:top w:val="nil"/>
              <w:left w:val="single" w:sz="4" w:space="0" w:color="auto"/>
              <w:bottom w:val="single" w:sz="4" w:space="0" w:color="000000"/>
              <w:right w:val="single" w:sz="4" w:space="0" w:color="auto"/>
            </w:tcBorders>
            <w:vAlign w:val="center"/>
            <w:hideMark/>
          </w:tcPr>
          <w:p w14:paraId="494752B3"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503C7D9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效</w:t>
            </w:r>
            <w:r w:rsidRPr="007C04CE">
              <w:rPr>
                <w:rFonts w:ascii="宋体" w:eastAsia="宋体" w:hAnsi="宋体" w:cs="宋体" w:hint="eastAsia"/>
                <w:color w:val="000000"/>
                <w:kern w:val="0"/>
                <w:sz w:val="20"/>
                <w:szCs w:val="20"/>
              </w:rPr>
              <w:br w:type="page"/>
              <w:t>益</w:t>
            </w:r>
            <w:r w:rsidRPr="007C04CE">
              <w:rPr>
                <w:rFonts w:ascii="宋体" w:eastAsia="宋体" w:hAnsi="宋体" w:cs="宋体" w:hint="eastAsia"/>
                <w:color w:val="000000"/>
                <w:kern w:val="0"/>
                <w:sz w:val="20"/>
                <w:szCs w:val="20"/>
              </w:rPr>
              <w:br w:type="page"/>
              <w:t>指</w:t>
            </w:r>
            <w:r w:rsidRPr="007C04CE">
              <w:rPr>
                <w:rFonts w:ascii="宋体" w:eastAsia="宋体" w:hAnsi="宋体" w:cs="宋体" w:hint="eastAsia"/>
                <w:color w:val="000000"/>
                <w:kern w:val="0"/>
                <w:sz w:val="20"/>
                <w:szCs w:val="20"/>
              </w:rPr>
              <w:br w:type="page"/>
              <w:t>标</w:t>
            </w:r>
            <w:r w:rsidRPr="007C04CE">
              <w:rPr>
                <w:rFonts w:ascii="宋体" w:eastAsia="宋体" w:hAnsi="宋体" w:cs="宋体" w:hint="eastAsia"/>
                <w:color w:val="000000"/>
                <w:kern w:val="0"/>
                <w:sz w:val="20"/>
                <w:szCs w:val="20"/>
              </w:rPr>
              <w:br w:type="page"/>
              <w:t>（30分）</w:t>
            </w:r>
          </w:p>
        </w:tc>
        <w:tc>
          <w:tcPr>
            <w:tcW w:w="0" w:type="auto"/>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BABA8AE" w14:textId="77777777" w:rsidR="007C04CE" w:rsidRPr="007C04CE" w:rsidRDefault="007C04CE" w:rsidP="007C04CE">
            <w:pPr>
              <w:widowControl/>
              <w:jc w:val="center"/>
              <w:rPr>
                <w:rFonts w:ascii="宋体" w:eastAsia="宋体" w:hAnsi="宋体" w:cs="宋体"/>
                <w:kern w:val="0"/>
                <w:sz w:val="20"/>
                <w:szCs w:val="20"/>
              </w:rPr>
            </w:pPr>
            <w:r w:rsidRPr="007C04CE">
              <w:rPr>
                <w:rFonts w:ascii="宋体" w:eastAsia="宋体" w:hAnsi="宋体" w:cs="宋体" w:hint="eastAsia"/>
                <w:kern w:val="0"/>
                <w:sz w:val="20"/>
                <w:szCs w:val="20"/>
              </w:rPr>
              <w:t>社会效益</w:t>
            </w:r>
            <w:r w:rsidRPr="007C04CE">
              <w:rPr>
                <w:rFonts w:ascii="宋体" w:eastAsia="宋体" w:hAnsi="宋体" w:cs="宋体" w:hint="eastAsia"/>
                <w:kern w:val="0"/>
                <w:sz w:val="20"/>
                <w:szCs w:val="20"/>
              </w:rPr>
              <w:br w:type="page"/>
              <w:t>指标</w:t>
            </w:r>
          </w:p>
        </w:tc>
        <w:tc>
          <w:tcPr>
            <w:tcW w:w="0" w:type="auto"/>
            <w:tcBorders>
              <w:top w:val="nil"/>
              <w:left w:val="nil"/>
              <w:bottom w:val="single" w:sz="4" w:space="0" w:color="auto"/>
              <w:right w:val="single" w:sz="4" w:space="0" w:color="auto"/>
            </w:tcBorders>
            <w:shd w:val="clear" w:color="auto" w:fill="auto"/>
            <w:vAlign w:val="center"/>
            <w:hideMark/>
          </w:tcPr>
          <w:p w14:paraId="43730157"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指标1：开展相关家禽产业技术服务工作</w:t>
            </w:r>
          </w:p>
        </w:tc>
        <w:tc>
          <w:tcPr>
            <w:tcW w:w="0" w:type="auto"/>
            <w:tcBorders>
              <w:top w:val="nil"/>
              <w:left w:val="nil"/>
              <w:bottom w:val="single" w:sz="4" w:space="0" w:color="auto"/>
              <w:right w:val="single" w:sz="4" w:space="0" w:color="auto"/>
            </w:tcBorders>
            <w:shd w:val="clear" w:color="auto" w:fill="auto"/>
            <w:vAlign w:val="center"/>
            <w:hideMark/>
          </w:tcPr>
          <w:p w14:paraId="2E073030"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促进社会化服务的实现，同时扩大团队知名度</w:t>
            </w:r>
          </w:p>
        </w:tc>
        <w:tc>
          <w:tcPr>
            <w:tcW w:w="0" w:type="auto"/>
            <w:tcBorders>
              <w:top w:val="nil"/>
              <w:left w:val="nil"/>
              <w:bottom w:val="single" w:sz="4" w:space="0" w:color="auto"/>
              <w:right w:val="single" w:sz="4" w:space="0" w:color="auto"/>
            </w:tcBorders>
            <w:shd w:val="clear" w:color="auto" w:fill="auto"/>
            <w:vAlign w:val="center"/>
            <w:hideMark/>
          </w:tcPr>
          <w:p w14:paraId="64D06326"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促进社会化服务的实现，同时扩大团队知名度</w:t>
            </w:r>
          </w:p>
        </w:tc>
        <w:tc>
          <w:tcPr>
            <w:tcW w:w="0" w:type="auto"/>
            <w:tcBorders>
              <w:top w:val="nil"/>
              <w:left w:val="nil"/>
              <w:bottom w:val="single" w:sz="4" w:space="0" w:color="auto"/>
              <w:right w:val="single" w:sz="4" w:space="0" w:color="auto"/>
            </w:tcBorders>
            <w:shd w:val="clear" w:color="auto" w:fill="auto"/>
            <w:noWrap/>
            <w:vAlign w:val="center"/>
            <w:hideMark/>
          </w:tcPr>
          <w:p w14:paraId="29788E1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10F091D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8173AB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4377AFA3" w14:textId="77777777" w:rsidTr="007C04CE">
        <w:trPr>
          <w:trHeight w:val="960"/>
        </w:trPr>
        <w:tc>
          <w:tcPr>
            <w:tcW w:w="0" w:type="auto"/>
            <w:vMerge/>
            <w:tcBorders>
              <w:top w:val="nil"/>
              <w:left w:val="single" w:sz="4" w:space="0" w:color="auto"/>
              <w:bottom w:val="single" w:sz="4" w:space="0" w:color="000000"/>
              <w:right w:val="single" w:sz="4" w:space="0" w:color="auto"/>
            </w:tcBorders>
            <w:vAlign w:val="center"/>
            <w:hideMark/>
          </w:tcPr>
          <w:p w14:paraId="0D8811F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824F05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7C241BE1"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104E7962"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指标2：侧重营养素富集鸡蛋生产技术、蛋用种公鸡营养配套技术的示范推广</w:t>
            </w:r>
          </w:p>
        </w:tc>
        <w:tc>
          <w:tcPr>
            <w:tcW w:w="0" w:type="auto"/>
            <w:tcBorders>
              <w:top w:val="nil"/>
              <w:left w:val="nil"/>
              <w:bottom w:val="single" w:sz="4" w:space="0" w:color="auto"/>
              <w:right w:val="single" w:sz="4" w:space="0" w:color="auto"/>
            </w:tcBorders>
            <w:shd w:val="clear" w:color="auto" w:fill="auto"/>
            <w:vAlign w:val="center"/>
            <w:hideMark/>
          </w:tcPr>
          <w:p w14:paraId="2D9354C8"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为全市家禽养殖者提供长期技术支持</w:t>
            </w:r>
          </w:p>
        </w:tc>
        <w:tc>
          <w:tcPr>
            <w:tcW w:w="0" w:type="auto"/>
            <w:tcBorders>
              <w:top w:val="nil"/>
              <w:left w:val="nil"/>
              <w:bottom w:val="single" w:sz="4" w:space="0" w:color="auto"/>
              <w:right w:val="single" w:sz="4" w:space="0" w:color="auto"/>
            </w:tcBorders>
            <w:shd w:val="clear" w:color="auto" w:fill="auto"/>
            <w:vAlign w:val="center"/>
            <w:hideMark/>
          </w:tcPr>
          <w:p w14:paraId="08284EA2"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为全市家禽养殖者提供长期技术支持</w:t>
            </w:r>
          </w:p>
        </w:tc>
        <w:tc>
          <w:tcPr>
            <w:tcW w:w="0" w:type="auto"/>
            <w:tcBorders>
              <w:top w:val="nil"/>
              <w:left w:val="nil"/>
              <w:bottom w:val="single" w:sz="4" w:space="0" w:color="auto"/>
              <w:right w:val="single" w:sz="4" w:space="0" w:color="auto"/>
            </w:tcBorders>
            <w:shd w:val="clear" w:color="auto" w:fill="auto"/>
            <w:noWrap/>
            <w:vAlign w:val="center"/>
            <w:hideMark/>
          </w:tcPr>
          <w:p w14:paraId="0D5D456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4E3BCB1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6EA3EC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3C447E12" w14:textId="77777777" w:rsidTr="007C04CE">
        <w:trPr>
          <w:trHeight w:val="686"/>
        </w:trPr>
        <w:tc>
          <w:tcPr>
            <w:tcW w:w="0" w:type="auto"/>
            <w:vMerge/>
            <w:tcBorders>
              <w:top w:val="nil"/>
              <w:left w:val="single" w:sz="4" w:space="0" w:color="auto"/>
              <w:bottom w:val="single" w:sz="4" w:space="0" w:color="000000"/>
              <w:right w:val="single" w:sz="4" w:space="0" w:color="auto"/>
            </w:tcBorders>
            <w:vAlign w:val="center"/>
            <w:hideMark/>
          </w:tcPr>
          <w:p w14:paraId="6199DB67"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6682DA6E"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450289E6"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0D711187"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开展相关家禽产业技术服务工作</w:t>
            </w:r>
          </w:p>
        </w:tc>
        <w:tc>
          <w:tcPr>
            <w:tcW w:w="0" w:type="auto"/>
            <w:tcBorders>
              <w:top w:val="nil"/>
              <w:left w:val="nil"/>
              <w:bottom w:val="single" w:sz="4" w:space="0" w:color="auto"/>
              <w:right w:val="single" w:sz="4" w:space="0" w:color="auto"/>
            </w:tcBorders>
            <w:shd w:val="clear" w:color="auto" w:fill="auto"/>
            <w:vAlign w:val="center"/>
            <w:hideMark/>
          </w:tcPr>
          <w:p w14:paraId="45BA1AC5"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促进社会化服务的实现，同时扩大团队知名度</w:t>
            </w:r>
          </w:p>
        </w:tc>
        <w:tc>
          <w:tcPr>
            <w:tcW w:w="0" w:type="auto"/>
            <w:tcBorders>
              <w:top w:val="nil"/>
              <w:left w:val="nil"/>
              <w:bottom w:val="single" w:sz="4" w:space="0" w:color="auto"/>
              <w:right w:val="single" w:sz="4" w:space="0" w:color="auto"/>
            </w:tcBorders>
            <w:shd w:val="clear" w:color="auto" w:fill="auto"/>
            <w:vAlign w:val="center"/>
            <w:hideMark/>
          </w:tcPr>
          <w:p w14:paraId="0FA1D049"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促进社会化服务的实现，同时扩大团队知名度</w:t>
            </w:r>
          </w:p>
        </w:tc>
        <w:tc>
          <w:tcPr>
            <w:tcW w:w="0" w:type="auto"/>
            <w:tcBorders>
              <w:top w:val="nil"/>
              <w:left w:val="nil"/>
              <w:bottom w:val="single" w:sz="4" w:space="0" w:color="auto"/>
              <w:right w:val="single" w:sz="4" w:space="0" w:color="auto"/>
            </w:tcBorders>
            <w:shd w:val="clear" w:color="auto" w:fill="auto"/>
            <w:noWrap/>
            <w:vAlign w:val="center"/>
            <w:hideMark/>
          </w:tcPr>
          <w:p w14:paraId="4DC03664"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61F38B2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572EDF97"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21CAD3FA" w14:textId="77777777" w:rsidTr="007C04CE">
        <w:trPr>
          <w:trHeight w:val="798"/>
        </w:trPr>
        <w:tc>
          <w:tcPr>
            <w:tcW w:w="0" w:type="auto"/>
            <w:vMerge/>
            <w:tcBorders>
              <w:top w:val="nil"/>
              <w:left w:val="single" w:sz="4" w:space="0" w:color="auto"/>
              <w:bottom w:val="single" w:sz="4" w:space="0" w:color="000000"/>
              <w:right w:val="single" w:sz="4" w:space="0" w:color="auto"/>
            </w:tcBorders>
            <w:vAlign w:val="center"/>
            <w:hideMark/>
          </w:tcPr>
          <w:p w14:paraId="2AA546B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195B916"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7EA5118"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335BFDD"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侧重北京油鸡肉质风味候选基因和蛋用种公鸡精液品质候选基因的挖掘</w:t>
            </w:r>
          </w:p>
        </w:tc>
        <w:tc>
          <w:tcPr>
            <w:tcW w:w="0" w:type="auto"/>
            <w:tcBorders>
              <w:top w:val="nil"/>
              <w:left w:val="nil"/>
              <w:bottom w:val="single" w:sz="4" w:space="0" w:color="auto"/>
              <w:right w:val="single" w:sz="4" w:space="0" w:color="auto"/>
            </w:tcBorders>
            <w:shd w:val="clear" w:color="auto" w:fill="auto"/>
            <w:vAlign w:val="center"/>
            <w:hideMark/>
          </w:tcPr>
          <w:p w14:paraId="000E5955"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为全市家禽养殖者提供长期技术支持</w:t>
            </w:r>
          </w:p>
        </w:tc>
        <w:tc>
          <w:tcPr>
            <w:tcW w:w="0" w:type="auto"/>
            <w:tcBorders>
              <w:top w:val="nil"/>
              <w:left w:val="nil"/>
              <w:bottom w:val="single" w:sz="4" w:space="0" w:color="auto"/>
              <w:right w:val="single" w:sz="4" w:space="0" w:color="auto"/>
            </w:tcBorders>
            <w:shd w:val="clear" w:color="auto" w:fill="auto"/>
            <w:vAlign w:val="center"/>
            <w:hideMark/>
          </w:tcPr>
          <w:p w14:paraId="4185AF67"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为全市家禽养殖者提供长期技术支持</w:t>
            </w:r>
          </w:p>
        </w:tc>
        <w:tc>
          <w:tcPr>
            <w:tcW w:w="0" w:type="auto"/>
            <w:tcBorders>
              <w:top w:val="nil"/>
              <w:left w:val="nil"/>
              <w:bottom w:val="single" w:sz="4" w:space="0" w:color="auto"/>
              <w:right w:val="single" w:sz="4" w:space="0" w:color="auto"/>
            </w:tcBorders>
            <w:shd w:val="clear" w:color="auto" w:fill="auto"/>
            <w:noWrap/>
            <w:vAlign w:val="center"/>
            <w:hideMark/>
          </w:tcPr>
          <w:p w14:paraId="40A6CBA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59DE8BF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49AD8B6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7ABC1A96" w14:textId="77777777" w:rsidTr="007C04CE">
        <w:trPr>
          <w:trHeight w:val="506"/>
        </w:trPr>
        <w:tc>
          <w:tcPr>
            <w:tcW w:w="0" w:type="auto"/>
            <w:vMerge/>
            <w:tcBorders>
              <w:top w:val="nil"/>
              <w:left w:val="single" w:sz="4" w:space="0" w:color="auto"/>
              <w:bottom w:val="single" w:sz="4" w:space="0" w:color="000000"/>
              <w:right w:val="single" w:sz="4" w:space="0" w:color="auto"/>
            </w:tcBorders>
            <w:vAlign w:val="center"/>
            <w:hideMark/>
          </w:tcPr>
          <w:p w14:paraId="7D32EF90"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261D6E09"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2131986"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1C703BE"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软件著作权</w:t>
            </w:r>
          </w:p>
        </w:tc>
        <w:tc>
          <w:tcPr>
            <w:tcW w:w="0" w:type="auto"/>
            <w:tcBorders>
              <w:top w:val="nil"/>
              <w:left w:val="nil"/>
              <w:bottom w:val="single" w:sz="4" w:space="0" w:color="auto"/>
              <w:right w:val="single" w:sz="4" w:space="0" w:color="auto"/>
            </w:tcBorders>
            <w:shd w:val="clear" w:color="auto" w:fill="auto"/>
            <w:vAlign w:val="center"/>
            <w:hideMark/>
          </w:tcPr>
          <w:p w14:paraId="0AE7769B"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1-2家涉农企业或合作社使用</w:t>
            </w:r>
          </w:p>
        </w:tc>
        <w:tc>
          <w:tcPr>
            <w:tcW w:w="0" w:type="auto"/>
            <w:tcBorders>
              <w:top w:val="nil"/>
              <w:left w:val="nil"/>
              <w:bottom w:val="single" w:sz="4" w:space="0" w:color="auto"/>
              <w:right w:val="single" w:sz="4" w:space="0" w:color="auto"/>
            </w:tcBorders>
            <w:shd w:val="clear" w:color="auto" w:fill="auto"/>
            <w:vAlign w:val="center"/>
            <w:hideMark/>
          </w:tcPr>
          <w:p w14:paraId="6CBDBEF8" w14:textId="719A6BC3"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2家涉农企业或合作社使用</w:t>
            </w:r>
          </w:p>
        </w:tc>
        <w:tc>
          <w:tcPr>
            <w:tcW w:w="0" w:type="auto"/>
            <w:tcBorders>
              <w:top w:val="nil"/>
              <w:left w:val="nil"/>
              <w:bottom w:val="single" w:sz="4" w:space="0" w:color="auto"/>
              <w:right w:val="single" w:sz="4" w:space="0" w:color="auto"/>
            </w:tcBorders>
            <w:shd w:val="clear" w:color="auto" w:fill="auto"/>
            <w:noWrap/>
            <w:vAlign w:val="center"/>
            <w:hideMark/>
          </w:tcPr>
          <w:p w14:paraId="465425C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253B3777"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6BCB8BB9"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2DBFF195" w14:textId="77777777" w:rsidTr="007C04CE">
        <w:trPr>
          <w:trHeight w:val="506"/>
        </w:trPr>
        <w:tc>
          <w:tcPr>
            <w:tcW w:w="0" w:type="auto"/>
            <w:vMerge/>
            <w:tcBorders>
              <w:top w:val="nil"/>
              <w:left w:val="single" w:sz="4" w:space="0" w:color="auto"/>
              <w:bottom w:val="single" w:sz="4" w:space="0" w:color="000000"/>
              <w:right w:val="single" w:sz="4" w:space="0" w:color="auto"/>
            </w:tcBorders>
            <w:vAlign w:val="center"/>
            <w:hideMark/>
          </w:tcPr>
          <w:p w14:paraId="1D54D95E"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B239BC7"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001BF6B7"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BD480A7"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调研报告</w:t>
            </w:r>
          </w:p>
        </w:tc>
        <w:tc>
          <w:tcPr>
            <w:tcW w:w="0" w:type="auto"/>
            <w:tcBorders>
              <w:top w:val="nil"/>
              <w:left w:val="nil"/>
              <w:bottom w:val="single" w:sz="4" w:space="0" w:color="auto"/>
              <w:right w:val="single" w:sz="4" w:space="0" w:color="auto"/>
            </w:tcBorders>
            <w:shd w:val="clear" w:color="auto" w:fill="auto"/>
            <w:vAlign w:val="center"/>
            <w:hideMark/>
          </w:tcPr>
          <w:p w14:paraId="32586D06"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向局级以上(含)提出具体建议</w:t>
            </w:r>
          </w:p>
        </w:tc>
        <w:tc>
          <w:tcPr>
            <w:tcW w:w="0" w:type="auto"/>
            <w:tcBorders>
              <w:top w:val="nil"/>
              <w:left w:val="nil"/>
              <w:bottom w:val="single" w:sz="4" w:space="0" w:color="auto"/>
              <w:right w:val="single" w:sz="4" w:space="0" w:color="auto"/>
            </w:tcBorders>
            <w:shd w:val="clear" w:color="auto" w:fill="auto"/>
            <w:vAlign w:val="center"/>
            <w:hideMark/>
          </w:tcPr>
          <w:p w14:paraId="055B45B1"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向局级以上(含)提出具体建议</w:t>
            </w:r>
          </w:p>
        </w:tc>
        <w:tc>
          <w:tcPr>
            <w:tcW w:w="0" w:type="auto"/>
            <w:tcBorders>
              <w:top w:val="nil"/>
              <w:left w:val="nil"/>
              <w:bottom w:val="single" w:sz="4" w:space="0" w:color="auto"/>
              <w:right w:val="single" w:sz="4" w:space="0" w:color="auto"/>
            </w:tcBorders>
            <w:shd w:val="clear" w:color="auto" w:fill="auto"/>
            <w:noWrap/>
            <w:vAlign w:val="center"/>
            <w:hideMark/>
          </w:tcPr>
          <w:p w14:paraId="198D47D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5C0A6B02"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16B80C63"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17B8FC2F" w14:textId="77777777" w:rsidTr="007C04CE">
        <w:trPr>
          <w:trHeight w:val="506"/>
        </w:trPr>
        <w:tc>
          <w:tcPr>
            <w:tcW w:w="0" w:type="auto"/>
            <w:vMerge/>
            <w:tcBorders>
              <w:top w:val="nil"/>
              <w:left w:val="single" w:sz="4" w:space="0" w:color="auto"/>
              <w:bottom w:val="single" w:sz="4" w:space="0" w:color="000000"/>
              <w:right w:val="single" w:sz="4" w:space="0" w:color="auto"/>
            </w:tcBorders>
            <w:vAlign w:val="center"/>
            <w:hideMark/>
          </w:tcPr>
          <w:p w14:paraId="37A39CC6"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AC221E3"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249ABFA8"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5FB760BA"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出版专著</w:t>
            </w:r>
          </w:p>
        </w:tc>
        <w:tc>
          <w:tcPr>
            <w:tcW w:w="0" w:type="auto"/>
            <w:tcBorders>
              <w:top w:val="nil"/>
              <w:left w:val="nil"/>
              <w:bottom w:val="single" w:sz="4" w:space="0" w:color="auto"/>
              <w:right w:val="single" w:sz="4" w:space="0" w:color="auto"/>
            </w:tcBorders>
            <w:shd w:val="clear" w:color="auto" w:fill="auto"/>
            <w:vAlign w:val="center"/>
            <w:hideMark/>
          </w:tcPr>
          <w:p w14:paraId="1906B177"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向养殖户和企业赠送50本</w:t>
            </w:r>
          </w:p>
        </w:tc>
        <w:tc>
          <w:tcPr>
            <w:tcW w:w="0" w:type="auto"/>
            <w:tcBorders>
              <w:top w:val="nil"/>
              <w:left w:val="nil"/>
              <w:bottom w:val="single" w:sz="4" w:space="0" w:color="auto"/>
              <w:right w:val="single" w:sz="4" w:space="0" w:color="auto"/>
            </w:tcBorders>
            <w:shd w:val="clear" w:color="auto" w:fill="auto"/>
            <w:vAlign w:val="center"/>
            <w:hideMark/>
          </w:tcPr>
          <w:p w14:paraId="30D2D94E"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向养殖户和企业赠送50本</w:t>
            </w:r>
          </w:p>
        </w:tc>
        <w:tc>
          <w:tcPr>
            <w:tcW w:w="0" w:type="auto"/>
            <w:tcBorders>
              <w:top w:val="nil"/>
              <w:left w:val="nil"/>
              <w:bottom w:val="single" w:sz="4" w:space="0" w:color="auto"/>
              <w:right w:val="single" w:sz="4" w:space="0" w:color="auto"/>
            </w:tcBorders>
            <w:shd w:val="clear" w:color="auto" w:fill="auto"/>
            <w:noWrap/>
            <w:vAlign w:val="center"/>
            <w:hideMark/>
          </w:tcPr>
          <w:p w14:paraId="23E74C38"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7B63D3B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FBED9D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571B24D1" w14:textId="77777777" w:rsidTr="007C04CE">
        <w:trPr>
          <w:trHeight w:val="506"/>
        </w:trPr>
        <w:tc>
          <w:tcPr>
            <w:tcW w:w="0" w:type="auto"/>
            <w:vMerge/>
            <w:tcBorders>
              <w:top w:val="nil"/>
              <w:left w:val="single" w:sz="4" w:space="0" w:color="auto"/>
              <w:bottom w:val="single" w:sz="4" w:space="0" w:color="000000"/>
              <w:right w:val="single" w:sz="4" w:space="0" w:color="auto"/>
            </w:tcBorders>
            <w:vAlign w:val="center"/>
            <w:hideMark/>
          </w:tcPr>
          <w:p w14:paraId="2EAF4515"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14F9FE57"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559EFC90"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4F4BF98D"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示范推广</w:t>
            </w:r>
          </w:p>
        </w:tc>
        <w:tc>
          <w:tcPr>
            <w:tcW w:w="0" w:type="auto"/>
            <w:tcBorders>
              <w:top w:val="nil"/>
              <w:left w:val="nil"/>
              <w:bottom w:val="single" w:sz="4" w:space="0" w:color="auto"/>
              <w:right w:val="single" w:sz="4" w:space="0" w:color="auto"/>
            </w:tcBorders>
            <w:shd w:val="clear" w:color="auto" w:fill="auto"/>
            <w:vAlign w:val="center"/>
            <w:hideMark/>
          </w:tcPr>
          <w:p w14:paraId="30B17CE0"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增加产品销售量5%（含）以上</w:t>
            </w:r>
          </w:p>
        </w:tc>
        <w:tc>
          <w:tcPr>
            <w:tcW w:w="0" w:type="auto"/>
            <w:tcBorders>
              <w:top w:val="nil"/>
              <w:left w:val="nil"/>
              <w:bottom w:val="single" w:sz="4" w:space="0" w:color="auto"/>
              <w:right w:val="single" w:sz="4" w:space="0" w:color="auto"/>
            </w:tcBorders>
            <w:shd w:val="clear" w:color="auto" w:fill="auto"/>
            <w:vAlign w:val="center"/>
            <w:hideMark/>
          </w:tcPr>
          <w:p w14:paraId="2410715F" w14:textId="4DA4C92C"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增加产品销售量</w:t>
            </w:r>
            <w:r w:rsidR="007750CC">
              <w:rPr>
                <w:rFonts w:ascii="宋体" w:eastAsia="宋体" w:hAnsi="宋体" w:cs="宋体"/>
                <w:color w:val="000000"/>
                <w:kern w:val="0"/>
                <w:sz w:val="18"/>
                <w:szCs w:val="18"/>
              </w:rPr>
              <w:t>6</w:t>
            </w:r>
            <w:r w:rsidRPr="007C04CE">
              <w:rPr>
                <w:rFonts w:ascii="宋体" w:eastAsia="宋体" w:hAnsi="宋体" w:cs="宋体" w:hint="eastAsia"/>
                <w:color w:val="000000"/>
                <w:kern w:val="0"/>
                <w:sz w:val="18"/>
                <w:szCs w:val="18"/>
              </w:rPr>
              <w:t>%</w:t>
            </w:r>
            <w:r w:rsidR="007750CC" w:rsidRPr="007C04CE">
              <w:rPr>
                <w:rFonts w:ascii="宋体" w:eastAsia="宋体" w:hAnsi="宋体" w:cs="宋体"/>
                <w:color w:val="000000"/>
                <w:kern w:val="0"/>
                <w:sz w:val="18"/>
                <w:szCs w:val="18"/>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25DA14B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3A5A7E96"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3CB717D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567791F6" w14:textId="77777777" w:rsidTr="007C04CE">
        <w:trPr>
          <w:trHeight w:val="386"/>
        </w:trPr>
        <w:tc>
          <w:tcPr>
            <w:tcW w:w="0" w:type="auto"/>
            <w:vMerge/>
            <w:tcBorders>
              <w:top w:val="nil"/>
              <w:left w:val="single" w:sz="4" w:space="0" w:color="auto"/>
              <w:bottom w:val="single" w:sz="4" w:space="0" w:color="000000"/>
              <w:right w:val="single" w:sz="4" w:space="0" w:color="auto"/>
            </w:tcBorders>
            <w:vAlign w:val="center"/>
            <w:hideMark/>
          </w:tcPr>
          <w:p w14:paraId="47605438"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558BD091"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6FCD3DEA"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FCD21C9"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会议</w:t>
            </w:r>
          </w:p>
        </w:tc>
        <w:tc>
          <w:tcPr>
            <w:tcW w:w="0" w:type="auto"/>
            <w:tcBorders>
              <w:top w:val="nil"/>
              <w:left w:val="nil"/>
              <w:bottom w:val="single" w:sz="4" w:space="0" w:color="auto"/>
              <w:right w:val="single" w:sz="4" w:space="0" w:color="auto"/>
            </w:tcBorders>
            <w:shd w:val="clear" w:color="auto" w:fill="auto"/>
            <w:vAlign w:val="center"/>
            <w:hideMark/>
          </w:tcPr>
          <w:p w14:paraId="6B95E586"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在省级媒体报道宣传</w:t>
            </w:r>
          </w:p>
        </w:tc>
        <w:tc>
          <w:tcPr>
            <w:tcW w:w="0" w:type="auto"/>
            <w:tcBorders>
              <w:top w:val="nil"/>
              <w:left w:val="nil"/>
              <w:bottom w:val="single" w:sz="4" w:space="0" w:color="auto"/>
              <w:right w:val="single" w:sz="4" w:space="0" w:color="auto"/>
            </w:tcBorders>
            <w:shd w:val="clear" w:color="auto" w:fill="auto"/>
            <w:vAlign w:val="center"/>
            <w:hideMark/>
          </w:tcPr>
          <w:p w14:paraId="709326C9"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在省级媒体报道宣传</w:t>
            </w:r>
          </w:p>
        </w:tc>
        <w:tc>
          <w:tcPr>
            <w:tcW w:w="0" w:type="auto"/>
            <w:tcBorders>
              <w:top w:val="nil"/>
              <w:left w:val="nil"/>
              <w:bottom w:val="single" w:sz="4" w:space="0" w:color="auto"/>
              <w:right w:val="single" w:sz="4" w:space="0" w:color="auto"/>
            </w:tcBorders>
            <w:shd w:val="clear" w:color="auto" w:fill="auto"/>
            <w:noWrap/>
            <w:vAlign w:val="center"/>
            <w:hideMark/>
          </w:tcPr>
          <w:p w14:paraId="5843D67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3D869CC5"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auto"/>
            </w:tcBorders>
            <w:shd w:val="clear" w:color="auto" w:fill="auto"/>
            <w:vAlign w:val="center"/>
            <w:hideMark/>
          </w:tcPr>
          <w:p w14:paraId="703904BC"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1BFFF89F" w14:textId="77777777" w:rsidTr="007C04CE">
        <w:trPr>
          <w:trHeight w:val="517"/>
        </w:trPr>
        <w:tc>
          <w:tcPr>
            <w:tcW w:w="0" w:type="auto"/>
            <w:vMerge/>
            <w:tcBorders>
              <w:top w:val="nil"/>
              <w:left w:val="single" w:sz="4" w:space="0" w:color="auto"/>
              <w:bottom w:val="single" w:sz="4" w:space="0" w:color="000000"/>
              <w:right w:val="single" w:sz="4" w:space="0" w:color="auto"/>
            </w:tcBorders>
            <w:vAlign w:val="center"/>
            <w:hideMark/>
          </w:tcPr>
          <w:p w14:paraId="44277956"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966B275"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single" w:sz="4" w:space="0" w:color="auto"/>
              <w:left w:val="single" w:sz="4" w:space="0" w:color="auto"/>
              <w:bottom w:val="single" w:sz="4" w:space="0" w:color="000000"/>
              <w:right w:val="single" w:sz="4" w:space="0" w:color="auto"/>
            </w:tcBorders>
            <w:vAlign w:val="center"/>
            <w:hideMark/>
          </w:tcPr>
          <w:p w14:paraId="33D900A8" w14:textId="77777777" w:rsidR="007C04CE" w:rsidRPr="007C04CE" w:rsidRDefault="007C04CE" w:rsidP="007C04CE">
            <w:pPr>
              <w:widowControl/>
              <w:jc w:val="left"/>
              <w:rPr>
                <w:rFonts w:ascii="宋体" w:eastAsia="宋体" w:hAnsi="宋体" w:cs="宋体"/>
                <w:kern w:val="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6FAF1D1"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扶贫指导</w:t>
            </w:r>
          </w:p>
        </w:tc>
        <w:tc>
          <w:tcPr>
            <w:tcW w:w="0" w:type="auto"/>
            <w:tcBorders>
              <w:top w:val="nil"/>
              <w:left w:val="nil"/>
              <w:bottom w:val="single" w:sz="4" w:space="0" w:color="auto"/>
              <w:right w:val="single" w:sz="4" w:space="0" w:color="auto"/>
            </w:tcBorders>
            <w:shd w:val="clear" w:color="auto" w:fill="auto"/>
            <w:vAlign w:val="center"/>
            <w:hideMark/>
          </w:tcPr>
          <w:p w14:paraId="041BAF07"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全村人均收入超过北京市低收入村标准</w:t>
            </w:r>
          </w:p>
        </w:tc>
        <w:tc>
          <w:tcPr>
            <w:tcW w:w="0" w:type="auto"/>
            <w:tcBorders>
              <w:top w:val="nil"/>
              <w:left w:val="nil"/>
              <w:bottom w:val="single" w:sz="4" w:space="0" w:color="auto"/>
              <w:right w:val="single" w:sz="4" w:space="0" w:color="auto"/>
            </w:tcBorders>
            <w:shd w:val="clear" w:color="auto" w:fill="auto"/>
            <w:vAlign w:val="center"/>
            <w:hideMark/>
          </w:tcPr>
          <w:p w14:paraId="351659B0" w14:textId="77777777" w:rsidR="007C04CE" w:rsidRPr="007C04CE" w:rsidRDefault="007C04CE" w:rsidP="007C04CE">
            <w:pPr>
              <w:widowControl/>
              <w:jc w:val="center"/>
              <w:rPr>
                <w:rFonts w:ascii="宋体" w:eastAsia="宋体" w:hAnsi="宋体" w:cs="宋体"/>
                <w:color w:val="000000"/>
                <w:kern w:val="0"/>
                <w:sz w:val="18"/>
                <w:szCs w:val="18"/>
              </w:rPr>
            </w:pPr>
            <w:r w:rsidRPr="007C04CE">
              <w:rPr>
                <w:rFonts w:ascii="宋体" w:eastAsia="宋体" w:hAnsi="宋体" w:cs="宋体" w:hint="eastAsia"/>
                <w:color w:val="000000"/>
                <w:kern w:val="0"/>
                <w:sz w:val="18"/>
                <w:szCs w:val="18"/>
              </w:rPr>
              <w:t>全村人均收入超过北京市低收入村标准</w:t>
            </w:r>
          </w:p>
        </w:tc>
        <w:tc>
          <w:tcPr>
            <w:tcW w:w="0" w:type="auto"/>
            <w:tcBorders>
              <w:top w:val="nil"/>
              <w:left w:val="nil"/>
              <w:bottom w:val="single" w:sz="4" w:space="0" w:color="auto"/>
              <w:right w:val="single" w:sz="4" w:space="0" w:color="auto"/>
            </w:tcBorders>
            <w:shd w:val="clear" w:color="auto" w:fill="auto"/>
            <w:noWrap/>
            <w:vAlign w:val="center"/>
            <w:hideMark/>
          </w:tcPr>
          <w:p w14:paraId="357B8CFB"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3</w:t>
            </w:r>
          </w:p>
        </w:tc>
        <w:tc>
          <w:tcPr>
            <w:tcW w:w="0" w:type="auto"/>
            <w:tcBorders>
              <w:top w:val="nil"/>
              <w:left w:val="nil"/>
              <w:bottom w:val="single" w:sz="4" w:space="0" w:color="auto"/>
              <w:right w:val="single" w:sz="4" w:space="0" w:color="auto"/>
            </w:tcBorders>
            <w:shd w:val="clear" w:color="auto" w:fill="auto"/>
            <w:noWrap/>
            <w:vAlign w:val="center"/>
            <w:hideMark/>
          </w:tcPr>
          <w:p w14:paraId="5FDC3D1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2.5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1F1FA4B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714D6DDC" w14:textId="77777777" w:rsidTr="007C04CE">
        <w:trPr>
          <w:trHeight w:val="517"/>
        </w:trPr>
        <w:tc>
          <w:tcPr>
            <w:tcW w:w="0" w:type="auto"/>
            <w:vMerge/>
            <w:tcBorders>
              <w:top w:val="nil"/>
              <w:left w:val="single" w:sz="4" w:space="0" w:color="auto"/>
              <w:bottom w:val="single" w:sz="4" w:space="0" w:color="000000"/>
              <w:right w:val="single" w:sz="4" w:space="0" w:color="auto"/>
            </w:tcBorders>
            <w:vAlign w:val="center"/>
            <w:hideMark/>
          </w:tcPr>
          <w:p w14:paraId="45F1BF4F"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6645017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满意度指标（10分）</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14:paraId="0056A5FA"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服务对象满意度指标</w:t>
            </w:r>
          </w:p>
        </w:tc>
        <w:tc>
          <w:tcPr>
            <w:tcW w:w="0" w:type="auto"/>
            <w:tcBorders>
              <w:top w:val="nil"/>
              <w:left w:val="nil"/>
              <w:bottom w:val="single" w:sz="4" w:space="0" w:color="auto"/>
              <w:right w:val="single" w:sz="4" w:space="0" w:color="auto"/>
            </w:tcBorders>
            <w:shd w:val="clear" w:color="auto" w:fill="auto"/>
            <w:vAlign w:val="center"/>
            <w:hideMark/>
          </w:tcPr>
          <w:p w14:paraId="172A1694"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培训</w:t>
            </w:r>
          </w:p>
        </w:tc>
        <w:tc>
          <w:tcPr>
            <w:tcW w:w="0" w:type="auto"/>
            <w:tcBorders>
              <w:top w:val="nil"/>
              <w:left w:val="nil"/>
              <w:bottom w:val="single" w:sz="4" w:space="0" w:color="auto"/>
              <w:right w:val="single" w:sz="4" w:space="0" w:color="auto"/>
            </w:tcBorders>
            <w:shd w:val="clear" w:color="000000" w:fill="FFFFFF"/>
            <w:noWrap/>
            <w:vAlign w:val="center"/>
            <w:hideMark/>
          </w:tcPr>
          <w:p w14:paraId="44B0EC6E"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90%以上</w:t>
            </w:r>
          </w:p>
        </w:tc>
        <w:tc>
          <w:tcPr>
            <w:tcW w:w="0" w:type="auto"/>
            <w:tcBorders>
              <w:top w:val="nil"/>
              <w:left w:val="nil"/>
              <w:bottom w:val="single" w:sz="4" w:space="0" w:color="auto"/>
              <w:right w:val="single" w:sz="4" w:space="0" w:color="auto"/>
            </w:tcBorders>
            <w:shd w:val="clear" w:color="auto" w:fill="auto"/>
            <w:noWrap/>
            <w:vAlign w:val="center"/>
            <w:hideMark/>
          </w:tcPr>
          <w:p w14:paraId="526B16CD" w14:textId="334D2084"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9</w:t>
            </w:r>
            <w:r w:rsidR="007750CC">
              <w:rPr>
                <w:rFonts w:ascii="宋体" w:eastAsia="宋体" w:hAnsi="宋体" w:cs="宋体"/>
                <w:color w:val="000000"/>
                <w:kern w:val="0"/>
                <w:sz w:val="20"/>
                <w:szCs w:val="20"/>
              </w:rPr>
              <w:t>5</w:t>
            </w:r>
            <w:r w:rsidRPr="007C04CE">
              <w:rPr>
                <w:rFonts w:ascii="宋体" w:eastAsia="宋体" w:hAnsi="宋体" w:cs="宋体" w:hint="eastAsia"/>
                <w:color w:val="000000"/>
                <w:kern w:val="0"/>
                <w:sz w:val="20"/>
                <w:szCs w:val="20"/>
              </w:rPr>
              <w:t>%</w:t>
            </w:r>
            <w:r w:rsidR="007750CC" w:rsidRPr="007C04CE">
              <w:rPr>
                <w:rFonts w:ascii="宋体" w:eastAsia="宋体" w:hAnsi="宋体" w:cs="宋体"/>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1569687"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21D9B401"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37DB40B0"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31F4D039" w14:textId="77777777" w:rsidTr="007C04CE">
        <w:trPr>
          <w:trHeight w:val="498"/>
        </w:trPr>
        <w:tc>
          <w:tcPr>
            <w:tcW w:w="0" w:type="auto"/>
            <w:vMerge/>
            <w:tcBorders>
              <w:top w:val="nil"/>
              <w:left w:val="single" w:sz="4" w:space="0" w:color="auto"/>
              <w:bottom w:val="single" w:sz="4" w:space="0" w:color="000000"/>
              <w:right w:val="single" w:sz="4" w:space="0" w:color="auto"/>
            </w:tcBorders>
            <w:vAlign w:val="center"/>
            <w:hideMark/>
          </w:tcPr>
          <w:p w14:paraId="427C8D87"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F4E5094"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14:paraId="3A76241E" w14:textId="77777777" w:rsidR="007C04CE" w:rsidRPr="007C04CE" w:rsidRDefault="007C04CE" w:rsidP="007C04CE">
            <w:pPr>
              <w:widowControl/>
              <w:jc w:val="left"/>
              <w:rPr>
                <w:rFonts w:ascii="宋体" w:eastAsia="宋体" w:hAnsi="宋体" w:cs="宋体"/>
                <w:color w:val="000000"/>
                <w:kern w:val="0"/>
                <w:sz w:val="20"/>
                <w:szCs w:val="20"/>
              </w:rPr>
            </w:pPr>
          </w:p>
        </w:tc>
        <w:tc>
          <w:tcPr>
            <w:tcW w:w="0" w:type="auto"/>
            <w:tcBorders>
              <w:top w:val="nil"/>
              <w:left w:val="nil"/>
              <w:bottom w:val="single" w:sz="4" w:space="0" w:color="auto"/>
              <w:right w:val="single" w:sz="4" w:space="0" w:color="auto"/>
            </w:tcBorders>
            <w:shd w:val="clear" w:color="000000" w:fill="FFFFFF"/>
            <w:vAlign w:val="center"/>
            <w:hideMark/>
          </w:tcPr>
          <w:p w14:paraId="61547162" w14:textId="77777777" w:rsidR="007C04CE" w:rsidRPr="007C04CE" w:rsidRDefault="007C04CE" w:rsidP="007C04CE">
            <w:pPr>
              <w:widowControl/>
              <w:jc w:val="left"/>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扶贫指导满意度90%以上</w:t>
            </w:r>
          </w:p>
        </w:tc>
        <w:tc>
          <w:tcPr>
            <w:tcW w:w="0" w:type="auto"/>
            <w:tcBorders>
              <w:top w:val="nil"/>
              <w:left w:val="nil"/>
              <w:bottom w:val="single" w:sz="4" w:space="0" w:color="auto"/>
              <w:right w:val="single" w:sz="4" w:space="0" w:color="auto"/>
            </w:tcBorders>
            <w:shd w:val="clear" w:color="000000" w:fill="FFFFFF"/>
            <w:noWrap/>
            <w:vAlign w:val="center"/>
            <w:hideMark/>
          </w:tcPr>
          <w:p w14:paraId="7F8E984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90%以上</w:t>
            </w:r>
          </w:p>
        </w:tc>
        <w:tc>
          <w:tcPr>
            <w:tcW w:w="0" w:type="auto"/>
            <w:tcBorders>
              <w:top w:val="nil"/>
              <w:left w:val="nil"/>
              <w:bottom w:val="single" w:sz="4" w:space="0" w:color="auto"/>
              <w:right w:val="single" w:sz="4" w:space="0" w:color="auto"/>
            </w:tcBorders>
            <w:shd w:val="clear" w:color="auto" w:fill="auto"/>
            <w:noWrap/>
            <w:vAlign w:val="center"/>
            <w:hideMark/>
          </w:tcPr>
          <w:p w14:paraId="1C761B7E" w14:textId="1DF1B4D3"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9</w:t>
            </w:r>
            <w:r w:rsidR="007750CC">
              <w:rPr>
                <w:rFonts w:ascii="宋体" w:eastAsia="宋体" w:hAnsi="宋体" w:cs="宋体"/>
                <w:color w:val="000000"/>
                <w:kern w:val="0"/>
                <w:sz w:val="20"/>
                <w:szCs w:val="20"/>
              </w:rPr>
              <w:t>5</w:t>
            </w:r>
            <w:r w:rsidRPr="007C04CE">
              <w:rPr>
                <w:rFonts w:ascii="宋体" w:eastAsia="宋体" w:hAnsi="宋体" w:cs="宋体" w:hint="eastAsia"/>
                <w:color w:val="000000"/>
                <w:kern w:val="0"/>
                <w:sz w:val="20"/>
                <w:szCs w:val="20"/>
              </w:rPr>
              <w:t>%</w:t>
            </w:r>
            <w:r w:rsidR="007750CC" w:rsidRPr="007C04CE">
              <w:rPr>
                <w:rFonts w:ascii="宋体" w:eastAsia="宋体" w:hAnsi="宋体" w:cs="宋体"/>
                <w:color w:val="000000"/>
                <w:kern w:val="0"/>
                <w:sz w:val="20"/>
                <w:szCs w:val="20"/>
              </w:rPr>
              <w:t xml:space="preserve"> </w:t>
            </w:r>
          </w:p>
        </w:tc>
        <w:tc>
          <w:tcPr>
            <w:tcW w:w="0" w:type="auto"/>
            <w:tcBorders>
              <w:top w:val="nil"/>
              <w:left w:val="nil"/>
              <w:bottom w:val="single" w:sz="4" w:space="0" w:color="auto"/>
              <w:right w:val="single" w:sz="4" w:space="0" w:color="auto"/>
            </w:tcBorders>
            <w:shd w:val="clear" w:color="auto" w:fill="auto"/>
            <w:noWrap/>
            <w:vAlign w:val="center"/>
            <w:hideMark/>
          </w:tcPr>
          <w:p w14:paraId="7A096FE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571828BF"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5</w:t>
            </w:r>
          </w:p>
        </w:tc>
        <w:tc>
          <w:tcPr>
            <w:tcW w:w="0" w:type="auto"/>
            <w:gridSpan w:val="3"/>
            <w:tcBorders>
              <w:top w:val="single" w:sz="4" w:space="0" w:color="auto"/>
              <w:left w:val="nil"/>
              <w:bottom w:val="single" w:sz="4" w:space="0" w:color="auto"/>
              <w:right w:val="single" w:sz="4" w:space="0" w:color="000000"/>
            </w:tcBorders>
            <w:shd w:val="clear" w:color="auto" w:fill="auto"/>
            <w:vAlign w:val="center"/>
            <w:hideMark/>
          </w:tcPr>
          <w:p w14:paraId="54E00A37" w14:textId="77777777" w:rsidR="007C04CE" w:rsidRPr="007C04CE" w:rsidRDefault="007C04CE" w:rsidP="007C04CE">
            <w:pPr>
              <w:widowControl/>
              <w:jc w:val="center"/>
              <w:rPr>
                <w:rFonts w:ascii="宋体" w:eastAsia="宋体" w:hAnsi="宋体" w:cs="宋体"/>
                <w:color w:val="000000"/>
                <w:kern w:val="0"/>
                <w:sz w:val="20"/>
                <w:szCs w:val="20"/>
              </w:rPr>
            </w:pPr>
            <w:r w:rsidRPr="007C04CE">
              <w:rPr>
                <w:rFonts w:ascii="宋体" w:eastAsia="宋体" w:hAnsi="宋体" w:cs="宋体" w:hint="eastAsia"/>
                <w:color w:val="000000"/>
                <w:kern w:val="0"/>
                <w:sz w:val="20"/>
                <w:szCs w:val="20"/>
              </w:rPr>
              <w:t xml:space="preserve">　</w:t>
            </w:r>
          </w:p>
        </w:tc>
      </w:tr>
      <w:tr w:rsidR="007C04CE" w:rsidRPr="007C04CE" w14:paraId="038E5973" w14:textId="77777777" w:rsidTr="007C04CE">
        <w:trPr>
          <w:trHeight w:val="502"/>
        </w:trPr>
        <w:tc>
          <w:tcPr>
            <w:tcW w:w="0" w:type="auto"/>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E4F84C" w14:textId="77777777" w:rsidR="007C04CE" w:rsidRPr="007C04CE" w:rsidRDefault="007C04CE" w:rsidP="007C04CE">
            <w:pPr>
              <w:widowControl/>
              <w:jc w:val="center"/>
              <w:rPr>
                <w:rFonts w:ascii="宋体" w:eastAsia="宋体" w:hAnsi="宋体" w:cs="宋体"/>
                <w:b/>
                <w:bCs/>
                <w:color w:val="000000"/>
                <w:kern w:val="0"/>
                <w:sz w:val="20"/>
                <w:szCs w:val="20"/>
              </w:rPr>
            </w:pPr>
            <w:r w:rsidRPr="007C04CE">
              <w:rPr>
                <w:rFonts w:ascii="宋体" w:eastAsia="宋体" w:hAnsi="宋体" w:cs="宋体" w:hint="eastAsia"/>
                <w:b/>
                <w:bCs/>
                <w:color w:val="000000"/>
                <w:kern w:val="0"/>
                <w:sz w:val="20"/>
                <w:szCs w:val="20"/>
              </w:rPr>
              <w:t>总分</w:t>
            </w:r>
          </w:p>
        </w:tc>
        <w:tc>
          <w:tcPr>
            <w:tcW w:w="0" w:type="auto"/>
            <w:tcBorders>
              <w:top w:val="nil"/>
              <w:left w:val="nil"/>
              <w:bottom w:val="single" w:sz="4" w:space="0" w:color="auto"/>
              <w:right w:val="single" w:sz="4" w:space="0" w:color="auto"/>
            </w:tcBorders>
            <w:shd w:val="clear" w:color="auto" w:fill="auto"/>
            <w:noWrap/>
            <w:vAlign w:val="center"/>
            <w:hideMark/>
          </w:tcPr>
          <w:p w14:paraId="46162A11" w14:textId="77777777" w:rsidR="007C04CE" w:rsidRPr="007C04CE" w:rsidRDefault="007C04CE" w:rsidP="007C04CE">
            <w:pPr>
              <w:widowControl/>
              <w:jc w:val="center"/>
              <w:rPr>
                <w:rFonts w:ascii="宋体" w:eastAsia="宋体" w:hAnsi="宋体" w:cs="宋体"/>
                <w:b/>
                <w:bCs/>
                <w:color w:val="000000"/>
                <w:kern w:val="0"/>
                <w:sz w:val="20"/>
                <w:szCs w:val="20"/>
              </w:rPr>
            </w:pPr>
            <w:r w:rsidRPr="007C04CE">
              <w:rPr>
                <w:rFonts w:ascii="宋体" w:eastAsia="宋体" w:hAnsi="宋体" w:cs="宋体" w:hint="eastAsia"/>
                <w:b/>
                <w:bCs/>
                <w:color w:val="000000"/>
                <w:kern w:val="0"/>
                <w:sz w:val="20"/>
                <w:szCs w:val="20"/>
              </w:rPr>
              <w:t>100</w:t>
            </w:r>
          </w:p>
        </w:tc>
        <w:tc>
          <w:tcPr>
            <w:tcW w:w="0" w:type="auto"/>
            <w:tcBorders>
              <w:top w:val="nil"/>
              <w:left w:val="nil"/>
              <w:bottom w:val="single" w:sz="4" w:space="0" w:color="auto"/>
              <w:right w:val="single" w:sz="4" w:space="0" w:color="auto"/>
            </w:tcBorders>
            <w:shd w:val="clear" w:color="auto" w:fill="auto"/>
            <w:noWrap/>
            <w:vAlign w:val="center"/>
            <w:hideMark/>
          </w:tcPr>
          <w:p w14:paraId="5B589954" w14:textId="77777777" w:rsidR="007C04CE" w:rsidRPr="007C04CE" w:rsidRDefault="007C04CE" w:rsidP="007C04CE">
            <w:pPr>
              <w:widowControl/>
              <w:jc w:val="center"/>
              <w:rPr>
                <w:rFonts w:ascii="宋体" w:eastAsia="宋体" w:hAnsi="宋体" w:cs="宋体"/>
                <w:b/>
                <w:bCs/>
                <w:color w:val="000000"/>
                <w:kern w:val="0"/>
                <w:sz w:val="20"/>
                <w:szCs w:val="20"/>
              </w:rPr>
            </w:pPr>
            <w:r w:rsidRPr="007C04CE">
              <w:rPr>
                <w:rFonts w:ascii="宋体" w:eastAsia="宋体" w:hAnsi="宋体" w:cs="宋体" w:hint="eastAsia"/>
                <w:b/>
                <w:bCs/>
                <w:color w:val="000000"/>
                <w:kern w:val="0"/>
                <w:sz w:val="20"/>
                <w:szCs w:val="20"/>
              </w:rPr>
              <w:t>92.2</w:t>
            </w:r>
          </w:p>
        </w:tc>
        <w:tc>
          <w:tcPr>
            <w:tcW w:w="0" w:type="auto"/>
            <w:gridSpan w:val="3"/>
            <w:tcBorders>
              <w:top w:val="single" w:sz="4" w:space="0" w:color="auto"/>
              <w:left w:val="nil"/>
              <w:bottom w:val="single" w:sz="4" w:space="0" w:color="auto"/>
              <w:right w:val="single" w:sz="4" w:space="0" w:color="000000"/>
            </w:tcBorders>
            <w:shd w:val="clear" w:color="auto" w:fill="auto"/>
            <w:noWrap/>
            <w:vAlign w:val="center"/>
            <w:hideMark/>
          </w:tcPr>
          <w:p w14:paraId="70FF0C78" w14:textId="77777777" w:rsidR="007C04CE" w:rsidRPr="007C04CE" w:rsidRDefault="007C04CE" w:rsidP="007C04CE">
            <w:pPr>
              <w:widowControl/>
              <w:jc w:val="center"/>
              <w:rPr>
                <w:rFonts w:ascii="宋体" w:eastAsia="宋体" w:hAnsi="宋体" w:cs="宋体"/>
                <w:b/>
                <w:bCs/>
                <w:color w:val="000000"/>
                <w:kern w:val="0"/>
                <w:sz w:val="20"/>
                <w:szCs w:val="20"/>
              </w:rPr>
            </w:pPr>
            <w:r w:rsidRPr="007C04CE">
              <w:rPr>
                <w:rFonts w:ascii="宋体" w:eastAsia="宋体" w:hAnsi="宋体" w:cs="宋体" w:hint="eastAsia"/>
                <w:b/>
                <w:bCs/>
                <w:color w:val="000000"/>
                <w:kern w:val="0"/>
                <w:sz w:val="20"/>
                <w:szCs w:val="20"/>
              </w:rPr>
              <w:t xml:space="preserve">　</w:t>
            </w:r>
          </w:p>
        </w:tc>
      </w:tr>
    </w:tbl>
    <w:p w14:paraId="457E6EE1" w14:textId="77777777" w:rsidR="00762F94" w:rsidRDefault="00762F94" w:rsidP="003533F2"/>
    <w:sectPr w:rsidR="00762F94" w:rsidSect="003533F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BE7A7" w14:textId="77777777" w:rsidR="00690D9F" w:rsidRDefault="00690D9F" w:rsidP="007750CC">
      <w:r>
        <w:separator/>
      </w:r>
    </w:p>
  </w:endnote>
  <w:endnote w:type="continuationSeparator" w:id="0">
    <w:p w14:paraId="18D2EB07" w14:textId="77777777" w:rsidR="00690D9F" w:rsidRDefault="00690D9F" w:rsidP="00775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16817" w14:textId="77777777" w:rsidR="00690D9F" w:rsidRDefault="00690D9F" w:rsidP="007750CC">
      <w:r>
        <w:separator/>
      </w:r>
    </w:p>
  </w:footnote>
  <w:footnote w:type="continuationSeparator" w:id="0">
    <w:p w14:paraId="0E0C1988" w14:textId="77777777" w:rsidR="00690D9F" w:rsidRDefault="00690D9F" w:rsidP="007750C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3F2"/>
    <w:rsid w:val="00056903"/>
    <w:rsid w:val="002E17D0"/>
    <w:rsid w:val="003533F2"/>
    <w:rsid w:val="004338FA"/>
    <w:rsid w:val="006352D9"/>
    <w:rsid w:val="00690D9F"/>
    <w:rsid w:val="00762F94"/>
    <w:rsid w:val="007750CC"/>
    <w:rsid w:val="007C04CE"/>
    <w:rsid w:val="007E638B"/>
    <w:rsid w:val="00BD69E6"/>
    <w:rsid w:val="00CE076F"/>
    <w:rsid w:val="00F704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BFEB66"/>
  <w15:chartTrackingRefBased/>
  <w15:docId w15:val="{DBFAB5DB-C635-4B37-80FD-92C0C5AE0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750CC"/>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7750CC"/>
    <w:rPr>
      <w:sz w:val="18"/>
      <w:szCs w:val="18"/>
    </w:rPr>
  </w:style>
  <w:style w:type="paragraph" w:styleId="a5">
    <w:name w:val="footer"/>
    <w:basedOn w:val="a"/>
    <w:link w:val="a6"/>
    <w:uiPriority w:val="99"/>
    <w:unhideWhenUsed/>
    <w:rsid w:val="007750CC"/>
    <w:pPr>
      <w:tabs>
        <w:tab w:val="center" w:pos="4153"/>
        <w:tab w:val="right" w:pos="8306"/>
      </w:tabs>
      <w:snapToGrid w:val="0"/>
      <w:jc w:val="left"/>
    </w:pPr>
    <w:rPr>
      <w:sz w:val="18"/>
      <w:szCs w:val="18"/>
    </w:rPr>
  </w:style>
  <w:style w:type="character" w:customStyle="1" w:styleId="a6">
    <w:name w:val="页脚 字符"/>
    <w:basedOn w:val="a0"/>
    <w:link w:val="a5"/>
    <w:uiPriority w:val="99"/>
    <w:rsid w:val="007750C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167595">
      <w:bodyDiv w:val="1"/>
      <w:marLeft w:val="0"/>
      <w:marRight w:val="0"/>
      <w:marTop w:val="0"/>
      <w:marBottom w:val="0"/>
      <w:divBdr>
        <w:top w:val="none" w:sz="0" w:space="0" w:color="auto"/>
        <w:left w:val="none" w:sz="0" w:space="0" w:color="auto"/>
        <w:bottom w:val="none" w:sz="0" w:space="0" w:color="auto"/>
        <w:right w:val="none" w:sz="0" w:space="0" w:color="auto"/>
      </w:divBdr>
    </w:div>
    <w:div w:id="657030142">
      <w:bodyDiv w:val="1"/>
      <w:marLeft w:val="0"/>
      <w:marRight w:val="0"/>
      <w:marTop w:val="0"/>
      <w:marBottom w:val="0"/>
      <w:divBdr>
        <w:top w:val="none" w:sz="0" w:space="0" w:color="auto"/>
        <w:left w:val="none" w:sz="0" w:space="0" w:color="auto"/>
        <w:bottom w:val="none" w:sz="0" w:space="0" w:color="auto"/>
        <w:right w:val="none" w:sz="0" w:space="0" w:color="auto"/>
      </w:divBdr>
    </w:div>
    <w:div w:id="830298075">
      <w:bodyDiv w:val="1"/>
      <w:marLeft w:val="0"/>
      <w:marRight w:val="0"/>
      <w:marTop w:val="0"/>
      <w:marBottom w:val="0"/>
      <w:divBdr>
        <w:top w:val="none" w:sz="0" w:space="0" w:color="auto"/>
        <w:left w:val="none" w:sz="0" w:space="0" w:color="auto"/>
        <w:bottom w:val="none" w:sz="0" w:space="0" w:color="auto"/>
        <w:right w:val="none" w:sz="0" w:space="0" w:color="auto"/>
      </w:divBdr>
    </w:div>
    <w:div w:id="978847931">
      <w:bodyDiv w:val="1"/>
      <w:marLeft w:val="0"/>
      <w:marRight w:val="0"/>
      <w:marTop w:val="0"/>
      <w:marBottom w:val="0"/>
      <w:divBdr>
        <w:top w:val="none" w:sz="0" w:space="0" w:color="auto"/>
        <w:left w:val="none" w:sz="0" w:space="0" w:color="auto"/>
        <w:bottom w:val="none" w:sz="0" w:space="0" w:color="auto"/>
        <w:right w:val="none" w:sz="0" w:space="0" w:color="auto"/>
      </w:divBdr>
    </w:div>
    <w:div w:id="1010256968">
      <w:bodyDiv w:val="1"/>
      <w:marLeft w:val="0"/>
      <w:marRight w:val="0"/>
      <w:marTop w:val="0"/>
      <w:marBottom w:val="0"/>
      <w:divBdr>
        <w:top w:val="none" w:sz="0" w:space="0" w:color="auto"/>
        <w:left w:val="none" w:sz="0" w:space="0" w:color="auto"/>
        <w:bottom w:val="none" w:sz="0" w:space="0" w:color="auto"/>
        <w:right w:val="none" w:sz="0" w:space="0" w:color="auto"/>
      </w:divBdr>
    </w:div>
    <w:div w:id="1842042267">
      <w:bodyDiv w:val="1"/>
      <w:marLeft w:val="0"/>
      <w:marRight w:val="0"/>
      <w:marTop w:val="0"/>
      <w:marBottom w:val="0"/>
      <w:divBdr>
        <w:top w:val="none" w:sz="0" w:space="0" w:color="auto"/>
        <w:left w:val="none" w:sz="0" w:space="0" w:color="auto"/>
        <w:bottom w:val="none" w:sz="0" w:space="0" w:color="auto"/>
        <w:right w:val="none" w:sz="0" w:space="0" w:color="auto"/>
      </w:divBdr>
    </w:div>
    <w:div w:id="20462499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442</Words>
  <Characters>2522</Characters>
  <Application>Microsoft Office Word</Application>
  <DocSecurity>0</DocSecurity>
  <Lines>21</Lines>
  <Paragraphs>5</Paragraphs>
  <ScaleCrop>false</ScaleCrop>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雪</dc:creator>
  <cp:keywords/>
  <dc:description/>
  <cp:lastModifiedBy>王 怡</cp:lastModifiedBy>
  <cp:revision>16</cp:revision>
  <dcterms:created xsi:type="dcterms:W3CDTF">2021-05-21T04:35:00Z</dcterms:created>
  <dcterms:modified xsi:type="dcterms:W3CDTF">2021-05-25T04:38:00Z</dcterms:modified>
</cp:coreProperties>
</file>