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4F2" w:rsidRDefault="0037770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北京铁路电气化学校</w:t>
      </w:r>
      <w:r w:rsidR="007D7A62">
        <w:rPr>
          <w:rFonts w:ascii="方正小标宋简体" w:eastAsia="方正小标宋简体" w:hint="eastAsia"/>
          <w:color w:val="000000"/>
          <w:sz w:val="36"/>
          <w:szCs w:val="36"/>
        </w:rPr>
        <w:t>202</w:t>
      </w:r>
      <w:r w:rsidR="007D7A62">
        <w:rPr>
          <w:rFonts w:ascii="方正小标宋简体" w:eastAsia="方正小标宋简体"/>
          <w:color w:val="000000"/>
          <w:sz w:val="36"/>
          <w:szCs w:val="36"/>
        </w:rPr>
        <w:t>1</w:t>
      </w:r>
      <w:r w:rsidR="007D7A62">
        <w:rPr>
          <w:rFonts w:ascii="方正小标宋简体" w:eastAsia="方正小标宋简体" w:hint="eastAsia"/>
          <w:color w:val="000000"/>
          <w:sz w:val="36"/>
          <w:szCs w:val="36"/>
        </w:rPr>
        <w:t>年财政预算信息</w:t>
      </w:r>
    </w:p>
    <w:p w:rsidR="00BE24F2" w:rsidRDefault="00BE24F2">
      <w:pPr>
        <w:spacing w:line="240" w:lineRule="exact"/>
        <w:jc w:val="center"/>
        <w:rPr>
          <w:rFonts w:ascii="方正小标宋简体" w:eastAsia="方正小标宋简体"/>
          <w:color w:val="000000"/>
          <w:sz w:val="32"/>
          <w:szCs w:val="32"/>
        </w:rPr>
      </w:pPr>
    </w:p>
    <w:p w:rsidR="00BE24F2" w:rsidRDefault="007D7A6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BE24F2" w:rsidRDefault="00BE24F2">
      <w:pPr>
        <w:spacing w:line="240" w:lineRule="exact"/>
        <w:jc w:val="center"/>
        <w:rPr>
          <w:rFonts w:ascii="方正小标宋简体" w:eastAsia="方正小标宋简体"/>
          <w:color w:val="000000"/>
          <w:sz w:val="32"/>
          <w:szCs w:val="32"/>
        </w:rPr>
      </w:pPr>
    </w:p>
    <w:p w:rsidR="00BE24F2" w:rsidRDefault="007D7A62">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w:t>
      </w:r>
      <w:r>
        <w:rPr>
          <w:rFonts w:ascii="仿宋_GB2312" w:eastAsia="仿宋_GB2312"/>
          <w:color w:val="000000"/>
          <w:sz w:val="32"/>
          <w:szCs w:val="32"/>
        </w:rPr>
        <w:t>1</w:t>
      </w:r>
      <w:r>
        <w:rPr>
          <w:rFonts w:ascii="仿宋_GB2312" w:eastAsia="仿宋_GB2312" w:hint="eastAsia"/>
          <w:color w:val="000000"/>
          <w:sz w:val="32"/>
          <w:szCs w:val="32"/>
        </w:rPr>
        <w:t>年度单位预算情况说明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BE24F2" w:rsidRDefault="007D7A62">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二、收入总表    </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三、支出总表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四、政府采购预算明细表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六、一般公共预算财政拨款支出表</w:t>
      </w:r>
    </w:p>
    <w:p w:rsidR="00BE24F2" w:rsidRDefault="007D7A62">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BE24F2" w:rsidRDefault="007D7A62">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九、政府性基金预算财政拨款支出表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十、国有资本经营预算财政拨款支出表</w:t>
      </w:r>
    </w:p>
    <w:p w:rsidR="00BE24F2" w:rsidRDefault="007D7A62">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t>十一、财政拨款（</w:t>
      </w:r>
      <w:proofErr w:type="gramStart"/>
      <w:r>
        <w:rPr>
          <w:rFonts w:ascii="仿宋_GB2312" w:eastAsia="仿宋_GB2312" w:cs="宋体" w:hint="eastAsia"/>
          <w:color w:val="000000"/>
          <w:spacing w:val="-16"/>
          <w:kern w:val="0"/>
          <w:sz w:val="32"/>
          <w:szCs w:val="32"/>
          <w:lang w:val="zh-CN"/>
        </w:rPr>
        <w:t>含一般</w:t>
      </w:r>
      <w:proofErr w:type="gramEnd"/>
      <w:r>
        <w:rPr>
          <w:rFonts w:ascii="仿宋_GB2312" w:eastAsia="仿宋_GB2312" w:cs="宋体" w:hint="eastAsia"/>
          <w:color w:val="000000"/>
          <w:spacing w:val="-16"/>
          <w:kern w:val="0"/>
          <w:sz w:val="32"/>
          <w:szCs w:val="32"/>
          <w:lang w:val="zh-CN"/>
        </w:rPr>
        <w:t>公共预算和政府性基金预算）</w:t>
      </w:r>
      <w:r>
        <w:rPr>
          <w:rFonts w:ascii="仿宋_GB2312" w:eastAsia="仿宋_GB2312" w:cs="宋体" w:hint="eastAsia"/>
          <w:color w:val="000000"/>
          <w:kern w:val="0"/>
          <w:sz w:val="32"/>
          <w:szCs w:val="32"/>
          <w:lang w:val="zh-CN"/>
        </w:rPr>
        <w:t>“三公”经费支出表</w:t>
      </w:r>
    </w:p>
    <w:p w:rsidR="00BE24F2" w:rsidRDefault="007D7A62">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lastRenderedPageBreak/>
        <w:t>十二、政府购买服务预算财政拨款明细表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BE24F2">
          <w:footerReference w:type="even" r:id="rId8"/>
          <w:footerReference w:type="default" r:id="rId9"/>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BE24F2" w:rsidRDefault="007D7A6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2021年</w:t>
      </w:r>
      <w:r w:rsidR="00377706">
        <w:rPr>
          <w:rFonts w:ascii="方正小标宋简体" w:eastAsia="方正小标宋简体" w:hint="eastAsia"/>
          <w:color w:val="000000"/>
          <w:sz w:val="36"/>
          <w:szCs w:val="36"/>
        </w:rPr>
        <w:t>北京铁路电气化学校</w:t>
      </w:r>
      <w:r>
        <w:rPr>
          <w:rFonts w:ascii="方正小标宋简体" w:eastAsia="方正小标宋简体" w:hint="eastAsia"/>
          <w:color w:val="000000"/>
          <w:sz w:val="36"/>
          <w:szCs w:val="36"/>
        </w:rPr>
        <w:t>预算情况说明</w:t>
      </w:r>
    </w:p>
    <w:p w:rsidR="00BE24F2" w:rsidRDefault="00BE24F2">
      <w:pPr>
        <w:spacing w:line="360" w:lineRule="auto"/>
        <w:rPr>
          <w:rFonts w:ascii="仿宋_GB2312" w:eastAsia="仿宋_GB2312"/>
          <w:color w:val="000000"/>
          <w:sz w:val="32"/>
          <w:szCs w:val="32"/>
        </w:rPr>
      </w:pP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（一）本单位职责</w:t>
      </w:r>
    </w:p>
    <w:p w:rsidR="00EF7161" w:rsidRPr="00EF7161" w:rsidRDefault="00EF7161" w:rsidP="00EF7161">
      <w:pPr>
        <w:spacing w:line="560" w:lineRule="exact"/>
        <w:ind w:firstLineChars="200" w:firstLine="640"/>
        <w:rPr>
          <w:rFonts w:ascii="仿宋_GB2312" w:eastAsia="仿宋_GB2312"/>
          <w:color w:val="000000"/>
          <w:sz w:val="32"/>
          <w:szCs w:val="32"/>
        </w:rPr>
      </w:pPr>
      <w:r w:rsidRPr="00EF7161">
        <w:rPr>
          <w:rFonts w:ascii="仿宋_GB2312" w:eastAsia="仿宋_GB2312" w:hint="eastAsia"/>
          <w:color w:val="000000"/>
          <w:sz w:val="32"/>
          <w:szCs w:val="32"/>
        </w:rPr>
        <w:t>我校成立于1952年，学校地址为</w:t>
      </w:r>
      <w:proofErr w:type="gramStart"/>
      <w:r w:rsidRPr="00EF7161">
        <w:rPr>
          <w:rFonts w:ascii="仿宋_GB2312" w:eastAsia="仿宋_GB2312" w:hint="eastAsia"/>
          <w:color w:val="000000"/>
          <w:sz w:val="32"/>
          <w:szCs w:val="32"/>
        </w:rPr>
        <w:t>昌平区</w:t>
      </w:r>
      <w:proofErr w:type="gramEnd"/>
      <w:r w:rsidRPr="00EF7161">
        <w:rPr>
          <w:rFonts w:ascii="仿宋_GB2312" w:eastAsia="仿宋_GB2312" w:hint="eastAsia"/>
          <w:color w:val="000000"/>
          <w:sz w:val="32"/>
          <w:szCs w:val="32"/>
        </w:rPr>
        <w:t>南口镇文化路1号。</w:t>
      </w:r>
      <w:r w:rsidR="002C1006" w:rsidRPr="002C1006">
        <w:rPr>
          <w:rFonts w:ascii="仿宋_GB2312" w:eastAsia="仿宋_GB2312" w:hint="eastAsia"/>
          <w:color w:val="000000"/>
          <w:sz w:val="32"/>
          <w:szCs w:val="32"/>
        </w:rPr>
        <w:t>当前法定代表人为</w:t>
      </w:r>
      <w:proofErr w:type="gramStart"/>
      <w:r w:rsidR="009B5000">
        <w:rPr>
          <w:rFonts w:ascii="仿宋_GB2312" w:eastAsia="仿宋_GB2312" w:hint="eastAsia"/>
          <w:color w:val="000000"/>
          <w:sz w:val="32"/>
          <w:szCs w:val="32"/>
        </w:rPr>
        <w:t>吕</w:t>
      </w:r>
      <w:proofErr w:type="gramEnd"/>
      <w:r w:rsidR="002C1006" w:rsidRPr="002C1006">
        <w:rPr>
          <w:rFonts w:ascii="仿宋_GB2312" w:eastAsia="仿宋_GB2312" w:hint="eastAsia"/>
          <w:color w:val="000000"/>
          <w:sz w:val="32"/>
          <w:szCs w:val="32"/>
        </w:rPr>
        <w:t>轮超（法人手续变更中）</w:t>
      </w:r>
      <w:r w:rsidRPr="00EF7161">
        <w:rPr>
          <w:rFonts w:ascii="仿宋_GB2312" w:eastAsia="仿宋_GB2312" w:hint="eastAsia"/>
          <w:color w:val="000000"/>
          <w:sz w:val="32"/>
          <w:szCs w:val="32"/>
        </w:rPr>
        <w:t>。学校是北京市教育委员会直属处级单位，单位（性质）分类为公益二类事业单位，预算级次为二级，主管部门是北京市教育委员会，组织机构代码：12110000400930792N。</w:t>
      </w:r>
    </w:p>
    <w:p w:rsidR="00BE24F2" w:rsidRDefault="00EF7161" w:rsidP="00EF7161">
      <w:pPr>
        <w:spacing w:line="560" w:lineRule="exact"/>
        <w:ind w:firstLineChars="200" w:firstLine="640"/>
        <w:rPr>
          <w:rFonts w:ascii="仿宋_GB2312" w:eastAsia="仿宋_GB2312"/>
          <w:color w:val="000000"/>
          <w:sz w:val="32"/>
          <w:szCs w:val="32"/>
        </w:rPr>
      </w:pPr>
      <w:r w:rsidRPr="00EF7161">
        <w:rPr>
          <w:rFonts w:ascii="仿宋_GB2312" w:eastAsia="仿宋_GB2312" w:hint="eastAsia"/>
          <w:color w:val="000000"/>
          <w:sz w:val="32"/>
          <w:szCs w:val="32"/>
        </w:rPr>
        <w:t>宗旨和业务范围：为首都率先基本实现现代化和铁路实现跨越式发展培养中等技术人才。电力机车运用与检修、电气化铁道供电供用电技术、电气运用与控制、计算机及运用、电子技术应用、机电技术应用电机与电气、电气技术应用汽车运用与维修制冷和空调设备运用与维修、数控技术应用、内燃机运用与检修、通信技术、铁道信号、铁道车辆运用与检修中专教育学历。</w:t>
      </w:r>
    </w:p>
    <w:p w:rsidR="00BE24F2" w:rsidRPr="00E61C7F" w:rsidRDefault="007D7A62" w:rsidP="00E61C7F">
      <w:pPr>
        <w:numPr>
          <w:ilvl w:val="0"/>
          <w:numId w:val="1"/>
        </w:num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机构设置情况</w:t>
      </w:r>
    </w:p>
    <w:p w:rsidR="00EF7161" w:rsidRDefault="0073469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学校内设学校办公室、党群</w:t>
      </w:r>
      <w:r w:rsidR="00B66374">
        <w:rPr>
          <w:rFonts w:ascii="仿宋_GB2312" w:eastAsia="仿宋_GB2312" w:hint="eastAsia"/>
          <w:color w:val="000000"/>
          <w:sz w:val="32"/>
          <w:szCs w:val="32"/>
        </w:rPr>
        <w:t>办公室</w:t>
      </w:r>
      <w:r w:rsidR="00EF7161" w:rsidRPr="00EF7161">
        <w:rPr>
          <w:rFonts w:ascii="仿宋_GB2312" w:eastAsia="仿宋_GB2312" w:hint="eastAsia"/>
          <w:color w:val="000000"/>
          <w:sz w:val="32"/>
          <w:szCs w:val="32"/>
        </w:rPr>
        <w:t>、</w:t>
      </w:r>
      <w:r w:rsidRPr="00EF7161">
        <w:rPr>
          <w:rFonts w:ascii="仿宋_GB2312" w:eastAsia="仿宋_GB2312" w:hint="eastAsia"/>
          <w:color w:val="000000"/>
          <w:sz w:val="32"/>
          <w:szCs w:val="32"/>
        </w:rPr>
        <w:t>教育研究与督导室、</w:t>
      </w:r>
      <w:r w:rsidR="00EF7161" w:rsidRPr="00EF7161">
        <w:rPr>
          <w:rFonts w:ascii="仿宋_GB2312" w:eastAsia="仿宋_GB2312" w:hint="eastAsia"/>
          <w:color w:val="000000"/>
          <w:sz w:val="32"/>
          <w:szCs w:val="32"/>
        </w:rPr>
        <w:t>人事科、财务科、</w:t>
      </w:r>
      <w:r w:rsidRPr="00EF7161">
        <w:rPr>
          <w:rFonts w:ascii="仿宋_GB2312" w:eastAsia="仿宋_GB2312" w:hint="eastAsia"/>
          <w:color w:val="000000"/>
          <w:sz w:val="32"/>
          <w:szCs w:val="32"/>
        </w:rPr>
        <w:t>保卫科、学生科、教务科、</w:t>
      </w:r>
      <w:r>
        <w:rPr>
          <w:rFonts w:ascii="仿宋_GB2312" w:eastAsia="仿宋_GB2312" w:hint="eastAsia"/>
          <w:color w:val="000000"/>
          <w:sz w:val="32"/>
          <w:szCs w:val="32"/>
        </w:rPr>
        <w:t>铁道电气化专业科</w:t>
      </w:r>
      <w:r w:rsidR="00EF7161" w:rsidRPr="00EF7161">
        <w:rPr>
          <w:rFonts w:ascii="仿宋_GB2312" w:eastAsia="仿宋_GB2312" w:hint="eastAsia"/>
          <w:color w:val="000000"/>
          <w:sz w:val="32"/>
          <w:szCs w:val="32"/>
        </w:rPr>
        <w:t>、</w:t>
      </w:r>
      <w:r>
        <w:rPr>
          <w:rFonts w:ascii="仿宋_GB2312" w:eastAsia="仿宋_GB2312" w:hint="eastAsia"/>
          <w:color w:val="000000"/>
          <w:sz w:val="32"/>
          <w:szCs w:val="32"/>
        </w:rPr>
        <w:t>电气工程专业科</w:t>
      </w:r>
      <w:r w:rsidR="00EF7161" w:rsidRPr="00EF7161">
        <w:rPr>
          <w:rFonts w:ascii="仿宋_GB2312" w:eastAsia="仿宋_GB2312" w:hint="eastAsia"/>
          <w:color w:val="000000"/>
          <w:sz w:val="32"/>
          <w:szCs w:val="32"/>
        </w:rPr>
        <w:t>、</w:t>
      </w:r>
      <w:r>
        <w:rPr>
          <w:rFonts w:ascii="仿宋_GB2312" w:eastAsia="仿宋_GB2312" w:hint="eastAsia"/>
          <w:color w:val="000000"/>
          <w:sz w:val="32"/>
          <w:szCs w:val="32"/>
        </w:rPr>
        <w:t>电子信息专业科</w:t>
      </w:r>
      <w:r w:rsidR="00EF7161" w:rsidRPr="00EF7161">
        <w:rPr>
          <w:rFonts w:ascii="仿宋_GB2312" w:eastAsia="仿宋_GB2312" w:hint="eastAsia"/>
          <w:color w:val="000000"/>
          <w:sz w:val="32"/>
          <w:szCs w:val="32"/>
        </w:rPr>
        <w:t>、实践教学科、总务科、伙食科</w:t>
      </w:r>
      <w:r w:rsidRPr="00EF7161">
        <w:rPr>
          <w:rFonts w:ascii="仿宋_GB2312" w:eastAsia="仿宋_GB2312" w:hint="eastAsia"/>
          <w:color w:val="000000"/>
          <w:sz w:val="32"/>
          <w:szCs w:val="32"/>
        </w:rPr>
        <w:t>、</w:t>
      </w:r>
      <w:r>
        <w:rPr>
          <w:rFonts w:ascii="仿宋_GB2312" w:eastAsia="仿宋_GB2312" w:hint="eastAsia"/>
          <w:color w:val="000000"/>
          <w:sz w:val="32"/>
          <w:szCs w:val="32"/>
        </w:rPr>
        <w:t>图书馆、就业指导中心、</w:t>
      </w:r>
      <w:r w:rsidRPr="00EF7161">
        <w:rPr>
          <w:rFonts w:ascii="仿宋_GB2312" w:eastAsia="仿宋_GB2312" w:hint="eastAsia"/>
          <w:color w:val="000000"/>
          <w:sz w:val="32"/>
          <w:szCs w:val="32"/>
        </w:rPr>
        <w:t>培训中心</w:t>
      </w:r>
      <w:r w:rsidR="00EF7161" w:rsidRPr="00EF7161">
        <w:rPr>
          <w:rFonts w:ascii="仿宋_GB2312" w:eastAsia="仿宋_GB2312" w:hint="eastAsia"/>
          <w:color w:val="000000"/>
          <w:sz w:val="32"/>
          <w:szCs w:val="32"/>
        </w:rPr>
        <w:t>，共</w:t>
      </w:r>
      <w:r>
        <w:rPr>
          <w:rFonts w:ascii="仿宋_GB2312" w:eastAsia="仿宋_GB2312" w:hint="eastAsia"/>
          <w:color w:val="000000" w:themeColor="text1"/>
          <w:sz w:val="32"/>
          <w:szCs w:val="32"/>
        </w:rPr>
        <w:t>17</w:t>
      </w:r>
      <w:r w:rsidR="00EF7161" w:rsidRPr="00EF7161">
        <w:rPr>
          <w:rFonts w:ascii="仿宋_GB2312" w:eastAsia="仿宋_GB2312" w:hint="eastAsia"/>
          <w:color w:val="000000"/>
          <w:sz w:val="32"/>
          <w:szCs w:val="32"/>
        </w:rPr>
        <w:t>个行政管理部门。</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（三）单位性质</w:t>
      </w:r>
    </w:p>
    <w:p w:rsidR="00BE24F2" w:rsidRDefault="00377706">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lastRenderedPageBreak/>
        <w:t>北京铁路电气化学校</w:t>
      </w:r>
      <w:r w:rsidR="007D7A62">
        <w:rPr>
          <w:rFonts w:ascii="仿宋_GB2312" w:eastAsia="仿宋_GB2312" w:hint="eastAsia"/>
          <w:color w:val="000000"/>
          <w:sz w:val="32"/>
          <w:szCs w:val="32"/>
        </w:rPr>
        <w:t>为</w:t>
      </w:r>
      <w:r>
        <w:rPr>
          <w:rFonts w:ascii="仿宋_GB2312" w:eastAsia="仿宋_GB2312" w:hint="eastAsia"/>
          <w:color w:val="000000"/>
          <w:sz w:val="32"/>
          <w:szCs w:val="32"/>
        </w:rPr>
        <w:t>公益二类</w:t>
      </w:r>
      <w:r w:rsidR="007D7A62">
        <w:rPr>
          <w:rFonts w:ascii="仿宋_GB2312" w:eastAsia="仿宋_GB2312" w:hint="eastAsia"/>
          <w:color w:val="000000"/>
          <w:sz w:val="32"/>
          <w:szCs w:val="32"/>
        </w:rPr>
        <w:t>事业单位</w:t>
      </w:r>
      <w:r>
        <w:rPr>
          <w:rFonts w:ascii="仿宋_GB2312" w:eastAsia="仿宋_GB2312" w:hint="eastAsia"/>
          <w:color w:val="000000"/>
          <w:sz w:val="32"/>
          <w:szCs w:val="32"/>
        </w:rPr>
        <w:t>。</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（四）人员构成情况</w:t>
      </w:r>
    </w:p>
    <w:p w:rsidR="00CA767A" w:rsidRDefault="00377706" w:rsidP="00CA767A">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北京铁路电气化学校</w:t>
      </w:r>
      <w:r w:rsidR="007D7A62">
        <w:rPr>
          <w:rFonts w:ascii="仿宋_GB2312" w:eastAsia="仿宋_GB2312" w:hint="eastAsia"/>
          <w:color w:val="000000"/>
          <w:sz w:val="32"/>
          <w:szCs w:val="32"/>
        </w:rPr>
        <w:t>事业编制内实际人数</w:t>
      </w:r>
      <w:r w:rsidR="00E34D7C">
        <w:rPr>
          <w:rFonts w:ascii="仿宋_GB2312" w:eastAsia="仿宋_GB2312" w:hint="eastAsia"/>
          <w:color w:val="000000"/>
          <w:sz w:val="32"/>
          <w:szCs w:val="32"/>
        </w:rPr>
        <w:t>190</w:t>
      </w:r>
      <w:r w:rsidR="00E61C7F">
        <w:rPr>
          <w:rFonts w:ascii="仿宋_GB2312" w:eastAsia="仿宋_GB2312" w:hint="eastAsia"/>
          <w:color w:val="000000"/>
          <w:sz w:val="32"/>
          <w:szCs w:val="32"/>
        </w:rPr>
        <w:t>人，</w:t>
      </w:r>
      <w:r w:rsidR="007D7A62">
        <w:rPr>
          <w:rFonts w:ascii="仿宋_GB2312" w:eastAsia="仿宋_GB2312" w:hint="eastAsia"/>
          <w:color w:val="000000"/>
          <w:sz w:val="32"/>
          <w:szCs w:val="32"/>
        </w:rPr>
        <w:t>退休</w:t>
      </w:r>
      <w:r w:rsidR="00E34D7C">
        <w:rPr>
          <w:rFonts w:ascii="仿宋_GB2312" w:eastAsia="仿宋_GB2312" w:hint="eastAsia"/>
          <w:color w:val="000000"/>
          <w:sz w:val="32"/>
          <w:szCs w:val="32"/>
        </w:rPr>
        <w:t>1</w:t>
      </w:r>
      <w:r w:rsidR="00274112">
        <w:rPr>
          <w:rFonts w:ascii="仿宋_GB2312" w:eastAsia="仿宋_GB2312" w:hint="eastAsia"/>
          <w:color w:val="000000"/>
          <w:sz w:val="32"/>
          <w:szCs w:val="32"/>
        </w:rPr>
        <w:t>41</w:t>
      </w:r>
      <w:r w:rsidR="007D7A62">
        <w:rPr>
          <w:rFonts w:ascii="仿宋_GB2312" w:eastAsia="仿宋_GB2312" w:hint="eastAsia"/>
          <w:color w:val="000000"/>
          <w:sz w:val="32"/>
          <w:szCs w:val="32"/>
        </w:rPr>
        <w:t>人，</w:t>
      </w:r>
      <w:r w:rsidR="00D83D58" w:rsidRPr="00D83D58">
        <w:rPr>
          <w:rFonts w:ascii="仿宋_GB2312" w:eastAsia="仿宋_GB2312" w:hint="eastAsia"/>
          <w:color w:val="000000"/>
          <w:sz w:val="32"/>
          <w:szCs w:val="32"/>
        </w:rPr>
        <w:t>中等教育</w:t>
      </w:r>
      <w:r w:rsidR="007D7A62">
        <w:rPr>
          <w:rFonts w:ascii="仿宋_GB2312" w:eastAsia="仿宋_GB2312" w:hint="eastAsia"/>
          <w:color w:val="000000"/>
          <w:sz w:val="32"/>
          <w:szCs w:val="32"/>
        </w:rPr>
        <w:t>学生人数</w:t>
      </w:r>
      <w:r w:rsidR="00E34D7C">
        <w:rPr>
          <w:rFonts w:ascii="仿宋_GB2312" w:eastAsia="仿宋_GB2312" w:hint="eastAsia"/>
          <w:color w:val="000000"/>
          <w:sz w:val="32"/>
          <w:szCs w:val="32"/>
        </w:rPr>
        <w:t>1024</w:t>
      </w:r>
      <w:r w:rsidR="007D7A62">
        <w:rPr>
          <w:rFonts w:ascii="仿宋_GB2312" w:eastAsia="仿宋_GB2312" w:hint="eastAsia"/>
          <w:color w:val="000000"/>
          <w:sz w:val="32"/>
          <w:szCs w:val="32"/>
        </w:rPr>
        <w:t xml:space="preserve">人。 </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二、2021年收入及支出总体情况（单位万元，保留两位小数）</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t>（一）收入预算情况</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2021年收入预算</w:t>
      </w:r>
      <w:r w:rsidR="00E0225E" w:rsidRPr="00E0225E">
        <w:rPr>
          <w:rFonts w:ascii="仿宋_GB2312" w:eastAsia="仿宋_GB2312" w:hint="eastAsia"/>
          <w:color w:val="000000"/>
          <w:sz w:val="32"/>
          <w:szCs w:val="32"/>
        </w:rPr>
        <w:t>9699.08</w:t>
      </w:r>
      <w:r>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8606.3</w:t>
      </w:r>
      <w:r w:rsidR="00704D3A">
        <w:rPr>
          <w:rFonts w:ascii="仿宋_GB2312" w:eastAsia="仿宋_GB2312" w:hint="eastAsia"/>
          <w:color w:val="000000"/>
          <w:sz w:val="32"/>
          <w:szCs w:val="32"/>
        </w:rPr>
        <w:t>1</w:t>
      </w:r>
      <w:r>
        <w:rPr>
          <w:rFonts w:ascii="仿宋_GB2312" w:eastAsia="仿宋_GB2312" w:hint="eastAsia"/>
          <w:color w:val="000000"/>
          <w:sz w:val="32"/>
          <w:szCs w:val="32"/>
        </w:rPr>
        <w:t>万元增加</w:t>
      </w:r>
      <w:r w:rsidR="00704D3A" w:rsidRPr="00704D3A">
        <w:rPr>
          <w:rFonts w:ascii="仿宋_GB2312" w:eastAsia="仿宋_GB2312"/>
          <w:color w:val="000000"/>
          <w:sz w:val="32"/>
          <w:szCs w:val="32"/>
        </w:rPr>
        <w:t>1092.77</w:t>
      </w:r>
      <w:r>
        <w:rPr>
          <w:rFonts w:ascii="仿宋_GB2312" w:eastAsia="仿宋_GB2312" w:hint="eastAsia"/>
          <w:color w:val="000000"/>
          <w:sz w:val="32"/>
          <w:szCs w:val="32"/>
        </w:rPr>
        <w:t>万元。其中：</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财政拨款</w:t>
      </w:r>
      <w:r w:rsidR="00E0225E" w:rsidRPr="00E0225E">
        <w:rPr>
          <w:rFonts w:ascii="仿宋_GB2312" w:eastAsia="仿宋_GB2312" w:hint="eastAsia"/>
          <w:color w:val="000000"/>
          <w:sz w:val="32"/>
          <w:szCs w:val="32"/>
        </w:rPr>
        <w:t>8421.9</w:t>
      </w:r>
      <w:r w:rsidR="00704D3A">
        <w:rPr>
          <w:rFonts w:ascii="仿宋_GB2312" w:eastAsia="仿宋_GB2312" w:hint="eastAsia"/>
          <w:color w:val="000000"/>
          <w:sz w:val="32"/>
          <w:szCs w:val="32"/>
        </w:rPr>
        <w:t>5</w:t>
      </w:r>
      <w:r>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7790.6</w:t>
      </w:r>
      <w:r w:rsidR="00704D3A">
        <w:rPr>
          <w:rFonts w:ascii="仿宋_GB2312" w:eastAsia="仿宋_GB2312" w:hint="eastAsia"/>
          <w:color w:val="000000"/>
          <w:sz w:val="32"/>
          <w:szCs w:val="32"/>
        </w:rPr>
        <w:t>4</w:t>
      </w:r>
      <w:r>
        <w:rPr>
          <w:rFonts w:ascii="仿宋_GB2312" w:eastAsia="仿宋_GB2312" w:hint="eastAsia"/>
          <w:color w:val="000000"/>
          <w:sz w:val="32"/>
          <w:szCs w:val="32"/>
        </w:rPr>
        <w:t>万元增加</w:t>
      </w:r>
      <w:r w:rsidR="00704D3A" w:rsidRPr="00704D3A">
        <w:rPr>
          <w:rFonts w:ascii="仿宋_GB2312" w:eastAsia="仿宋_GB2312"/>
          <w:color w:val="000000"/>
          <w:sz w:val="32"/>
          <w:szCs w:val="32"/>
        </w:rPr>
        <w:t>631.31</w:t>
      </w:r>
      <w:r>
        <w:rPr>
          <w:rFonts w:ascii="仿宋_GB2312" w:eastAsia="仿宋_GB2312" w:hint="eastAsia"/>
          <w:color w:val="000000"/>
          <w:sz w:val="32"/>
          <w:szCs w:val="32"/>
        </w:rPr>
        <w:t>万元，</w:t>
      </w:r>
      <w:r w:rsidR="00336729">
        <w:rPr>
          <w:rFonts w:ascii="仿宋_GB2312" w:eastAsia="仿宋_GB2312" w:hint="eastAsia"/>
          <w:color w:val="000000"/>
          <w:sz w:val="32"/>
          <w:szCs w:val="32"/>
        </w:rPr>
        <w:t>主要原因是</w:t>
      </w:r>
      <w:r w:rsidR="00EF7161">
        <w:rPr>
          <w:rFonts w:ascii="仿宋_GB2312" w:eastAsia="仿宋_GB2312" w:hint="eastAsia"/>
          <w:color w:val="000000"/>
          <w:sz w:val="32"/>
          <w:szCs w:val="32"/>
        </w:rPr>
        <w:t>项目经费增加。</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统筹使用结余资金安排预算</w:t>
      </w:r>
      <w:r w:rsidR="00E0225E" w:rsidRPr="00E0225E">
        <w:rPr>
          <w:rFonts w:ascii="仿宋_GB2312" w:eastAsia="仿宋_GB2312" w:hint="eastAsia"/>
          <w:color w:val="000000"/>
          <w:sz w:val="32"/>
          <w:szCs w:val="32"/>
        </w:rPr>
        <w:t>90</w:t>
      </w:r>
      <w:r>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150</w:t>
      </w:r>
      <w:r>
        <w:rPr>
          <w:rFonts w:ascii="仿宋_GB2312" w:eastAsia="仿宋_GB2312" w:hint="eastAsia"/>
          <w:color w:val="000000"/>
          <w:sz w:val="32"/>
          <w:szCs w:val="32"/>
        </w:rPr>
        <w:t>万元</w:t>
      </w:r>
      <w:r w:rsidR="00704D3A">
        <w:rPr>
          <w:rFonts w:ascii="仿宋_GB2312" w:eastAsia="仿宋_GB2312" w:hint="eastAsia"/>
          <w:color w:val="000000"/>
          <w:sz w:val="32"/>
          <w:szCs w:val="32"/>
        </w:rPr>
        <w:t>减少60</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，主要原因是</w:t>
      </w:r>
      <w:r w:rsidR="00657B9D">
        <w:rPr>
          <w:rFonts w:ascii="仿宋_GB2312" w:eastAsia="仿宋_GB2312" w:hint="eastAsia"/>
          <w:color w:val="000000"/>
          <w:sz w:val="32"/>
          <w:szCs w:val="32"/>
        </w:rPr>
        <w:t>事业基金</w:t>
      </w:r>
      <w:r w:rsidR="009B5000">
        <w:rPr>
          <w:rFonts w:ascii="仿宋_GB2312" w:eastAsia="仿宋_GB2312" w:hint="eastAsia"/>
          <w:color w:val="000000"/>
          <w:sz w:val="32"/>
          <w:szCs w:val="32"/>
        </w:rPr>
        <w:t>逐年</w:t>
      </w:r>
      <w:r w:rsidR="00657B9D">
        <w:rPr>
          <w:rFonts w:ascii="仿宋_GB2312" w:eastAsia="仿宋_GB2312" w:hint="eastAsia"/>
          <w:color w:val="000000"/>
          <w:sz w:val="32"/>
          <w:szCs w:val="32"/>
        </w:rPr>
        <w:t>消化。</w:t>
      </w:r>
    </w:p>
    <w:p w:rsidR="00704D3A"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其他资金</w:t>
      </w:r>
      <w:r w:rsidR="00E0225E" w:rsidRPr="00E0225E">
        <w:rPr>
          <w:rFonts w:ascii="仿宋_GB2312" w:eastAsia="仿宋_GB2312"/>
          <w:color w:val="000000"/>
          <w:sz w:val="32"/>
          <w:szCs w:val="32"/>
        </w:rPr>
        <w:t>634.20</w:t>
      </w:r>
      <w:r>
        <w:rPr>
          <w:rFonts w:ascii="仿宋_GB2312" w:eastAsia="仿宋_GB2312" w:hint="eastAsia"/>
          <w:color w:val="000000"/>
          <w:sz w:val="32"/>
          <w:szCs w:val="32"/>
        </w:rPr>
        <w:t>万元,比2020年</w:t>
      </w:r>
      <w:r w:rsidR="00704D3A">
        <w:rPr>
          <w:rFonts w:ascii="仿宋_GB2312" w:eastAsia="仿宋_GB2312" w:hint="eastAsia"/>
          <w:color w:val="000000"/>
          <w:sz w:val="32"/>
          <w:szCs w:val="32"/>
        </w:rPr>
        <w:t>627</w:t>
      </w:r>
      <w:r w:rsidR="00704D3A">
        <w:rPr>
          <w:rFonts w:ascii="仿宋_GB2312" w:eastAsia="仿宋_GB2312"/>
          <w:color w:val="000000"/>
          <w:sz w:val="32"/>
          <w:szCs w:val="32"/>
        </w:rPr>
        <w:t>.</w:t>
      </w:r>
      <w:r w:rsidR="00704D3A">
        <w:rPr>
          <w:rFonts w:ascii="仿宋_GB2312" w:eastAsia="仿宋_GB2312" w:hint="eastAsia"/>
          <w:color w:val="000000"/>
          <w:sz w:val="32"/>
          <w:szCs w:val="32"/>
        </w:rPr>
        <w:t>17</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704D3A">
        <w:rPr>
          <w:rFonts w:ascii="仿宋_GB2312" w:eastAsia="仿宋_GB2312" w:hint="eastAsia"/>
          <w:color w:val="000000"/>
          <w:sz w:val="32"/>
          <w:szCs w:val="32"/>
        </w:rPr>
        <w:t>7</w:t>
      </w:r>
      <w:r w:rsidR="00704D3A">
        <w:rPr>
          <w:rFonts w:ascii="仿宋_GB2312" w:eastAsia="仿宋_GB2312"/>
          <w:color w:val="000000"/>
          <w:sz w:val="32"/>
          <w:szCs w:val="32"/>
        </w:rPr>
        <w:t>.</w:t>
      </w:r>
      <w:r w:rsidR="00704D3A">
        <w:rPr>
          <w:rFonts w:ascii="仿宋_GB2312" w:eastAsia="仿宋_GB2312" w:hint="eastAsia"/>
          <w:color w:val="000000"/>
          <w:sz w:val="32"/>
          <w:szCs w:val="32"/>
        </w:rPr>
        <w:t>03</w:t>
      </w:r>
    </w:p>
    <w:p w:rsidR="00BE24F2" w:rsidRDefault="00CA767A" w:rsidP="00704D3A">
      <w:pPr>
        <w:spacing w:line="600" w:lineRule="exact"/>
        <w:rPr>
          <w:rFonts w:ascii="仿宋_GB2312" w:eastAsia="仿宋_GB2312"/>
          <w:color w:val="000000"/>
          <w:sz w:val="32"/>
          <w:szCs w:val="32"/>
        </w:rPr>
      </w:pPr>
      <w:r w:rsidRPr="00CA767A">
        <w:rPr>
          <w:rFonts w:ascii="仿宋_GB2312" w:eastAsia="仿宋_GB2312" w:hint="eastAsia"/>
          <w:color w:val="000000"/>
          <w:sz w:val="32"/>
          <w:szCs w:val="32"/>
        </w:rPr>
        <w:t>万元，</w:t>
      </w:r>
      <w:r w:rsidR="00772514" w:rsidRPr="00772514">
        <w:rPr>
          <w:rFonts w:ascii="仿宋_GB2312" w:eastAsia="仿宋_GB2312" w:hint="eastAsia"/>
          <w:color w:val="000000"/>
          <w:sz w:val="32"/>
          <w:szCs w:val="32"/>
        </w:rPr>
        <w:t>金额基本持平</w:t>
      </w:r>
      <w:r w:rsidR="00657B9D">
        <w:rPr>
          <w:rFonts w:ascii="仿宋_GB2312" w:eastAsia="仿宋_GB2312" w:hint="eastAsia"/>
          <w:color w:val="000000"/>
          <w:sz w:val="32"/>
          <w:szCs w:val="32"/>
        </w:rPr>
        <w:t>。</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t>（二）支出预算情况</w:t>
      </w:r>
      <w:bookmarkStart w:id="0" w:name="_GoBack"/>
      <w:bookmarkEnd w:id="0"/>
    </w:p>
    <w:p w:rsidR="00CA767A" w:rsidRDefault="00CA767A" w:rsidP="00CA767A">
      <w:pPr>
        <w:spacing w:line="600" w:lineRule="exact"/>
        <w:ind w:firstLineChars="200" w:firstLine="640"/>
        <w:rPr>
          <w:rFonts w:ascii="仿宋_GB2312" w:eastAsia="仿宋_GB2312"/>
          <w:color w:val="000000"/>
          <w:sz w:val="32"/>
          <w:szCs w:val="32"/>
        </w:rPr>
      </w:pPr>
      <w:r w:rsidRPr="00CA767A">
        <w:rPr>
          <w:rFonts w:ascii="仿宋_GB2312" w:eastAsia="仿宋_GB2312" w:hint="eastAsia"/>
          <w:color w:val="000000"/>
          <w:sz w:val="32"/>
          <w:szCs w:val="32"/>
        </w:rPr>
        <w:t>2021年</w:t>
      </w:r>
      <w:r>
        <w:rPr>
          <w:rFonts w:ascii="仿宋_GB2312" w:eastAsia="仿宋_GB2312" w:hint="eastAsia"/>
          <w:color w:val="000000"/>
          <w:sz w:val="32"/>
          <w:szCs w:val="32"/>
        </w:rPr>
        <w:t>支出</w:t>
      </w:r>
      <w:r w:rsidRPr="00CA767A">
        <w:rPr>
          <w:rFonts w:ascii="仿宋_GB2312" w:eastAsia="仿宋_GB2312" w:hint="eastAsia"/>
          <w:color w:val="000000"/>
          <w:sz w:val="32"/>
          <w:szCs w:val="32"/>
        </w:rPr>
        <w:t>预算</w:t>
      </w:r>
      <w:r w:rsidR="00E0225E" w:rsidRPr="00E0225E">
        <w:rPr>
          <w:rFonts w:ascii="仿宋_GB2312" w:eastAsia="仿宋_GB2312" w:hint="eastAsia"/>
          <w:color w:val="000000"/>
          <w:sz w:val="32"/>
          <w:szCs w:val="32"/>
        </w:rPr>
        <w:t>9699.08</w:t>
      </w:r>
      <w:r w:rsidRPr="00CA767A">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8606.3</w:t>
      </w:r>
      <w:r w:rsidR="00704D3A">
        <w:rPr>
          <w:rFonts w:ascii="仿宋_GB2312" w:eastAsia="仿宋_GB2312" w:hint="eastAsia"/>
          <w:color w:val="000000"/>
          <w:sz w:val="32"/>
          <w:szCs w:val="32"/>
        </w:rPr>
        <w:t>1</w:t>
      </w:r>
      <w:r w:rsidRPr="00CA767A">
        <w:rPr>
          <w:rFonts w:ascii="仿宋_GB2312" w:eastAsia="仿宋_GB2312" w:hint="eastAsia"/>
          <w:color w:val="000000"/>
          <w:sz w:val="32"/>
          <w:szCs w:val="32"/>
        </w:rPr>
        <w:t>万元增加</w:t>
      </w:r>
      <w:r w:rsidR="00377706" w:rsidRPr="00377706">
        <w:rPr>
          <w:rFonts w:ascii="仿宋_GB2312" w:eastAsia="仿宋_GB2312"/>
          <w:color w:val="000000"/>
          <w:sz w:val="32"/>
          <w:szCs w:val="32"/>
        </w:rPr>
        <w:t>1092.77</w:t>
      </w:r>
      <w:r w:rsidRPr="00CA767A">
        <w:rPr>
          <w:rFonts w:ascii="仿宋_GB2312" w:eastAsia="仿宋_GB2312" w:hint="eastAsia"/>
          <w:color w:val="000000"/>
          <w:sz w:val="32"/>
          <w:szCs w:val="32"/>
        </w:rPr>
        <w:t>万元。其中：</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基本支出预算</w:t>
      </w:r>
      <w:r w:rsidR="00E0225E" w:rsidRPr="00E0225E">
        <w:rPr>
          <w:rFonts w:ascii="仿宋_GB2312" w:eastAsia="仿宋_GB2312" w:hint="eastAsia"/>
          <w:color w:val="000000"/>
          <w:sz w:val="32"/>
          <w:szCs w:val="32"/>
        </w:rPr>
        <w:t>7259.51</w:t>
      </w:r>
      <w:r>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7129.</w:t>
      </w:r>
      <w:r w:rsidR="00704D3A">
        <w:rPr>
          <w:rFonts w:ascii="仿宋_GB2312" w:eastAsia="仿宋_GB2312" w:hint="eastAsia"/>
          <w:color w:val="000000"/>
          <w:sz w:val="32"/>
          <w:szCs w:val="32"/>
        </w:rPr>
        <w:t>8</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377706" w:rsidRPr="00377706">
        <w:rPr>
          <w:rFonts w:ascii="仿宋_GB2312" w:eastAsia="仿宋_GB2312"/>
          <w:color w:val="000000"/>
          <w:sz w:val="32"/>
          <w:szCs w:val="32"/>
        </w:rPr>
        <w:t>129.71</w:t>
      </w:r>
      <w:r w:rsidR="00CA767A" w:rsidRPr="00CA767A">
        <w:rPr>
          <w:rFonts w:ascii="仿宋_GB2312" w:eastAsia="仿宋_GB2312" w:hint="eastAsia"/>
          <w:color w:val="000000"/>
          <w:sz w:val="32"/>
          <w:szCs w:val="32"/>
        </w:rPr>
        <w:t>万元，主要原</w:t>
      </w:r>
      <w:r w:rsidR="00CA767A" w:rsidRPr="00B66374">
        <w:rPr>
          <w:rFonts w:ascii="仿宋_GB2312" w:eastAsia="仿宋_GB2312" w:hint="eastAsia"/>
          <w:color w:val="000000" w:themeColor="text1"/>
          <w:sz w:val="32"/>
          <w:szCs w:val="32"/>
        </w:rPr>
        <w:t>因是</w:t>
      </w:r>
      <w:r w:rsidR="00914381">
        <w:rPr>
          <w:rFonts w:ascii="仿宋_GB2312" w:eastAsia="仿宋_GB2312" w:hint="eastAsia"/>
          <w:color w:val="000000" w:themeColor="text1"/>
          <w:sz w:val="32"/>
          <w:szCs w:val="32"/>
        </w:rPr>
        <w:t>落实人员正常调资</w:t>
      </w:r>
      <w:r w:rsidR="00B66374" w:rsidRPr="00B66374">
        <w:rPr>
          <w:rFonts w:ascii="仿宋_GB2312" w:eastAsia="仿宋_GB2312" w:hint="eastAsia"/>
          <w:color w:val="000000" w:themeColor="text1"/>
          <w:sz w:val="32"/>
          <w:szCs w:val="32"/>
        </w:rPr>
        <w:t>。</w:t>
      </w:r>
    </w:p>
    <w:p w:rsidR="0027411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项目支出预算</w:t>
      </w:r>
      <w:r w:rsidR="00E0225E" w:rsidRPr="00E0225E">
        <w:rPr>
          <w:rFonts w:ascii="仿宋_GB2312" w:eastAsia="仿宋_GB2312" w:hint="eastAsia"/>
          <w:color w:val="000000"/>
          <w:sz w:val="32"/>
          <w:szCs w:val="32"/>
        </w:rPr>
        <w:t>2379.57</w:t>
      </w:r>
      <w:r>
        <w:rPr>
          <w:rFonts w:ascii="仿宋_GB2312" w:eastAsia="仿宋_GB2312" w:hint="eastAsia"/>
          <w:color w:val="000000"/>
          <w:sz w:val="32"/>
          <w:szCs w:val="32"/>
        </w:rPr>
        <w:t>万元，比2020年</w:t>
      </w:r>
      <w:r w:rsidR="00704D3A" w:rsidRPr="00704D3A">
        <w:rPr>
          <w:rFonts w:ascii="仿宋_GB2312" w:eastAsia="仿宋_GB2312"/>
          <w:color w:val="000000"/>
          <w:sz w:val="32"/>
          <w:szCs w:val="32"/>
        </w:rPr>
        <w:t>1416.5</w:t>
      </w:r>
      <w:r w:rsidR="00704D3A">
        <w:rPr>
          <w:rFonts w:ascii="仿宋_GB2312" w:eastAsia="仿宋_GB2312" w:hint="eastAsia"/>
          <w:color w:val="000000"/>
          <w:sz w:val="32"/>
          <w:szCs w:val="32"/>
        </w:rPr>
        <w:t>1</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377706" w:rsidRPr="00377706">
        <w:rPr>
          <w:rFonts w:ascii="仿宋_GB2312" w:eastAsia="仿宋_GB2312"/>
          <w:color w:val="000000"/>
          <w:sz w:val="32"/>
          <w:szCs w:val="32"/>
        </w:rPr>
        <w:t>963.06</w:t>
      </w:r>
      <w:r w:rsidR="00CA767A" w:rsidRPr="00CA767A">
        <w:rPr>
          <w:rFonts w:ascii="仿宋_GB2312" w:eastAsia="仿宋_GB2312" w:hint="eastAsia"/>
          <w:color w:val="000000"/>
          <w:sz w:val="32"/>
          <w:szCs w:val="32"/>
        </w:rPr>
        <w:t>万元，主要原因是</w:t>
      </w:r>
      <w:r w:rsidR="00274112" w:rsidRPr="00274112">
        <w:rPr>
          <w:rFonts w:ascii="仿宋_GB2312" w:eastAsia="仿宋_GB2312" w:hint="eastAsia"/>
          <w:color w:val="000000"/>
          <w:sz w:val="32"/>
          <w:szCs w:val="32"/>
        </w:rPr>
        <w:t>根据事业发展规划，调整项目支出。</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事业单位经营支出</w:t>
      </w:r>
      <w:r w:rsidR="00E0225E" w:rsidRPr="00E0225E">
        <w:rPr>
          <w:rFonts w:ascii="仿宋_GB2312" w:eastAsia="仿宋_GB2312" w:hint="eastAsia"/>
          <w:color w:val="000000"/>
          <w:sz w:val="32"/>
          <w:szCs w:val="32"/>
        </w:rPr>
        <w:t>60</w:t>
      </w:r>
      <w:r>
        <w:rPr>
          <w:rFonts w:ascii="仿宋_GB2312" w:eastAsia="仿宋_GB2312" w:hint="eastAsia"/>
          <w:color w:val="000000"/>
          <w:sz w:val="32"/>
          <w:szCs w:val="32"/>
        </w:rPr>
        <w:t>万元，</w:t>
      </w:r>
      <w:r w:rsidR="00914381">
        <w:rPr>
          <w:rFonts w:ascii="仿宋_GB2312" w:eastAsia="仿宋_GB2312" w:hint="eastAsia"/>
          <w:color w:val="000000"/>
          <w:sz w:val="32"/>
          <w:szCs w:val="32"/>
        </w:rPr>
        <w:t>与</w:t>
      </w:r>
      <w:r>
        <w:rPr>
          <w:rFonts w:ascii="仿宋_GB2312" w:eastAsia="仿宋_GB2312" w:hint="eastAsia"/>
          <w:color w:val="000000"/>
          <w:sz w:val="32"/>
          <w:szCs w:val="32"/>
        </w:rPr>
        <w:t>2020年</w:t>
      </w:r>
      <w:r w:rsidR="00914381">
        <w:rPr>
          <w:rFonts w:ascii="仿宋_GB2312" w:eastAsia="仿宋_GB2312" w:hint="eastAsia"/>
          <w:color w:val="000000"/>
          <w:sz w:val="32"/>
          <w:szCs w:val="32"/>
        </w:rPr>
        <w:t>持平</w:t>
      </w:r>
      <w:r w:rsidR="00B66374">
        <w:rPr>
          <w:rFonts w:ascii="仿宋_GB2312" w:eastAsia="仿宋_GB2312" w:hint="eastAsia"/>
          <w:color w:val="000000"/>
          <w:sz w:val="32"/>
          <w:szCs w:val="32"/>
        </w:rPr>
        <w:t>。</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B66374" w:rsidRDefault="00B663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按照支出内容，项目支出主要用于改善办学保障条件</w:t>
      </w:r>
      <w:r w:rsidR="00914381">
        <w:rPr>
          <w:rFonts w:ascii="仿宋_GB2312" w:eastAsia="仿宋_GB2312" w:hint="eastAsia"/>
          <w:color w:val="000000"/>
          <w:sz w:val="32"/>
          <w:szCs w:val="32"/>
        </w:rPr>
        <w:t>，</w:t>
      </w:r>
      <w:r w:rsidR="00B30B6A" w:rsidRPr="00B30B6A">
        <w:rPr>
          <w:rFonts w:ascii="仿宋_GB2312" w:eastAsia="仿宋_GB2312" w:hint="eastAsia"/>
          <w:color w:val="000000"/>
          <w:sz w:val="32"/>
          <w:szCs w:val="32"/>
        </w:rPr>
        <w:t>职业教育创新发展</w:t>
      </w:r>
      <w:r w:rsidR="00914381">
        <w:rPr>
          <w:rFonts w:ascii="仿宋_GB2312" w:eastAsia="仿宋_GB2312" w:hint="eastAsia"/>
          <w:color w:val="000000"/>
          <w:sz w:val="32"/>
          <w:szCs w:val="32"/>
        </w:rPr>
        <w:t>，学生资助等</w:t>
      </w:r>
      <w:r w:rsidR="00B30B6A">
        <w:rPr>
          <w:rFonts w:ascii="仿宋_GB2312" w:eastAsia="仿宋_GB2312" w:hint="eastAsia"/>
          <w:color w:val="000000"/>
          <w:sz w:val="32"/>
          <w:szCs w:val="32"/>
        </w:rPr>
        <w:t>。</w:t>
      </w:r>
    </w:p>
    <w:p w:rsidR="00BE24F2" w:rsidRPr="00914381" w:rsidRDefault="007D7A62" w:rsidP="00914381">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四、单位“三公”经费财政拨款预算说明</w:t>
      </w:r>
    </w:p>
    <w:p w:rsidR="00BE24F2" w:rsidRDefault="007D7A62" w:rsidP="003318FD">
      <w:pPr>
        <w:widowControl/>
        <w:ind w:firstLineChars="200" w:firstLine="640"/>
        <w:rPr>
          <w:rFonts w:ascii="仿宋_GB2312" w:eastAsia="仿宋_GB2312"/>
          <w:color w:val="000000"/>
          <w:sz w:val="32"/>
          <w:szCs w:val="32"/>
        </w:rPr>
      </w:pPr>
      <w:r>
        <w:rPr>
          <w:rFonts w:ascii="仿宋_GB2312" w:eastAsia="仿宋_GB2312" w:hint="eastAsia"/>
          <w:color w:val="000000"/>
          <w:sz w:val="32"/>
          <w:szCs w:val="32"/>
        </w:rPr>
        <w:t>2021年“三公”经费财政拨款预算</w:t>
      </w:r>
      <w:r w:rsidR="00377706" w:rsidRPr="00377706">
        <w:rPr>
          <w:rFonts w:ascii="仿宋_GB2312" w:eastAsia="仿宋_GB2312" w:hint="eastAsia"/>
          <w:color w:val="000000"/>
          <w:sz w:val="32"/>
          <w:szCs w:val="32"/>
        </w:rPr>
        <w:t>6.04</w:t>
      </w:r>
      <w:r>
        <w:rPr>
          <w:rFonts w:ascii="仿宋_GB2312" w:eastAsia="仿宋_GB2312" w:hint="eastAsia"/>
          <w:color w:val="000000"/>
          <w:sz w:val="32"/>
          <w:szCs w:val="32"/>
        </w:rPr>
        <w:t>万元。其中：</w:t>
      </w:r>
    </w:p>
    <w:p w:rsidR="00BE24F2" w:rsidRPr="00377706" w:rsidRDefault="003318FD" w:rsidP="00901440">
      <w:pPr>
        <w:widowControl/>
        <w:ind w:firstLineChars="200" w:firstLine="640"/>
        <w:rPr>
          <w:rFonts w:ascii="宋体" w:hAnsi="宋体" w:cs="Arial"/>
          <w:color w:val="000000"/>
          <w:kern w:val="0"/>
          <w:szCs w:val="21"/>
        </w:rPr>
      </w:pPr>
      <w:r>
        <w:rPr>
          <w:rFonts w:ascii="仿宋_GB2312" w:eastAsia="仿宋_GB2312"/>
          <w:color w:val="000000"/>
          <w:sz w:val="32"/>
          <w:szCs w:val="32"/>
        </w:rPr>
        <w:t>1</w:t>
      </w:r>
      <w:r w:rsidR="007D7A62">
        <w:rPr>
          <w:rFonts w:ascii="仿宋_GB2312" w:eastAsia="仿宋_GB2312" w:hint="eastAsia"/>
          <w:color w:val="000000"/>
          <w:sz w:val="32"/>
          <w:szCs w:val="32"/>
        </w:rPr>
        <w:t>.公务接待费。2021年预算数</w:t>
      </w:r>
      <w:r w:rsidR="00377706" w:rsidRPr="00377706">
        <w:rPr>
          <w:rFonts w:ascii="仿宋_GB2312" w:eastAsia="仿宋_GB2312" w:hint="eastAsia"/>
          <w:color w:val="000000"/>
          <w:sz w:val="32"/>
          <w:szCs w:val="32"/>
        </w:rPr>
        <w:t>1.84</w:t>
      </w:r>
      <w:r w:rsidR="007D7A62">
        <w:rPr>
          <w:rFonts w:ascii="仿宋_GB2312" w:eastAsia="仿宋_GB2312" w:hint="eastAsia"/>
          <w:color w:val="000000"/>
          <w:sz w:val="32"/>
          <w:szCs w:val="32"/>
        </w:rPr>
        <w:t>万元，</w:t>
      </w:r>
      <w:r w:rsidR="00FA57A6">
        <w:rPr>
          <w:rFonts w:ascii="仿宋_GB2312" w:eastAsia="仿宋_GB2312" w:hint="eastAsia"/>
          <w:color w:val="000000"/>
          <w:sz w:val="32"/>
          <w:szCs w:val="32"/>
        </w:rPr>
        <w:t>与</w:t>
      </w:r>
      <w:r w:rsidR="00FA57A6" w:rsidRPr="00FA57A6">
        <w:rPr>
          <w:rFonts w:ascii="仿宋_GB2312" w:eastAsia="仿宋_GB2312" w:hint="eastAsia"/>
          <w:color w:val="000000"/>
          <w:sz w:val="32"/>
          <w:szCs w:val="32"/>
        </w:rPr>
        <w:t>2020年预</w:t>
      </w:r>
      <w:r w:rsidR="00FA57A6">
        <w:rPr>
          <w:rFonts w:ascii="仿宋_GB2312" w:eastAsia="仿宋_GB2312" w:hint="eastAsia"/>
          <w:color w:val="000000"/>
          <w:sz w:val="32"/>
          <w:szCs w:val="32"/>
        </w:rPr>
        <w:t>算数相比无增长</w:t>
      </w:r>
      <w:r w:rsidR="00FA57A6" w:rsidRPr="00FA57A6">
        <w:rPr>
          <w:rFonts w:ascii="仿宋_GB2312" w:eastAsia="仿宋_GB2312" w:hint="eastAsia"/>
          <w:color w:val="000000"/>
          <w:sz w:val="32"/>
          <w:szCs w:val="32"/>
        </w:rPr>
        <w:t>，主要原因是落实中央、北京市有关规定，进一步加强管理，要求各单位严格控制公务接待费预算。2021年公务接待费主要用于学术交流公务接待等方面。</w:t>
      </w:r>
    </w:p>
    <w:p w:rsidR="00BE24F2" w:rsidRDefault="003318FD">
      <w:pPr>
        <w:spacing w:line="56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sidR="007D7A62">
        <w:rPr>
          <w:rFonts w:ascii="仿宋_GB2312" w:eastAsia="仿宋_GB2312" w:hint="eastAsia"/>
          <w:color w:val="000000"/>
          <w:sz w:val="32"/>
          <w:szCs w:val="32"/>
        </w:rPr>
        <w:t>.公务用车购置和运行维护费。2021年预算数</w:t>
      </w:r>
      <w:r w:rsidR="00377706">
        <w:rPr>
          <w:rFonts w:ascii="仿宋_GB2312" w:eastAsia="仿宋_GB2312" w:hint="eastAsia"/>
          <w:color w:val="000000"/>
          <w:sz w:val="32"/>
          <w:szCs w:val="32"/>
        </w:rPr>
        <w:t>4</w:t>
      </w:r>
      <w:r w:rsidR="00377706">
        <w:rPr>
          <w:rFonts w:ascii="仿宋_GB2312" w:eastAsia="仿宋_GB2312"/>
          <w:color w:val="000000"/>
          <w:sz w:val="32"/>
          <w:szCs w:val="32"/>
        </w:rPr>
        <w:t>.</w:t>
      </w:r>
      <w:r w:rsidR="00377706">
        <w:rPr>
          <w:rFonts w:ascii="仿宋_GB2312" w:eastAsia="仿宋_GB2312" w:hint="eastAsia"/>
          <w:color w:val="000000"/>
          <w:sz w:val="32"/>
          <w:szCs w:val="32"/>
        </w:rPr>
        <w:t>2</w:t>
      </w:r>
      <w:r w:rsidR="007D7A62">
        <w:rPr>
          <w:rFonts w:ascii="仿宋_GB2312" w:eastAsia="仿宋_GB2312" w:hint="eastAsia"/>
          <w:color w:val="000000"/>
          <w:sz w:val="32"/>
          <w:szCs w:val="32"/>
        </w:rPr>
        <w:t>万元，其中，公务用车运行维护费2021年预算数</w:t>
      </w:r>
      <w:r w:rsidR="00377706">
        <w:rPr>
          <w:rFonts w:ascii="仿宋_GB2312" w:eastAsia="仿宋_GB2312" w:hint="eastAsia"/>
          <w:color w:val="000000"/>
          <w:sz w:val="32"/>
          <w:szCs w:val="32"/>
        </w:rPr>
        <w:t>4</w:t>
      </w:r>
      <w:r w:rsidR="00377706">
        <w:rPr>
          <w:rFonts w:ascii="仿宋_GB2312" w:eastAsia="仿宋_GB2312"/>
          <w:color w:val="000000"/>
          <w:sz w:val="32"/>
          <w:szCs w:val="32"/>
        </w:rPr>
        <w:t>.</w:t>
      </w:r>
      <w:r w:rsidR="00377706">
        <w:rPr>
          <w:rFonts w:ascii="仿宋_GB2312" w:eastAsia="仿宋_GB2312" w:hint="eastAsia"/>
          <w:color w:val="000000"/>
          <w:sz w:val="32"/>
          <w:szCs w:val="32"/>
        </w:rPr>
        <w:t>2</w:t>
      </w:r>
      <w:r w:rsidR="007D7A62">
        <w:rPr>
          <w:rFonts w:ascii="仿宋_GB2312" w:eastAsia="仿宋_GB2312" w:hint="eastAsia"/>
          <w:color w:val="000000"/>
          <w:sz w:val="32"/>
          <w:szCs w:val="32"/>
        </w:rPr>
        <w:t>万元，其中：公务用车燃油</w:t>
      </w:r>
      <w:r w:rsidR="00377706">
        <w:rPr>
          <w:rFonts w:ascii="仿宋_GB2312" w:eastAsia="仿宋_GB2312" w:hint="eastAsia"/>
          <w:color w:val="000000"/>
          <w:sz w:val="32"/>
          <w:szCs w:val="32"/>
        </w:rPr>
        <w:t>0</w:t>
      </w:r>
      <w:r w:rsidR="00377706">
        <w:rPr>
          <w:rFonts w:ascii="仿宋_GB2312" w:eastAsia="仿宋_GB2312"/>
          <w:color w:val="000000"/>
          <w:sz w:val="32"/>
          <w:szCs w:val="32"/>
        </w:rPr>
        <w:t>.</w:t>
      </w:r>
      <w:r w:rsidR="00377706">
        <w:rPr>
          <w:rFonts w:ascii="仿宋_GB2312" w:eastAsia="仿宋_GB2312" w:hint="eastAsia"/>
          <w:color w:val="000000"/>
          <w:sz w:val="32"/>
          <w:szCs w:val="32"/>
        </w:rPr>
        <w:t>1</w:t>
      </w:r>
      <w:r w:rsidR="007D7A62">
        <w:rPr>
          <w:rFonts w:ascii="仿宋_GB2312" w:eastAsia="仿宋_GB2312" w:hint="eastAsia"/>
          <w:color w:val="000000"/>
          <w:sz w:val="32"/>
          <w:szCs w:val="32"/>
        </w:rPr>
        <w:t>万元，公务用车维修</w:t>
      </w:r>
      <w:r w:rsidR="00377706">
        <w:rPr>
          <w:rFonts w:ascii="仿宋_GB2312" w:eastAsia="仿宋_GB2312" w:hint="eastAsia"/>
          <w:color w:val="000000"/>
          <w:sz w:val="32"/>
          <w:szCs w:val="32"/>
        </w:rPr>
        <w:t>3</w:t>
      </w:r>
      <w:r w:rsidR="00377706">
        <w:rPr>
          <w:rFonts w:ascii="仿宋_GB2312" w:eastAsia="仿宋_GB2312"/>
          <w:color w:val="000000"/>
          <w:sz w:val="32"/>
          <w:szCs w:val="32"/>
        </w:rPr>
        <w:t>.</w:t>
      </w:r>
      <w:r w:rsidR="00377706">
        <w:rPr>
          <w:rFonts w:ascii="仿宋_GB2312" w:eastAsia="仿宋_GB2312" w:hint="eastAsia"/>
          <w:color w:val="000000"/>
          <w:sz w:val="32"/>
          <w:szCs w:val="32"/>
        </w:rPr>
        <w:t>5</w:t>
      </w:r>
      <w:r w:rsidR="007D7A62">
        <w:rPr>
          <w:rFonts w:ascii="仿宋_GB2312" w:eastAsia="仿宋_GB2312" w:hint="eastAsia"/>
          <w:color w:val="000000"/>
          <w:sz w:val="32"/>
          <w:szCs w:val="32"/>
        </w:rPr>
        <w:t>万元，公务用车保险</w:t>
      </w:r>
      <w:r w:rsidR="00377706">
        <w:rPr>
          <w:rFonts w:ascii="仿宋_GB2312" w:eastAsia="仿宋_GB2312" w:hint="eastAsia"/>
          <w:color w:val="000000"/>
          <w:sz w:val="32"/>
          <w:szCs w:val="32"/>
        </w:rPr>
        <w:t>0</w:t>
      </w:r>
      <w:r w:rsidR="00377706">
        <w:rPr>
          <w:rFonts w:ascii="仿宋_GB2312" w:eastAsia="仿宋_GB2312"/>
          <w:color w:val="000000"/>
          <w:sz w:val="32"/>
          <w:szCs w:val="32"/>
        </w:rPr>
        <w:t>.</w:t>
      </w:r>
      <w:r w:rsidR="00377706">
        <w:rPr>
          <w:rFonts w:ascii="仿宋_GB2312" w:eastAsia="仿宋_GB2312" w:hint="eastAsia"/>
          <w:color w:val="000000"/>
          <w:sz w:val="32"/>
          <w:szCs w:val="32"/>
        </w:rPr>
        <w:t>6</w:t>
      </w:r>
      <w:r w:rsidR="007D7A62">
        <w:rPr>
          <w:rFonts w:ascii="仿宋_GB2312" w:eastAsia="仿宋_GB2312" w:hint="eastAsia"/>
          <w:color w:val="000000"/>
          <w:sz w:val="32"/>
          <w:szCs w:val="32"/>
        </w:rPr>
        <w:t>万元。</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BE24F2" w:rsidRDefault="007D7A62" w:rsidP="00246D70">
      <w:pPr>
        <w:widowControl/>
        <w:ind w:firstLineChars="200" w:firstLine="640"/>
        <w:rPr>
          <w:rFonts w:ascii="仿宋_GB2312" w:eastAsia="仿宋_GB2312"/>
          <w:color w:val="000000"/>
          <w:sz w:val="32"/>
          <w:szCs w:val="32"/>
        </w:rPr>
      </w:pPr>
      <w:r>
        <w:rPr>
          <w:rFonts w:ascii="仿宋_GB2312" w:eastAsia="仿宋_GB2312" w:hint="eastAsia"/>
          <w:color w:val="000000"/>
          <w:sz w:val="32"/>
          <w:szCs w:val="32"/>
        </w:rPr>
        <w:t>2021年</w:t>
      </w:r>
      <w:r w:rsidR="00246D70">
        <w:rPr>
          <w:rFonts w:ascii="仿宋_GB2312" w:eastAsia="仿宋_GB2312" w:hint="eastAsia"/>
          <w:color w:val="000000"/>
          <w:sz w:val="32"/>
          <w:szCs w:val="32"/>
        </w:rPr>
        <w:t>北京铁路电气化学校</w:t>
      </w:r>
      <w:r>
        <w:rPr>
          <w:rFonts w:ascii="仿宋_GB2312" w:eastAsia="仿宋_GB2312" w:hint="eastAsia"/>
          <w:color w:val="000000"/>
          <w:sz w:val="32"/>
          <w:szCs w:val="32"/>
        </w:rPr>
        <w:t>政府采购预算总额</w:t>
      </w:r>
      <w:r w:rsidR="00246D70" w:rsidRPr="00246D70">
        <w:rPr>
          <w:rFonts w:ascii="仿宋_GB2312" w:eastAsia="仿宋_GB2312" w:hint="eastAsia"/>
          <w:color w:val="000000"/>
          <w:sz w:val="32"/>
          <w:szCs w:val="32"/>
        </w:rPr>
        <w:t>1353.56</w:t>
      </w:r>
      <w:r>
        <w:rPr>
          <w:rFonts w:ascii="仿宋_GB2312" w:eastAsia="仿宋_GB2312" w:hint="eastAsia"/>
          <w:color w:val="000000"/>
          <w:sz w:val="32"/>
          <w:szCs w:val="32"/>
        </w:rPr>
        <w:t>万元，其中：政府采购货物预算</w:t>
      </w:r>
      <w:r w:rsidR="00246D70" w:rsidRPr="00246D70">
        <w:rPr>
          <w:rFonts w:ascii="仿宋_GB2312" w:eastAsia="仿宋_GB2312" w:hint="eastAsia"/>
          <w:color w:val="000000"/>
          <w:sz w:val="32"/>
          <w:szCs w:val="32"/>
        </w:rPr>
        <w:t>466.2</w:t>
      </w:r>
      <w:r>
        <w:rPr>
          <w:rFonts w:ascii="仿宋_GB2312" w:eastAsia="仿宋_GB2312" w:hint="eastAsia"/>
          <w:color w:val="000000"/>
          <w:sz w:val="32"/>
          <w:szCs w:val="32"/>
        </w:rPr>
        <w:t>万元，政府采购工程预算</w:t>
      </w:r>
      <w:r w:rsidR="00246D70" w:rsidRPr="00246D70">
        <w:rPr>
          <w:rFonts w:ascii="仿宋_GB2312" w:eastAsia="仿宋_GB2312" w:hint="eastAsia"/>
          <w:color w:val="000000"/>
          <w:sz w:val="32"/>
          <w:szCs w:val="32"/>
        </w:rPr>
        <w:t>521.96</w:t>
      </w:r>
      <w:r>
        <w:rPr>
          <w:rFonts w:ascii="仿宋_GB2312" w:eastAsia="仿宋_GB2312" w:hint="eastAsia"/>
          <w:color w:val="000000"/>
          <w:sz w:val="32"/>
          <w:szCs w:val="32"/>
        </w:rPr>
        <w:t>万元，政府采购服务预算</w:t>
      </w:r>
      <w:r w:rsidR="00246D70" w:rsidRPr="00246D70">
        <w:rPr>
          <w:rFonts w:ascii="仿宋_GB2312" w:eastAsia="仿宋_GB2312" w:hint="eastAsia"/>
          <w:color w:val="000000"/>
          <w:sz w:val="32"/>
          <w:szCs w:val="32"/>
        </w:rPr>
        <w:t>365.4</w:t>
      </w:r>
      <w:r>
        <w:rPr>
          <w:rFonts w:ascii="仿宋_GB2312" w:eastAsia="仿宋_GB2312" w:hint="eastAsia"/>
          <w:color w:val="000000"/>
          <w:sz w:val="32"/>
          <w:szCs w:val="32"/>
        </w:rPr>
        <w:t>万元。</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6844FC" w:rsidRDefault="006844FC" w:rsidP="00246D70">
      <w:pPr>
        <w:spacing w:line="560" w:lineRule="exact"/>
        <w:ind w:firstLineChars="150" w:firstLine="480"/>
        <w:rPr>
          <w:rFonts w:ascii="仿宋_GB2312" w:eastAsia="仿宋_GB2312"/>
          <w:color w:val="000000"/>
          <w:sz w:val="32"/>
          <w:szCs w:val="32"/>
        </w:rPr>
      </w:pPr>
      <w:r w:rsidRPr="006844FC">
        <w:rPr>
          <w:rFonts w:ascii="仿宋_GB2312" w:eastAsia="仿宋_GB2312" w:hint="eastAsia"/>
          <w:color w:val="000000"/>
          <w:sz w:val="32"/>
          <w:szCs w:val="32"/>
        </w:rPr>
        <w:t>本单位2021年无政府购买服务预算</w:t>
      </w:r>
      <w:r>
        <w:rPr>
          <w:rFonts w:ascii="仿宋_GB2312" w:eastAsia="仿宋_GB2312" w:hint="eastAsia"/>
          <w:color w:val="000000"/>
          <w:sz w:val="32"/>
          <w:szCs w:val="32"/>
        </w:rPr>
        <w:t>。</w:t>
      </w:r>
    </w:p>
    <w:p w:rsidR="00BE24F2" w:rsidRDefault="007D7A62" w:rsidP="006844F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（三）机关运行经费说明</w:t>
      </w:r>
    </w:p>
    <w:p w:rsidR="006844FC" w:rsidRPr="00246D70" w:rsidRDefault="00246D70" w:rsidP="006844FC">
      <w:pPr>
        <w:spacing w:line="560" w:lineRule="exact"/>
        <w:ind w:firstLineChars="200" w:firstLine="640"/>
        <w:rPr>
          <w:rFonts w:ascii="仿宋_GB2312" w:eastAsia="仿宋_GB2312"/>
          <w:color w:val="000000"/>
          <w:sz w:val="32"/>
          <w:szCs w:val="32"/>
        </w:rPr>
      </w:pPr>
      <w:r w:rsidRPr="00246D70">
        <w:rPr>
          <w:rFonts w:ascii="仿宋_GB2312" w:eastAsia="仿宋_GB2312" w:hint="eastAsia"/>
          <w:color w:val="000000"/>
          <w:sz w:val="32"/>
          <w:szCs w:val="32"/>
        </w:rPr>
        <w:t>我单位不在机关运行经费统计范围之内</w:t>
      </w:r>
    </w:p>
    <w:p w:rsidR="00BE24F2" w:rsidRPr="00336729" w:rsidRDefault="007D7A62">
      <w:pPr>
        <w:spacing w:line="560" w:lineRule="exact"/>
        <w:ind w:firstLineChars="150" w:firstLine="480"/>
        <w:rPr>
          <w:rFonts w:ascii="楷体_GB2312" w:eastAsia="楷体_GB2312"/>
          <w:b/>
          <w:color w:val="000000"/>
          <w:sz w:val="32"/>
          <w:szCs w:val="32"/>
        </w:rPr>
      </w:pPr>
      <w:r>
        <w:rPr>
          <w:rFonts w:ascii="楷体_GB2312" w:eastAsia="楷体_GB2312" w:hint="eastAsia"/>
          <w:color w:val="000000"/>
          <w:sz w:val="32"/>
          <w:szCs w:val="32"/>
        </w:rPr>
        <w:lastRenderedPageBreak/>
        <w:t>（四）项目支出绩效目标情况说明</w:t>
      </w:r>
    </w:p>
    <w:p w:rsidR="00BE24F2" w:rsidRPr="00C441A1" w:rsidRDefault="007D7A62" w:rsidP="00246D70">
      <w:pPr>
        <w:widowControl/>
        <w:ind w:firstLineChars="200" w:firstLine="640"/>
        <w:rPr>
          <w:rFonts w:ascii="仿宋_GB2312" w:eastAsia="仿宋_GB2312"/>
          <w:color w:val="000000"/>
          <w:sz w:val="32"/>
          <w:szCs w:val="32"/>
        </w:rPr>
      </w:pPr>
      <w:r w:rsidRPr="00C441A1">
        <w:rPr>
          <w:rFonts w:ascii="仿宋_GB2312" w:eastAsia="仿宋_GB2312" w:hint="eastAsia"/>
          <w:color w:val="000000"/>
          <w:sz w:val="32"/>
          <w:szCs w:val="32"/>
        </w:rPr>
        <w:t>2021年，</w:t>
      </w:r>
      <w:r w:rsidR="00246D70" w:rsidRPr="00C441A1">
        <w:rPr>
          <w:rFonts w:ascii="仿宋_GB2312" w:eastAsia="仿宋_GB2312" w:hint="eastAsia"/>
          <w:color w:val="000000"/>
          <w:sz w:val="32"/>
          <w:szCs w:val="32"/>
        </w:rPr>
        <w:t>北京铁路电气化学校</w:t>
      </w:r>
      <w:r w:rsidRPr="00C441A1">
        <w:rPr>
          <w:rFonts w:ascii="仿宋_GB2312" w:eastAsia="仿宋_GB2312" w:hint="eastAsia"/>
          <w:color w:val="000000"/>
          <w:sz w:val="32"/>
          <w:szCs w:val="32"/>
        </w:rPr>
        <w:t>填报绩效目标的预算项目</w:t>
      </w:r>
      <w:r w:rsidR="00246D70" w:rsidRPr="00C441A1">
        <w:rPr>
          <w:rFonts w:ascii="仿宋_GB2312" w:eastAsia="仿宋_GB2312" w:hint="eastAsia"/>
          <w:color w:val="000000"/>
          <w:sz w:val="32"/>
          <w:szCs w:val="32"/>
        </w:rPr>
        <w:t>9</w:t>
      </w:r>
      <w:r w:rsidRPr="00C441A1">
        <w:rPr>
          <w:rFonts w:ascii="仿宋_GB2312" w:eastAsia="仿宋_GB2312" w:hint="eastAsia"/>
          <w:color w:val="000000"/>
          <w:sz w:val="32"/>
          <w:szCs w:val="32"/>
        </w:rPr>
        <w:t>个，占本单位全部预算项目</w:t>
      </w:r>
      <w:r w:rsidR="00246D70" w:rsidRPr="00C441A1">
        <w:rPr>
          <w:rFonts w:ascii="仿宋_GB2312" w:eastAsia="仿宋_GB2312" w:hint="eastAsia"/>
          <w:color w:val="000000"/>
          <w:sz w:val="32"/>
          <w:szCs w:val="32"/>
        </w:rPr>
        <w:t>9</w:t>
      </w:r>
      <w:r w:rsidRPr="00C441A1">
        <w:rPr>
          <w:rFonts w:ascii="仿宋_GB2312" w:eastAsia="仿宋_GB2312" w:hint="eastAsia"/>
          <w:color w:val="000000"/>
          <w:sz w:val="32"/>
          <w:szCs w:val="32"/>
        </w:rPr>
        <w:t>个的</w:t>
      </w:r>
      <w:r w:rsidR="00246D70" w:rsidRPr="00C441A1">
        <w:rPr>
          <w:rFonts w:ascii="仿宋_GB2312" w:eastAsia="仿宋_GB2312" w:hint="eastAsia"/>
          <w:color w:val="000000"/>
          <w:sz w:val="32"/>
          <w:szCs w:val="32"/>
        </w:rPr>
        <w:t>100</w:t>
      </w:r>
      <w:r w:rsidRPr="00C441A1">
        <w:rPr>
          <w:rFonts w:ascii="仿宋_GB2312" w:eastAsia="仿宋_GB2312" w:hint="eastAsia"/>
          <w:color w:val="000000"/>
          <w:sz w:val="32"/>
          <w:szCs w:val="32"/>
        </w:rPr>
        <w:t>%。填报绩效目标的项目支出预算</w:t>
      </w:r>
      <w:r w:rsidR="00246D70" w:rsidRPr="00C441A1">
        <w:rPr>
          <w:rFonts w:ascii="仿宋_GB2312" w:eastAsia="仿宋_GB2312" w:hint="eastAsia"/>
          <w:color w:val="000000"/>
          <w:sz w:val="32"/>
          <w:szCs w:val="32"/>
        </w:rPr>
        <w:t>1826</w:t>
      </w:r>
      <w:r w:rsidR="00246D70" w:rsidRPr="00C441A1">
        <w:rPr>
          <w:rFonts w:ascii="仿宋_GB2312" w:eastAsia="仿宋_GB2312"/>
          <w:color w:val="000000"/>
          <w:sz w:val="32"/>
          <w:szCs w:val="32"/>
        </w:rPr>
        <w:t>.</w:t>
      </w:r>
      <w:r w:rsidR="00246D70" w:rsidRPr="00C441A1">
        <w:rPr>
          <w:rFonts w:ascii="仿宋_GB2312" w:eastAsia="仿宋_GB2312" w:hint="eastAsia"/>
          <w:color w:val="000000"/>
          <w:sz w:val="32"/>
          <w:szCs w:val="32"/>
        </w:rPr>
        <w:t>74</w:t>
      </w:r>
      <w:r w:rsidRPr="00C441A1">
        <w:rPr>
          <w:rFonts w:ascii="仿宋_GB2312" w:eastAsia="仿宋_GB2312" w:hint="eastAsia"/>
          <w:color w:val="000000"/>
          <w:sz w:val="32"/>
          <w:szCs w:val="32"/>
        </w:rPr>
        <w:t>万元，占本单位年初全部项目支出预算的</w:t>
      </w:r>
      <w:r w:rsidR="008B1828" w:rsidRPr="00C441A1">
        <w:rPr>
          <w:rFonts w:ascii="仿宋_GB2312" w:eastAsia="仿宋_GB2312" w:hint="eastAsia"/>
          <w:color w:val="000000"/>
          <w:sz w:val="32"/>
          <w:szCs w:val="32"/>
        </w:rPr>
        <w:t>100</w:t>
      </w:r>
      <w:r w:rsidRPr="00C441A1">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BE24F2" w:rsidRDefault="007D7A62">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本单位2021年无重点行政事业性收费</w:t>
      </w:r>
      <w:r w:rsidR="00336729">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BE24F2" w:rsidRDefault="007D7A62" w:rsidP="0033672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Pr>
          <w:rFonts w:ascii="仿宋_GB2312" w:eastAsia="仿宋_GB2312"/>
          <w:color w:val="000000"/>
          <w:sz w:val="32"/>
          <w:szCs w:val="32"/>
        </w:rPr>
        <w:t>单位</w:t>
      </w:r>
      <w:r>
        <w:rPr>
          <w:rFonts w:ascii="仿宋_GB2312" w:eastAsia="仿宋_GB2312" w:hint="eastAsia"/>
          <w:color w:val="000000"/>
          <w:sz w:val="32"/>
          <w:szCs w:val="32"/>
        </w:rPr>
        <w:t>2021年无国有资本经营预算财政拨款安排的预算</w:t>
      </w:r>
      <w:r w:rsidR="00336729">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截至2020年底，</w:t>
      </w:r>
      <w:r w:rsidR="0070410C">
        <w:rPr>
          <w:rFonts w:ascii="仿宋_GB2312" w:eastAsia="仿宋_GB2312" w:hint="eastAsia"/>
          <w:color w:val="000000"/>
          <w:sz w:val="32"/>
          <w:szCs w:val="32"/>
        </w:rPr>
        <w:t>北京铁路电气化学校</w:t>
      </w:r>
      <w:r>
        <w:rPr>
          <w:rFonts w:ascii="仿宋_GB2312" w:eastAsia="仿宋_GB2312" w:hint="eastAsia"/>
          <w:color w:val="000000"/>
          <w:sz w:val="32"/>
          <w:szCs w:val="32"/>
        </w:rPr>
        <w:t>共有车辆</w:t>
      </w:r>
      <w:r w:rsidR="005530C7">
        <w:rPr>
          <w:rFonts w:ascii="仿宋_GB2312" w:eastAsia="仿宋_GB2312"/>
          <w:color w:val="000000"/>
          <w:sz w:val="32"/>
          <w:szCs w:val="32"/>
        </w:rPr>
        <w:t>7</w:t>
      </w:r>
      <w:r>
        <w:rPr>
          <w:rFonts w:ascii="仿宋_GB2312" w:eastAsia="仿宋_GB2312" w:hint="eastAsia"/>
          <w:color w:val="000000"/>
          <w:sz w:val="32"/>
          <w:szCs w:val="32"/>
        </w:rPr>
        <w:t>台，</w:t>
      </w:r>
      <w:r w:rsidR="005530C7">
        <w:rPr>
          <w:rFonts w:ascii="仿宋_GB2312" w:eastAsia="仿宋_GB2312"/>
          <w:color w:val="000000"/>
          <w:sz w:val="32"/>
          <w:szCs w:val="32"/>
        </w:rPr>
        <w:t>202</w:t>
      </w:r>
      <w:r>
        <w:rPr>
          <w:rFonts w:ascii="仿宋_GB2312" w:eastAsia="仿宋_GB2312" w:hint="eastAsia"/>
          <w:color w:val="000000"/>
          <w:sz w:val="32"/>
          <w:szCs w:val="32"/>
        </w:rPr>
        <w:t>.</w:t>
      </w:r>
      <w:r w:rsidR="005530C7">
        <w:rPr>
          <w:rFonts w:ascii="仿宋_GB2312" w:eastAsia="仿宋_GB2312"/>
          <w:color w:val="000000"/>
          <w:sz w:val="32"/>
          <w:szCs w:val="32"/>
        </w:rPr>
        <w:t>04</w:t>
      </w:r>
      <w:r>
        <w:rPr>
          <w:rFonts w:ascii="仿宋_GB2312" w:eastAsia="仿宋_GB2312" w:hint="eastAsia"/>
          <w:color w:val="000000"/>
          <w:sz w:val="32"/>
          <w:szCs w:val="32"/>
        </w:rPr>
        <w:t>万元；单位价值50万元以上的通用设备</w:t>
      </w:r>
      <w:r w:rsidR="005530C7">
        <w:rPr>
          <w:rFonts w:ascii="仿宋_GB2312" w:eastAsia="仿宋_GB2312"/>
          <w:color w:val="000000"/>
          <w:sz w:val="32"/>
          <w:szCs w:val="32"/>
        </w:rPr>
        <w:t>17</w:t>
      </w:r>
      <w:r>
        <w:rPr>
          <w:rFonts w:ascii="仿宋_GB2312" w:eastAsia="仿宋_GB2312" w:hint="eastAsia"/>
          <w:color w:val="000000"/>
          <w:sz w:val="32"/>
          <w:szCs w:val="32"/>
        </w:rPr>
        <w:t>台（套）、</w:t>
      </w:r>
      <w:r w:rsidR="005530C7">
        <w:rPr>
          <w:rFonts w:ascii="仿宋_GB2312" w:eastAsia="仿宋_GB2312"/>
          <w:color w:val="000000"/>
          <w:sz w:val="32"/>
          <w:szCs w:val="32"/>
        </w:rPr>
        <w:t>1969</w:t>
      </w:r>
      <w:r>
        <w:rPr>
          <w:rFonts w:ascii="仿宋_GB2312" w:eastAsia="仿宋_GB2312" w:hint="eastAsia"/>
          <w:color w:val="000000"/>
          <w:sz w:val="32"/>
          <w:szCs w:val="32"/>
        </w:rPr>
        <w:t>.</w:t>
      </w:r>
      <w:r w:rsidR="005530C7">
        <w:rPr>
          <w:rFonts w:ascii="仿宋_GB2312" w:eastAsia="仿宋_GB2312"/>
          <w:color w:val="000000"/>
          <w:sz w:val="32"/>
          <w:szCs w:val="32"/>
        </w:rPr>
        <w:t>19</w:t>
      </w:r>
      <w:r>
        <w:rPr>
          <w:rFonts w:ascii="仿宋_GB2312" w:eastAsia="仿宋_GB2312" w:hint="eastAsia"/>
          <w:color w:val="000000"/>
          <w:sz w:val="32"/>
          <w:szCs w:val="32"/>
        </w:rPr>
        <w:t>万元。</w:t>
      </w:r>
    </w:p>
    <w:p w:rsidR="00BE24F2" w:rsidRDefault="007D7A62">
      <w:pPr>
        <w:spacing w:line="560" w:lineRule="exact"/>
        <w:ind w:firstLineChars="200" w:firstLine="640"/>
        <w:rPr>
          <w:rFonts w:ascii="仿宋_GB2312" w:eastAsia="仿宋_GB2312"/>
          <w:color w:val="000000"/>
          <w:sz w:val="32"/>
          <w:szCs w:val="32"/>
        </w:rPr>
      </w:pPr>
      <w:r>
        <w:rPr>
          <w:rFonts w:ascii="楷体_GB2312" w:eastAsia="楷体_GB2312" w:hint="eastAsia"/>
          <w:color w:val="000000"/>
          <w:sz w:val="32"/>
          <w:szCs w:val="32"/>
        </w:rPr>
        <w:t>（八）重点支出和重大投资项目情况说明</w:t>
      </w:r>
    </w:p>
    <w:p w:rsidR="00BE24F2" w:rsidRDefault="006844FC" w:rsidP="005530C7">
      <w:pPr>
        <w:spacing w:line="560" w:lineRule="exact"/>
        <w:ind w:firstLineChars="200" w:firstLine="640"/>
        <w:rPr>
          <w:rFonts w:ascii="仿宋_GB2312" w:eastAsia="仿宋_GB2312"/>
          <w:color w:val="000000"/>
          <w:sz w:val="32"/>
          <w:szCs w:val="32"/>
        </w:rPr>
      </w:pPr>
      <w:r w:rsidRPr="006844FC">
        <w:rPr>
          <w:rFonts w:ascii="仿宋_GB2312" w:eastAsia="仿宋_GB2312" w:hint="eastAsia"/>
          <w:color w:val="000000"/>
          <w:sz w:val="32"/>
          <w:szCs w:val="32"/>
        </w:rPr>
        <w:t>本单位2021年无重点支出和重大投资项目</w:t>
      </w:r>
      <w:r w:rsidR="005530C7">
        <w:rPr>
          <w:rFonts w:ascii="仿宋_GB2312" w:eastAsia="仿宋_GB2312" w:hint="eastAsia"/>
          <w:color w:val="000000"/>
          <w:sz w:val="32"/>
          <w:szCs w:val="32"/>
        </w:rPr>
        <w:t>。</w:t>
      </w:r>
    </w:p>
    <w:p w:rsidR="00BE24F2" w:rsidRDefault="007D7A62">
      <w:pPr>
        <w:spacing w:line="560" w:lineRule="exact"/>
        <w:ind w:firstLineChars="200" w:firstLine="640"/>
        <w:rPr>
          <w:rFonts w:ascii="仿宋_GB2312" w:eastAsia="仿宋_GB2312"/>
          <w:color w:val="000000"/>
          <w:spacing w:val="-2"/>
          <w:sz w:val="32"/>
          <w:szCs w:val="32"/>
        </w:rPr>
      </w:pPr>
      <w:r>
        <w:rPr>
          <w:rFonts w:ascii="黑体" w:eastAsia="黑体" w:hAnsi="黑体" w:hint="eastAsia"/>
          <w:color w:val="000000"/>
          <w:sz w:val="32"/>
          <w:szCs w:val="32"/>
        </w:rPr>
        <w:t>六、名词解释</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政府采购：各级国家机关、事业单位和团体组织，使用财政性资金采购依法制定的集中采购目录以内的或者采购限额标准以上的货物、工程和服务的行为，是规范财政支出管理和强化预算约束的有效措施。</w:t>
      </w:r>
    </w:p>
    <w:p w:rsidR="00BE24F2" w:rsidRDefault="00BE24F2">
      <w:pPr>
        <w:spacing w:line="560" w:lineRule="exact"/>
        <w:rPr>
          <w:rFonts w:ascii="仿宋_GB2312" w:eastAsia="仿宋_GB2312"/>
          <w:color w:val="000000"/>
          <w:sz w:val="32"/>
          <w:szCs w:val="32"/>
        </w:rPr>
      </w:pPr>
    </w:p>
    <w:p w:rsidR="00BE24F2" w:rsidRDefault="00BE24F2">
      <w:pPr>
        <w:spacing w:line="560" w:lineRule="exact"/>
        <w:rPr>
          <w:rFonts w:ascii="仿宋_GB2312" w:eastAsia="仿宋_GB2312"/>
          <w:color w:val="000000"/>
          <w:sz w:val="32"/>
          <w:szCs w:val="32"/>
        </w:rPr>
      </w:pPr>
    </w:p>
    <w:p w:rsidR="00BE24F2" w:rsidRDefault="00BE24F2">
      <w:pPr>
        <w:spacing w:line="560" w:lineRule="exact"/>
        <w:rPr>
          <w:rFonts w:ascii="仿宋_GB2312" w:eastAsia="仿宋_GB2312"/>
          <w:color w:val="000000"/>
          <w:sz w:val="32"/>
          <w:szCs w:val="32"/>
        </w:rPr>
      </w:pPr>
    </w:p>
    <w:p w:rsidR="00BE24F2" w:rsidRDefault="007D7A6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2021年单位预算报表</w:t>
      </w:r>
    </w:p>
    <w:p w:rsidR="00BE24F2" w:rsidRDefault="00BE24F2">
      <w:pPr>
        <w:autoSpaceDE w:val="0"/>
        <w:autoSpaceDN w:val="0"/>
        <w:adjustRightInd w:val="0"/>
        <w:spacing w:line="560" w:lineRule="exact"/>
        <w:jc w:val="left"/>
        <w:rPr>
          <w:rFonts w:ascii="方正小标宋简体" w:eastAsia="方正小标宋简体"/>
          <w:color w:val="000000"/>
          <w:sz w:val="36"/>
          <w:szCs w:val="36"/>
        </w:rPr>
      </w:pPr>
    </w:p>
    <w:p w:rsidR="00BE24F2" w:rsidRDefault="007D7A62">
      <w:r>
        <w:rPr>
          <w:rFonts w:ascii="仿宋_GB2312" w:eastAsia="仿宋_GB2312" w:hint="eastAsia"/>
          <w:color w:val="000000"/>
          <w:sz w:val="32"/>
          <w:szCs w:val="32"/>
        </w:rPr>
        <w:t>附件：</w:t>
      </w:r>
      <w:r w:rsidR="00A96C77">
        <w:rPr>
          <w:rFonts w:ascii="仿宋_GB2312" w:eastAsia="仿宋_GB2312" w:hint="eastAsia"/>
          <w:color w:val="000000"/>
          <w:sz w:val="32"/>
          <w:szCs w:val="32"/>
        </w:rPr>
        <w:t>北京铁路电气化学校</w:t>
      </w:r>
      <w:r>
        <w:rPr>
          <w:rFonts w:ascii="仿宋_GB2312" w:eastAsia="仿宋_GB2312" w:hint="eastAsia"/>
          <w:color w:val="000000"/>
          <w:sz w:val="32"/>
          <w:szCs w:val="32"/>
        </w:rPr>
        <w:t>2021年度单位预算报表</w:t>
      </w:r>
      <w:r>
        <w:rPr>
          <w:rFonts w:ascii="仿宋_GB2312" w:eastAsia="仿宋_GB2312" w:cs="宋体" w:hint="eastAsia"/>
          <w:color w:val="000000"/>
          <w:kern w:val="0"/>
          <w:sz w:val="32"/>
          <w:szCs w:val="32"/>
          <w:lang w:val="zh-CN"/>
        </w:rPr>
        <w:t xml:space="preserve">  </w:t>
      </w:r>
    </w:p>
    <w:sectPr w:rsidR="00BE24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A81" w:rsidRDefault="00012A81">
      <w:r>
        <w:separator/>
      </w:r>
    </w:p>
  </w:endnote>
  <w:endnote w:type="continuationSeparator" w:id="0">
    <w:p w:rsidR="00012A81" w:rsidRDefault="0001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Times New Roman"/>
    <w:charset w:val="00"/>
    <w:family w:val="auto"/>
    <w:pitch w:val="default"/>
  </w:font>
  <w:font w:name="方正小标宋简体">
    <w:altName w:val="Microsoft YaHei UI"/>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2" w:rsidRDefault="007D7A62">
    <w:pPr>
      <w:pStyle w:val="a5"/>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rsidR="00BE24F2" w:rsidRDefault="00BE24F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2" w:rsidRDefault="007D7A62">
    <w:pPr>
      <w:pStyle w:val="a5"/>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72514" w:rsidRPr="00772514">
      <w:rPr>
        <w:rFonts w:ascii="宋体" w:hAnsi="宋体"/>
        <w:noProof/>
        <w:sz w:val="28"/>
        <w:szCs w:val="28"/>
        <w:lang w:val="zh-CN"/>
      </w:rPr>
      <w:t>7</w:t>
    </w:r>
    <w:r>
      <w:rPr>
        <w:rFonts w:ascii="宋体" w:hAnsi="宋体"/>
        <w:sz w:val="28"/>
        <w:szCs w:val="28"/>
      </w:rPr>
      <w:fldChar w:fldCharType="end"/>
    </w:r>
  </w:p>
  <w:p w:rsidR="00BE24F2" w:rsidRDefault="00BE24F2">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A81" w:rsidRDefault="00012A81">
      <w:r>
        <w:separator/>
      </w:r>
    </w:p>
  </w:footnote>
  <w:footnote w:type="continuationSeparator" w:id="0">
    <w:p w:rsidR="00012A81" w:rsidRDefault="00012A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12A81"/>
    <w:rsid w:val="00023DE1"/>
    <w:rsid w:val="00035812"/>
    <w:rsid w:val="000A00F5"/>
    <w:rsid w:val="0014236C"/>
    <w:rsid w:val="0015457E"/>
    <w:rsid w:val="00155EE7"/>
    <w:rsid w:val="00157198"/>
    <w:rsid w:val="00246D70"/>
    <w:rsid w:val="002554EF"/>
    <w:rsid w:val="00274112"/>
    <w:rsid w:val="0027678F"/>
    <w:rsid w:val="002C1006"/>
    <w:rsid w:val="003318FD"/>
    <w:rsid w:val="00336729"/>
    <w:rsid w:val="00346FBE"/>
    <w:rsid w:val="00373F45"/>
    <w:rsid w:val="00374207"/>
    <w:rsid w:val="003754B1"/>
    <w:rsid w:val="00377706"/>
    <w:rsid w:val="00450857"/>
    <w:rsid w:val="004512CE"/>
    <w:rsid w:val="00471CE7"/>
    <w:rsid w:val="004A1265"/>
    <w:rsid w:val="004A20AE"/>
    <w:rsid w:val="005530C7"/>
    <w:rsid w:val="0055674E"/>
    <w:rsid w:val="00580090"/>
    <w:rsid w:val="00590693"/>
    <w:rsid w:val="005D2DBD"/>
    <w:rsid w:val="00654509"/>
    <w:rsid w:val="00657B9D"/>
    <w:rsid w:val="006844FC"/>
    <w:rsid w:val="006F343A"/>
    <w:rsid w:val="0070410C"/>
    <w:rsid w:val="00704D3A"/>
    <w:rsid w:val="00734696"/>
    <w:rsid w:val="007347FD"/>
    <w:rsid w:val="00772514"/>
    <w:rsid w:val="0079211A"/>
    <w:rsid w:val="007D46B7"/>
    <w:rsid w:val="007D7A62"/>
    <w:rsid w:val="008136D7"/>
    <w:rsid w:val="008236A1"/>
    <w:rsid w:val="0083542B"/>
    <w:rsid w:val="0089797D"/>
    <w:rsid w:val="008B1828"/>
    <w:rsid w:val="00901440"/>
    <w:rsid w:val="00914381"/>
    <w:rsid w:val="009B5000"/>
    <w:rsid w:val="009D4E7D"/>
    <w:rsid w:val="009E2D15"/>
    <w:rsid w:val="00A44811"/>
    <w:rsid w:val="00A7474F"/>
    <w:rsid w:val="00A867F7"/>
    <w:rsid w:val="00A96C77"/>
    <w:rsid w:val="00B30B6A"/>
    <w:rsid w:val="00B66374"/>
    <w:rsid w:val="00B750B5"/>
    <w:rsid w:val="00BE24F2"/>
    <w:rsid w:val="00C441A1"/>
    <w:rsid w:val="00CA767A"/>
    <w:rsid w:val="00CB5F08"/>
    <w:rsid w:val="00CF3FED"/>
    <w:rsid w:val="00D06CE9"/>
    <w:rsid w:val="00D83D58"/>
    <w:rsid w:val="00DB0EA4"/>
    <w:rsid w:val="00E0225E"/>
    <w:rsid w:val="00E165B8"/>
    <w:rsid w:val="00E34D7C"/>
    <w:rsid w:val="00E35892"/>
    <w:rsid w:val="00E36D60"/>
    <w:rsid w:val="00E61C7F"/>
    <w:rsid w:val="00EA3D45"/>
    <w:rsid w:val="00EF7161"/>
    <w:rsid w:val="00F623DF"/>
    <w:rsid w:val="00FA57A6"/>
    <w:rsid w:val="00FF0109"/>
    <w:rsid w:val="01FB06D0"/>
    <w:rsid w:val="05F3140C"/>
    <w:rsid w:val="05F70E94"/>
    <w:rsid w:val="21020E10"/>
    <w:rsid w:val="22FD1837"/>
    <w:rsid w:val="25725483"/>
    <w:rsid w:val="2B903D55"/>
    <w:rsid w:val="2E083D1D"/>
    <w:rsid w:val="3B921DF5"/>
    <w:rsid w:val="3EBB166B"/>
    <w:rsid w:val="4D80309D"/>
    <w:rsid w:val="54C32486"/>
    <w:rsid w:val="63B123D5"/>
    <w:rsid w:val="64B56DE3"/>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CCFEE9-85C4-417D-BD23-152316DEF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2992">
      <w:bodyDiv w:val="1"/>
      <w:marLeft w:val="0"/>
      <w:marRight w:val="0"/>
      <w:marTop w:val="0"/>
      <w:marBottom w:val="0"/>
      <w:divBdr>
        <w:top w:val="none" w:sz="0" w:space="0" w:color="auto"/>
        <w:left w:val="none" w:sz="0" w:space="0" w:color="auto"/>
        <w:bottom w:val="none" w:sz="0" w:space="0" w:color="auto"/>
        <w:right w:val="none" w:sz="0" w:space="0" w:color="auto"/>
      </w:divBdr>
    </w:div>
    <w:div w:id="547954150">
      <w:bodyDiv w:val="1"/>
      <w:marLeft w:val="0"/>
      <w:marRight w:val="0"/>
      <w:marTop w:val="0"/>
      <w:marBottom w:val="0"/>
      <w:divBdr>
        <w:top w:val="none" w:sz="0" w:space="0" w:color="auto"/>
        <w:left w:val="none" w:sz="0" w:space="0" w:color="auto"/>
        <w:bottom w:val="none" w:sz="0" w:space="0" w:color="auto"/>
        <w:right w:val="none" w:sz="0" w:space="0" w:color="auto"/>
      </w:divBdr>
    </w:div>
    <w:div w:id="857502427">
      <w:bodyDiv w:val="1"/>
      <w:marLeft w:val="0"/>
      <w:marRight w:val="0"/>
      <w:marTop w:val="0"/>
      <w:marBottom w:val="0"/>
      <w:divBdr>
        <w:top w:val="none" w:sz="0" w:space="0" w:color="auto"/>
        <w:left w:val="none" w:sz="0" w:space="0" w:color="auto"/>
        <w:bottom w:val="none" w:sz="0" w:space="0" w:color="auto"/>
        <w:right w:val="none" w:sz="0" w:space="0" w:color="auto"/>
      </w:divBdr>
    </w:div>
    <w:div w:id="1130785742">
      <w:bodyDiv w:val="1"/>
      <w:marLeft w:val="0"/>
      <w:marRight w:val="0"/>
      <w:marTop w:val="0"/>
      <w:marBottom w:val="0"/>
      <w:divBdr>
        <w:top w:val="none" w:sz="0" w:space="0" w:color="auto"/>
        <w:left w:val="none" w:sz="0" w:space="0" w:color="auto"/>
        <w:bottom w:val="none" w:sz="0" w:space="0" w:color="auto"/>
        <w:right w:val="none" w:sz="0" w:space="0" w:color="auto"/>
      </w:divBdr>
    </w:div>
    <w:div w:id="1570964018">
      <w:bodyDiv w:val="1"/>
      <w:marLeft w:val="0"/>
      <w:marRight w:val="0"/>
      <w:marTop w:val="0"/>
      <w:marBottom w:val="0"/>
      <w:divBdr>
        <w:top w:val="none" w:sz="0" w:space="0" w:color="auto"/>
        <w:left w:val="none" w:sz="0" w:space="0" w:color="auto"/>
        <w:bottom w:val="none" w:sz="0" w:space="0" w:color="auto"/>
        <w:right w:val="none" w:sz="0" w:space="0" w:color="auto"/>
      </w:divBdr>
    </w:div>
    <w:div w:id="1969388399">
      <w:bodyDiv w:val="1"/>
      <w:marLeft w:val="0"/>
      <w:marRight w:val="0"/>
      <w:marTop w:val="0"/>
      <w:marBottom w:val="0"/>
      <w:divBdr>
        <w:top w:val="none" w:sz="0" w:space="0" w:color="auto"/>
        <w:left w:val="none" w:sz="0" w:space="0" w:color="auto"/>
        <w:bottom w:val="none" w:sz="0" w:space="0" w:color="auto"/>
        <w:right w:val="none" w:sz="0" w:space="0" w:color="auto"/>
      </w:divBdr>
    </w:div>
    <w:div w:id="2004039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360</Words>
  <Characters>2054</Characters>
  <Application>Microsoft Office Word</Application>
  <DocSecurity>0</DocSecurity>
  <Lines>17</Lines>
  <Paragraphs>4</Paragraphs>
  <ScaleCrop>false</ScaleCrop>
  <Company>Microsoft</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admin</cp:lastModifiedBy>
  <cp:revision>9</cp:revision>
  <cp:lastPrinted>2021-03-08T00:52:00Z</cp:lastPrinted>
  <dcterms:created xsi:type="dcterms:W3CDTF">2021-03-08T01:52:00Z</dcterms:created>
  <dcterms:modified xsi:type="dcterms:W3CDTF">2021-03-17T02:17:00Z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2052-11.1.0.9918</vt:lpwstr>
  </property>
</Properties>
</file>