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181" w:rsidRDefault="00C71181" w:rsidP="00C71181">
      <w:pPr>
        <w:tabs>
          <w:tab w:val="left" w:pos="6630"/>
        </w:tabs>
        <w:spacing w:line="360" w:lineRule="auto"/>
        <w:rPr>
          <w:rFonts w:ascii="黑体" w:eastAsia="黑体" w:hAnsi="黑体" w:hint="eastAsia"/>
          <w:color w:val="000000"/>
          <w:sz w:val="32"/>
        </w:rPr>
      </w:pPr>
    </w:p>
    <w:p w:rsidR="00C71181" w:rsidRDefault="00C71181" w:rsidP="00C71181">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北京印刷学院202</w:t>
      </w:r>
      <w:r>
        <w:rPr>
          <w:rFonts w:ascii="方正小标宋简体" w:eastAsia="方正小标宋简体"/>
          <w:color w:val="000000"/>
          <w:sz w:val="36"/>
          <w:szCs w:val="36"/>
        </w:rPr>
        <w:t>1</w:t>
      </w:r>
      <w:r>
        <w:rPr>
          <w:rFonts w:ascii="方正小标宋简体" w:eastAsia="方正小标宋简体" w:hint="eastAsia"/>
          <w:color w:val="000000"/>
          <w:sz w:val="36"/>
          <w:szCs w:val="36"/>
        </w:rPr>
        <w:t>年财政预算信息</w:t>
      </w:r>
    </w:p>
    <w:p w:rsidR="00C71181" w:rsidRDefault="00C71181" w:rsidP="00C71181">
      <w:pPr>
        <w:spacing w:line="240" w:lineRule="exact"/>
        <w:jc w:val="center"/>
        <w:rPr>
          <w:rFonts w:ascii="方正小标宋简体" w:eastAsia="方正小标宋简体"/>
          <w:color w:val="000000"/>
          <w:sz w:val="32"/>
          <w:szCs w:val="32"/>
        </w:rPr>
      </w:pPr>
    </w:p>
    <w:p w:rsidR="00D51D74" w:rsidRDefault="00D51D74" w:rsidP="00D51D74">
      <w:pPr>
        <w:spacing w:line="560" w:lineRule="exact"/>
        <w:rPr>
          <w:rFonts w:ascii="仿宋_GB2312" w:eastAsia="仿宋_GB2312"/>
          <w:color w:val="000000"/>
          <w:sz w:val="32"/>
          <w:szCs w:val="32"/>
        </w:rPr>
      </w:pPr>
      <w:r>
        <w:rPr>
          <w:rFonts w:ascii="仿宋_GB2312" w:eastAsia="仿宋_GB2312" w:hint="eastAsia"/>
          <w:color w:val="000000"/>
          <w:sz w:val="32"/>
          <w:szCs w:val="32"/>
        </w:rPr>
        <w:t>第一部分 202</w:t>
      </w:r>
      <w:r>
        <w:rPr>
          <w:rFonts w:ascii="仿宋_GB2312" w:eastAsia="仿宋_GB2312"/>
          <w:color w:val="000000"/>
          <w:sz w:val="32"/>
          <w:szCs w:val="32"/>
        </w:rPr>
        <w:t>1</w:t>
      </w:r>
      <w:r>
        <w:rPr>
          <w:rFonts w:ascii="仿宋_GB2312" w:eastAsia="仿宋_GB2312" w:hint="eastAsia"/>
          <w:color w:val="000000"/>
          <w:sz w:val="32"/>
          <w:szCs w:val="32"/>
        </w:rPr>
        <w:t>年度单位预算情况说明</w:t>
      </w:r>
    </w:p>
    <w:p w:rsidR="00D51D74" w:rsidRDefault="00D51D74" w:rsidP="00D51D7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一、单位基本情况</w:t>
      </w:r>
    </w:p>
    <w:p w:rsidR="00D51D74" w:rsidRDefault="00D51D74" w:rsidP="00D51D7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二、202</w:t>
      </w:r>
      <w:r>
        <w:rPr>
          <w:rFonts w:ascii="仿宋_GB2312" w:eastAsia="仿宋_GB2312"/>
          <w:color w:val="000000"/>
          <w:sz w:val="32"/>
          <w:szCs w:val="32"/>
        </w:rPr>
        <w:t>1</w:t>
      </w:r>
      <w:r>
        <w:rPr>
          <w:rFonts w:ascii="仿宋_GB2312" w:eastAsia="仿宋_GB2312" w:hint="eastAsia"/>
          <w:color w:val="000000"/>
          <w:sz w:val="32"/>
          <w:szCs w:val="32"/>
        </w:rPr>
        <w:t>年收入及支出总体情况</w:t>
      </w:r>
    </w:p>
    <w:p w:rsidR="00D51D74" w:rsidRDefault="00D51D74" w:rsidP="00D51D7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三、主要支出情况</w:t>
      </w:r>
    </w:p>
    <w:p w:rsidR="00D51D74" w:rsidRDefault="00D51D74" w:rsidP="00D51D7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四、单位“三公”经费财政拨款预算说明</w:t>
      </w:r>
    </w:p>
    <w:p w:rsidR="00D51D74" w:rsidRDefault="00D51D74" w:rsidP="00D51D7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五、其他情况说明</w:t>
      </w:r>
    </w:p>
    <w:p w:rsidR="00D51D74" w:rsidRDefault="00D51D74" w:rsidP="00D51D7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六、名词解释</w:t>
      </w:r>
    </w:p>
    <w:p w:rsidR="00D51D74" w:rsidRDefault="00D51D74" w:rsidP="00D51D74">
      <w:pPr>
        <w:spacing w:line="560" w:lineRule="exact"/>
        <w:rPr>
          <w:rFonts w:ascii="仿宋_GB2312" w:eastAsia="仿宋_GB2312"/>
          <w:color w:val="000000"/>
          <w:sz w:val="32"/>
          <w:szCs w:val="32"/>
        </w:rPr>
      </w:pPr>
      <w:r>
        <w:rPr>
          <w:rFonts w:ascii="仿宋_GB2312" w:eastAsia="仿宋_GB2312" w:hint="eastAsia"/>
          <w:color w:val="000000"/>
          <w:sz w:val="32"/>
          <w:szCs w:val="32"/>
        </w:rPr>
        <w:t>第二部分 202</w:t>
      </w:r>
      <w:r>
        <w:rPr>
          <w:rFonts w:ascii="仿宋_GB2312" w:eastAsia="仿宋_GB2312"/>
          <w:color w:val="000000"/>
          <w:sz w:val="32"/>
          <w:szCs w:val="32"/>
        </w:rPr>
        <w:t>1</w:t>
      </w:r>
      <w:r>
        <w:rPr>
          <w:rFonts w:ascii="仿宋_GB2312" w:eastAsia="仿宋_GB2312" w:hint="eastAsia"/>
          <w:color w:val="000000"/>
          <w:sz w:val="32"/>
          <w:szCs w:val="32"/>
        </w:rPr>
        <w:t>年度单位预算报表</w:t>
      </w:r>
    </w:p>
    <w:p w:rsidR="00D51D74" w:rsidRDefault="00D51D74" w:rsidP="00D51D74">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一、收支总表</w:t>
      </w:r>
    </w:p>
    <w:p w:rsidR="00D51D74" w:rsidRDefault="00D51D74" w:rsidP="00D51D74">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二、收入总表    </w:t>
      </w:r>
    </w:p>
    <w:p w:rsidR="00D51D74" w:rsidRDefault="00D51D74" w:rsidP="00D51D74">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三、支出总表</w:t>
      </w:r>
    </w:p>
    <w:p w:rsidR="00D51D74" w:rsidRDefault="00D51D74" w:rsidP="00D51D74">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四、政府采购预算明细表</w:t>
      </w:r>
    </w:p>
    <w:p w:rsidR="00D51D74" w:rsidRDefault="00D51D74" w:rsidP="00D51D74">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五、财政拨款收支总表</w:t>
      </w:r>
    </w:p>
    <w:p w:rsidR="00D51D74" w:rsidRDefault="00D51D74" w:rsidP="00D51D74">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六、一般公共预算财政拨款支出表</w:t>
      </w:r>
    </w:p>
    <w:p w:rsidR="00D51D74" w:rsidRDefault="00D51D74" w:rsidP="00D51D74">
      <w:pPr>
        <w:autoSpaceDE w:val="0"/>
        <w:autoSpaceDN w:val="0"/>
        <w:adjustRightInd w:val="0"/>
        <w:spacing w:line="560" w:lineRule="exact"/>
        <w:jc w:val="left"/>
        <w:rPr>
          <w:rFonts w:ascii="仿宋_GB2312" w:eastAsia="仿宋_GB2312" w:cs="宋体"/>
          <w:color w:val="000000"/>
          <w:spacing w:val="-16"/>
          <w:kern w:val="0"/>
          <w:sz w:val="32"/>
          <w:szCs w:val="32"/>
          <w:lang w:val="zh-CN"/>
        </w:rPr>
      </w:pPr>
      <w:r>
        <w:rPr>
          <w:rFonts w:ascii="仿宋_GB2312" w:eastAsia="仿宋_GB2312" w:cs="宋体" w:hint="eastAsia"/>
          <w:color w:val="000000"/>
          <w:kern w:val="0"/>
          <w:sz w:val="32"/>
          <w:szCs w:val="32"/>
          <w:lang w:val="zh-CN"/>
        </w:rPr>
        <w:t xml:space="preserve">    </w:t>
      </w:r>
      <w:r>
        <w:rPr>
          <w:rFonts w:ascii="仿宋_GB2312" w:eastAsia="仿宋_GB2312" w:cs="宋体" w:hint="eastAsia"/>
          <w:color w:val="000000"/>
          <w:spacing w:val="-16"/>
          <w:kern w:val="0"/>
          <w:sz w:val="32"/>
          <w:szCs w:val="32"/>
          <w:lang w:val="zh-CN"/>
        </w:rPr>
        <w:t>七、一般公共预算财政拨款基本支出表</w:t>
      </w:r>
    </w:p>
    <w:p w:rsidR="00D51D74" w:rsidRDefault="00D51D74" w:rsidP="00D51D74">
      <w:pPr>
        <w:autoSpaceDE w:val="0"/>
        <w:autoSpaceDN w:val="0"/>
        <w:adjustRightInd w:val="0"/>
        <w:spacing w:line="560" w:lineRule="exact"/>
        <w:ind w:firstLineChars="250" w:firstLine="720"/>
        <w:jc w:val="left"/>
        <w:rPr>
          <w:rFonts w:ascii="仿宋_GB2312" w:eastAsia="仿宋_GB2312" w:cs="宋体"/>
          <w:color w:val="000000"/>
          <w:spacing w:val="-16"/>
          <w:kern w:val="0"/>
          <w:sz w:val="32"/>
          <w:szCs w:val="32"/>
          <w:lang w:val="zh-CN"/>
        </w:rPr>
      </w:pPr>
      <w:r>
        <w:rPr>
          <w:rFonts w:ascii="仿宋_GB2312" w:eastAsia="仿宋_GB2312" w:cs="宋体" w:hint="eastAsia"/>
          <w:color w:val="000000"/>
          <w:spacing w:val="-16"/>
          <w:kern w:val="0"/>
          <w:sz w:val="32"/>
          <w:szCs w:val="32"/>
          <w:lang w:val="zh-CN"/>
        </w:rPr>
        <w:t>八、一般公共预算财政拨款项目支出表</w:t>
      </w:r>
    </w:p>
    <w:p w:rsidR="00D51D74" w:rsidRDefault="00D51D74" w:rsidP="00D51D74">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九、政府性基金预算财政拨款支出表</w:t>
      </w:r>
    </w:p>
    <w:p w:rsidR="00D51D74" w:rsidRDefault="00D51D74" w:rsidP="00D51D74">
      <w:pPr>
        <w:autoSpaceDE w:val="0"/>
        <w:autoSpaceDN w:val="0"/>
        <w:adjustRightInd w:val="0"/>
        <w:spacing w:line="560" w:lineRule="exact"/>
        <w:ind w:firstLineChars="200" w:firstLine="640"/>
        <w:jc w:val="left"/>
        <w:rPr>
          <w:rFonts w:ascii="仿宋_GB2312" w:eastAsia="仿宋_GB2312" w:cs="宋体"/>
          <w:color w:val="000000"/>
          <w:spacing w:val="-16"/>
          <w:kern w:val="0"/>
          <w:sz w:val="32"/>
          <w:szCs w:val="32"/>
          <w:lang w:val="zh-CN"/>
        </w:rPr>
      </w:pPr>
      <w:r>
        <w:rPr>
          <w:rFonts w:ascii="仿宋_GB2312" w:eastAsia="仿宋_GB2312" w:cs="宋体" w:hint="eastAsia"/>
          <w:color w:val="000000"/>
          <w:kern w:val="0"/>
          <w:sz w:val="32"/>
          <w:szCs w:val="32"/>
          <w:lang w:val="zh-CN"/>
        </w:rPr>
        <w:t>十、国有资本经营预算财政拨款支出表</w:t>
      </w:r>
    </w:p>
    <w:p w:rsidR="00D51D74" w:rsidRDefault="00D51D74" w:rsidP="00D51D74">
      <w:pPr>
        <w:autoSpaceDE w:val="0"/>
        <w:autoSpaceDN w:val="0"/>
        <w:adjustRightInd w:val="0"/>
        <w:spacing w:line="560" w:lineRule="exact"/>
        <w:ind w:firstLineChars="200" w:firstLine="576"/>
        <w:jc w:val="left"/>
        <w:rPr>
          <w:rFonts w:ascii="仿宋_GB2312" w:eastAsia="仿宋_GB2312" w:cs="宋体"/>
          <w:color w:val="000000"/>
          <w:kern w:val="0"/>
          <w:sz w:val="32"/>
          <w:szCs w:val="32"/>
          <w:lang w:val="zh-CN"/>
        </w:rPr>
      </w:pPr>
      <w:r>
        <w:rPr>
          <w:rFonts w:ascii="仿宋_GB2312" w:eastAsia="仿宋_GB2312" w:cs="宋体" w:hint="eastAsia"/>
          <w:color w:val="000000"/>
          <w:spacing w:val="-16"/>
          <w:kern w:val="0"/>
          <w:sz w:val="32"/>
          <w:szCs w:val="32"/>
          <w:lang w:val="zh-CN"/>
        </w:rPr>
        <w:t>十一、财政拨款（</w:t>
      </w:r>
      <w:proofErr w:type="gramStart"/>
      <w:r>
        <w:rPr>
          <w:rFonts w:ascii="仿宋_GB2312" w:eastAsia="仿宋_GB2312" w:cs="宋体" w:hint="eastAsia"/>
          <w:color w:val="000000"/>
          <w:spacing w:val="-16"/>
          <w:kern w:val="0"/>
          <w:sz w:val="32"/>
          <w:szCs w:val="32"/>
          <w:lang w:val="zh-CN"/>
        </w:rPr>
        <w:t>含一般</w:t>
      </w:r>
      <w:proofErr w:type="gramEnd"/>
      <w:r>
        <w:rPr>
          <w:rFonts w:ascii="仿宋_GB2312" w:eastAsia="仿宋_GB2312" w:cs="宋体" w:hint="eastAsia"/>
          <w:color w:val="000000"/>
          <w:spacing w:val="-16"/>
          <w:kern w:val="0"/>
          <w:sz w:val="32"/>
          <w:szCs w:val="32"/>
          <w:lang w:val="zh-CN"/>
        </w:rPr>
        <w:t>公共预算和政府性基金预算）</w:t>
      </w:r>
      <w:r>
        <w:rPr>
          <w:rFonts w:ascii="仿宋_GB2312" w:eastAsia="仿宋_GB2312" w:cs="宋体" w:hint="eastAsia"/>
          <w:color w:val="000000"/>
          <w:kern w:val="0"/>
          <w:sz w:val="32"/>
          <w:szCs w:val="32"/>
          <w:lang w:val="zh-CN"/>
        </w:rPr>
        <w:t>“三公”经费支出表</w:t>
      </w:r>
    </w:p>
    <w:p w:rsidR="00D51D74" w:rsidRDefault="00D51D74" w:rsidP="00D51D74">
      <w:pPr>
        <w:autoSpaceDE w:val="0"/>
        <w:autoSpaceDN w:val="0"/>
        <w:adjustRightInd w:val="0"/>
        <w:spacing w:line="560" w:lineRule="exact"/>
        <w:ind w:firstLineChars="200" w:firstLine="568"/>
        <w:jc w:val="left"/>
        <w:rPr>
          <w:rFonts w:ascii="仿宋_GB2312" w:eastAsia="仿宋_GB2312" w:cs="宋体"/>
          <w:color w:val="000000"/>
          <w:spacing w:val="-18"/>
          <w:kern w:val="0"/>
          <w:sz w:val="32"/>
          <w:szCs w:val="32"/>
          <w:lang w:val="zh-CN"/>
        </w:rPr>
      </w:pPr>
      <w:r>
        <w:rPr>
          <w:rFonts w:ascii="仿宋_GB2312" w:eastAsia="仿宋_GB2312" w:cs="宋体" w:hint="eastAsia"/>
          <w:color w:val="000000"/>
          <w:spacing w:val="-18"/>
          <w:kern w:val="0"/>
          <w:sz w:val="32"/>
          <w:szCs w:val="32"/>
          <w:lang w:val="zh-CN"/>
        </w:rPr>
        <w:lastRenderedPageBreak/>
        <w:t>十二、政府购买服务预算财政拨款明细表</w:t>
      </w:r>
    </w:p>
    <w:p w:rsidR="00D51D74" w:rsidRDefault="00D51D74" w:rsidP="00D51D74">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sectPr w:rsidR="00D51D74">
          <w:footerReference w:type="even" r:id="rId8"/>
          <w:footerReference w:type="default" r:id="rId9"/>
          <w:pgSz w:w="11906" w:h="16838"/>
          <w:pgMar w:top="1911" w:right="1474" w:bottom="1882" w:left="1588" w:header="851" w:footer="1531" w:gutter="0"/>
          <w:pgNumType w:fmt="numberInDash"/>
          <w:cols w:space="720"/>
          <w:docGrid w:type="lines" w:linePitch="312"/>
        </w:sectPr>
      </w:pPr>
      <w:r>
        <w:rPr>
          <w:rFonts w:ascii="仿宋_GB2312" w:eastAsia="仿宋_GB2312" w:cs="宋体" w:hint="eastAsia"/>
          <w:color w:val="000000"/>
          <w:kern w:val="0"/>
          <w:sz w:val="32"/>
          <w:szCs w:val="32"/>
          <w:lang w:val="zh-CN"/>
        </w:rPr>
        <w:t>十三、项目支出绩效目标申报表</w:t>
      </w:r>
    </w:p>
    <w:p w:rsidR="00C71181" w:rsidRDefault="00C71181" w:rsidP="00C71181">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sectPr w:rsidR="00C71181">
          <w:footerReference w:type="even" r:id="rId10"/>
          <w:footerReference w:type="default" r:id="rId11"/>
          <w:pgSz w:w="11906" w:h="16838"/>
          <w:pgMar w:top="1911" w:right="1474" w:bottom="1882" w:left="1588" w:header="851" w:footer="1531" w:gutter="0"/>
          <w:pgNumType w:fmt="numberInDash"/>
          <w:cols w:space="720"/>
          <w:docGrid w:type="lines" w:linePitch="312"/>
        </w:sectPr>
      </w:pPr>
    </w:p>
    <w:p w:rsidR="00C71181" w:rsidRDefault="00C71181">
      <w:pPr>
        <w:spacing w:line="560" w:lineRule="exact"/>
        <w:jc w:val="center"/>
        <w:rPr>
          <w:rFonts w:ascii="方正小标宋简体" w:eastAsia="方正小标宋简体"/>
          <w:color w:val="000000"/>
          <w:sz w:val="36"/>
          <w:szCs w:val="36"/>
        </w:rPr>
      </w:pPr>
    </w:p>
    <w:p w:rsidR="00BE24F2" w:rsidRDefault="007D7A62">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t>第一部分  2021年</w:t>
      </w:r>
      <w:r w:rsidR="00135C61">
        <w:rPr>
          <w:rFonts w:ascii="方正小标宋简体" w:eastAsia="方正小标宋简体" w:hint="eastAsia"/>
          <w:color w:val="000000"/>
          <w:sz w:val="36"/>
          <w:szCs w:val="36"/>
        </w:rPr>
        <w:t>北京印刷学院</w:t>
      </w:r>
      <w:r>
        <w:rPr>
          <w:rFonts w:ascii="方正小标宋简体" w:eastAsia="方正小标宋简体" w:hint="eastAsia"/>
          <w:color w:val="000000"/>
          <w:sz w:val="36"/>
          <w:szCs w:val="36"/>
        </w:rPr>
        <w:t>预算情况说明</w:t>
      </w:r>
    </w:p>
    <w:p w:rsidR="00BE24F2" w:rsidRDefault="007D7A62">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一、单位基本情况</w:t>
      </w:r>
    </w:p>
    <w:p w:rsidR="00BE24F2" w:rsidRDefault="007D7A62">
      <w:pPr>
        <w:spacing w:line="560" w:lineRule="exact"/>
        <w:ind w:firstLineChars="200" w:firstLine="640"/>
        <w:rPr>
          <w:rFonts w:ascii="仿宋_GB2312" w:eastAsia="仿宋_GB2312"/>
          <w:color w:val="000000"/>
          <w:sz w:val="32"/>
          <w:szCs w:val="32"/>
        </w:rPr>
      </w:pPr>
      <w:bookmarkStart w:id="0" w:name="_GoBack"/>
      <w:r>
        <w:rPr>
          <w:rFonts w:ascii="仿宋_GB2312" w:eastAsia="仿宋_GB2312" w:hint="eastAsia"/>
          <w:color w:val="000000"/>
          <w:sz w:val="32"/>
          <w:szCs w:val="32"/>
        </w:rPr>
        <w:t>（一）本单位职责</w:t>
      </w:r>
    </w:p>
    <w:p w:rsidR="00135C61" w:rsidRPr="00135C61" w:rsidRDefault="00135C61" w:rsidP="000B4C03">
      <w:pPr>
        <w:pStyle w:val="a6"/>
        <w:shd w:val="clear" w:color="auto" w:fill="FFFFFF"/>
        <w:spacing w:before="0" w:beforeAutospacing="0" w:after="0" w:afterAutospacing="0" w:line="362" w:lineRule="atLeast"/>
        <w:ind w:firstLine="480"/>
        <w:rPr>
          <w:rFonts w:ascii="仿宋_GB2312" w:eastAsia="仿宋_GB2312"/>
          <w:color w:val="000000"/>
          <w:sz w:val="32"/>
          <w:szCs w:val="32"/>
        </w:rPr>
      </w:pPr>
      <w:r w:rsidRPr="00135C61">
        <w:rPr>
          <w:rFonts w:ascii="仿宋_GB2312" w:eastAsia="仿宋_GB2312"/>
          <w:color w:val="000000"/>
          <w:sz w:val="32"/>
          <w:szCs w:val="32"/>
        </w:rPr>
        <w:t>北京印刷学院以</w:t>
      </w:r>
      <w:r w:rsidRPr="00135C61">
        <w:rPr>
          <w:rFonts w:ascii="仿宋_GB2312" w:eastAsia="仿宋_GB2312"/>
          <w:color w:val="000000"/>
          <w:sz w:val="32"/>
          <w:szCs w:val="32"/>
        </w:rPr>
        <w:t>“</w:t>
      </w:r>
      <w:r w:rsidRPr="00135C61">
        <w:rPr>
          <w:rFonts w:ascii="仿宋_GB2312" w:eastAsia="仿宋_GB2312"/>
          <w:color w:val="000000"/>
          <w:sz w:val="32"/>
          <w:szCs w:val="32"/>
        </w:rPr>
        <w:t>传承弘扬印刷文明，创新发展出版文化</w:t>
      </w:r>
      <w:r w:rsidRPr="00135C61">
        <w:rPr>
          <w:rFonts w:ascii="仿宋_GB2312" w:eastAsia="仿宋_GB2312"/>
          <w:color w:val="000000"/>
          <w:sz w:val="32"/>
          <w:szCs w:val="32"/>
        </w:rPr>
        <w:t>”</w:t>
      </w:r>
      <w:r w:rsidRPr="00135C61">
        <w:rPr>
          <w:rFonts w:ascii="仿宋_GB2312" w:eastAsia="仿宋_GB2312"/>
          <w:color w:val="000000"/>
          <w:sz w:val="32"/>
          <w:szCs w:val="32"/>
        </w:rPr>
        <w:t>为办学使命，</w:t>
      </w:r>
      <w:r w:rsidR="000B4C03" w:rsidRPr="00135C61">
        <w:rPr>
          <w:rFonts w:ascii="仿宋_GB2312" w:eastAsia="仿宋_GB2312"/>
          <w:color w:val="000000"/>
          <w:sz w:val="32"/>
          <w:szCs w:val="32"/>
        </w:rPr>
        <w:t>坚持立德树人，以</w:t>
      </w:r>
      <w:r w:rsidR="000B4C03" w:rsidRPr="00135C61">
        <w:rPr>
          <w:rFonts w:ascii="仿宋_GB2312" w:eastAsia="仿宋_GB2312"/>
          <w:color w:val="000000"/>
          <w:sz w:val="32"/>
          <w:szCs w:val="32"/>
        </w:rPr>
        <w:t>“</w:t>
      </w:r>
      <w:r w:rsidR="000B4C03" w:rsidRPr="00135C61">
        <w:rPr>
          <w:rFonts w:ascii="仿宋_GB2312" w:eastAsia="仿宋_GB2312"/>
          <w:color w:val="000000"/>
          <w:sz w:val="32"/>
          <w:szCs w:val="32"/>
        </w:rPr>
        <w:t>守正出新 笃志敏行</w:t>
      </w:r>
      <w:r w:rsidR="000B4C03" w:rsidRPr="00135C61">
        <w:rPr>
          <w:rFonts w:ascii="仿宋_GB2312" w:eastAsia="仿宋_GB2312"/>
          <w:color w:val="000000"/>
          <w:sz w:val="32"/>
          <w:szCs w:val="32"/>
        </w:rPr>
        <w:t>”</w:t>
      </w:r>
      <w:r w:rsidR="000B4C03" w:rsidRPr="00135C61">
        <w:rPr>
          <w:rFonts w:ascii="仿宋_GB2312" w:eastAsia="仿宋_GB2312"/>
          <w:color w:val="000000"/>
          <w:sz w:val="32"/>
          <w:szCs w:val="32"/>
        </w:rPr>
        <w:t>为校训，</w:t>
      </w:r>
      <w:r w:rsidRPr="00135C61">
        <w:rPr>
          <w:rFonts w:ascii="仿宋_GB2312" w:eastAsia="仿宋_GB2312"/>
          <w:color w:val="000000"/>
          <w:sz w:val="32"/>
          <w:szCs w:val="32"/>
        </w:rPr>
        <w:t>开启中国出版印刷高等教育的先河。学校现已成为在印刷与包装、出版与传播、设计与艺术三个领域具有明显优势和特色，工、文、艺、</w:t>
      </w:r>
      <w:proofErr w:type="gramStart"/>
      <w:r w:rsidRPr="00135C61">
        <w:rPr>
          <w:rFonts w:ascii="仿宋_GB2312" w:eastAsia="仿宋_GB2312"/>
          <w:color w:val="000000"/>
          <w:sz w:val="32"/>
          <w:szCs w:val="32"/>
        </w:rPr>
        <w:t>管协调</w:t>
      </w:r>
      <w:proofErr w:type="gramEnd"/>
      <w:r w:rsidRPr="00135C61">
        <w:rPr>
          <w:rFonts w:ascii="仿宋_GB2312" w:eastAsia="仿宋_GB2312"/>
          <w:color w:val="000000"/>
          <w:sz w:val="32"/>
          <w:szCs w:val="32"/>
        </w:rPr>
        <w:t>发展，国内唯一专门为出版传媒全产业</w:t>
      </w:r>
      <w:proofErr w:type="gramStart"/>
      <w:r w:rsidRPr="00135C61">
        <w:rPr>
          <w:rFonts w:ascii="仿宋_GB2312" w:eastAsia="仿宋_GB2312"/>
          <w:color w:val="000000"/>
          <w:sz w:val="32"/>
          <w:szCs w:val="32"/>
        </w:rPr>
        <w:t>链培养</w:t>
      </w:r>
      <w:proofErr w:type="gramEnd"/>
      <w:r w:rsidRPr="00135C61">
        <w:rPr>
          <w:rFonts w:ascii="仿宋_GB2312" w:eastAsia="仿宋_GB2312"/>
          <w:color w:val="000000"/>
          <w:sz w:val="32"/>
          <w:szCs w:val="32"/>
        </w:rPr>
        <w:t>人才的全日制高水平特色型高等院校。</w:t>
      </w:r>
      <w:r w:rsidR="000B4C03">
        <w:rPr>
          <w:rFonts w:ascii="仿宋_GB2312" w:eastAsia="仿宋_GB2312" w:hint="eastAsia"/>
          <w:color w:val="000000"/>
          <w:sz w:val="32"/>
          <w:szCs w:val="32"/>
        </w:rPr>
        <w:t>学校培养高等学历人才，促进文化发展。开展文学、工学、管理学学科研究生、本科、专科学历教育、相关科学研究、相关继续教育、相关专业培训、相关学术交流和相关社会服务。</w:t>
      </w:r>
    </w:p>
    <w:bookmarkEnd w:id="0"/>
    <w:p w:rsidR="00BE24F2" w:rsidRDefault="007D7A62">
      <w:pPr>
        <w:numPr>
          <w:ilvl w:val="0"/>
          <w:numId w:val="1"/>
        </w:num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机构设置情况</w:t>
      </w:r>
    </w:p>
    <w:p w:rsidR="005101BA" w:rsidRDefault="00135C61" w:rsidP="004E4C3E">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学校</w:t>
      </w:r>
      <w:r w:rsidR="005101BA">
        <w:rPr>
          <w:rFonts w:ascii="仿宋_GB2312" w:eastAsia="仿宋_GB2312" w:hAnsi="宋体" w:cs="宋体" w:hint="eastAsia"/>
          <w:color w:val="000000"/>
          <w:kern w:val="0"/>
          <w:sz w:val="32"/>
          <w:szCs w:val="32"/>
        </w:rPr>
        <w:t>现设</w:t>
      </w:r>
      <w:r w:rsidR="005101BA" w:rsidRPr="005101BA">
        <w:rPr>
          <w:rFonts w:ascii="仿宋_GB2312" w:eastAsia="仿宋_GB2312" w:hAnsi="宋体" w:cs="宋体" w:hint="eastAsia"/>
          <w:color w:val="000000"/>
          <w:kern w:val="0"/>
          <w:sz w:val="32"/>
          <w:szCs w:val="32"/>
        </w:rPr>
        <w:t>印刷与包装工程学院</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新闻出版学院</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机电工程学院</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信息工程学院</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设计艺术学院</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经济管理学院</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新媒体学院</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马克思主义学院</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职业与继续教育学院</w:t>
      </w:r>
      <w:r w:rsidR="005101BA">
        <w:rPr>
          <w:rFonts w:ascii="仿宋_GB2312" w:eastAsia="仿宋_GB2312" w:hAnsi="宋体" w:cs="宋体" w:hint="eastAsia"/>
          <w:color w:val="000000"/>
          <w:kern w:val="0"/>
          <w:sz w:val="32"/>
          <w:szCs w:val="32"/>
        </w:rPr>
        <w:t>、国际教育学院10个二级学院，基础部、外语部、体育部3个教学部，</w:t>
      </w:r>
      <w:r w:rsidR="00E152C3">
        <w:rPr>
          <w:rFonts w:ascii="仿宋_GB2312" w:eastAsia="仿宋_GB2312" w:hAnsi="宋体" w:cs="宋体" w:hint="eastAsia"/>
          <w:color w:val="000000"/>
          <w:kern w:val="0"/>
          <w:sz w:val="32"/>
          <w:szCs w:val="32"/>
        </w:rPr>
        <w:t>同时学校现设</w:t>
      </w:r>
      <w:r w:rsidR="005101BA">
        <w:rPr>
          <w:rFonts w:ascii="仿宋_GB2312" w:eastAsia="仿宋_GB2312" w:hAnsi="宋体" w:cs="宋体" w:hint="eastAsia"/>
          <w:color w:val="000000"/>
          <w:kern w:val="0"/>
          <w:sz w:val="32"/>
          <w:szCs w:val="32"/>
        </w:rPr>
        <w:t>学院办公室、</w:t>
      </w:r>
      <w:r w:rsidR="005101BA" w:rsidRPr="005101BA">
        <w:rPr>
          <w:rFonts w:ascii="仿宋_GB2312" w:eastAsia="仿宋_GB2312" w:hAnsi="宋体" w:cs="宋体" w:hint="eastAsia"/>
          <w:color w:val="000000"/>
          <w:kern w:val="0"/>
          <w:sz w:val="32"/>
          <w:szCs w:val="32"/>
        </w:rPr>
        <w:t>组织部</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党委宣传部</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学生处</w:t>
      </w:r>
      <w:r w:rsidR="005101BA">
        <w:rPr>
          <w:rFonts w:ascii="仿宋_GB2312" w:eastAsia="仿宋_GB2312" w:hAnsi="宋体" w:cs="宋体" w:hint="eastAsia"/>
          <w:color w:val="000000"/>
          <w:kern w:val="0"/>
          <w:sz w:val="32"/>
          <w:szCs w:val="32"/>
        </w:rPr>
        <w:t>、安全稳定处、纪委、</w:t>
      </w:r>
      <w:r w:rsidR="005101BA" w:rsidRPr="005101BA">
        <w:rPr>
          <w:rFonts w:ascii="仿宋_GB2312" w:eastAsia="仿宋_GB2312" w:hAnsi="宋体" w:cs="宋体" w:hint="eastAsia"/>
          <w:color w:val="000000"/>
          <w:kern w:val="0"/>
          <w:sz w:val="32"/>
          <w:szCs w:val="32"/>
        </w:rPr>
        <w:t>党建工作处巡查办公室</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审计处</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教务处</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人事处</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计财处</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科研处</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国有资产管理处</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后勤基建处</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离退休工作处</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工会</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团委</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研究生院</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国际合作</w:t>
      </w:r>
      <w:r w:rsidR="005101BA" w:rsidRPr="005101BA">
        <w:rPr>
          <w:rFonts w:ascii="仿宋_GB2312" w:eastAsia="仿宋_GB2312" w:hAnsi="宋体" w:cs="宋体" w:hint="eastAsia"/>
          <w:color w:val="000000"/>
          <w:kern w:val="0"/>
          <w:sz w:val="32"/>
          <w:szCs w:val="32"/>
        </w:rPr>
        <w:lastRenderedPageBreak/>
        <w:t>与交流处</w:t>
      </w:r>
      <w:r w:rsidR="005101BA">
        <w:rPr>
          <w:rFonts w:ascii="仿宋_GB2312" w:eastAsia="仿宋_GB2312" w:hAnsi="宋体" w:cs="宋体" w:hint="eastAsia"/>
          <w:color w:val="000000"/>
          <w:kern w:val="0"/>
          <w:sz w:val="32"/>
          <w:szCs w:val="32"/>
        </w:rPr>
        <w:t>、</w:t>
      </w:r>
      <w:r w:rsidR="005101BA" w:rsidRPr="005101BA">
        <w:rPr>
          <w:rFonts w:ascii="仿宋_GB2312" w:eastAsia="仿宋_GB2312" w:hAnsi="宋体" w:cs="宋体" w:hint="eastAsia"/>
          <w:color w:val="000000"/>
          <w:kern w:val="0"/>
          <w:sz w:val="32"/>
          <w:szCs w:val="32"/>
        </w:rPr>
        <w:t>图书馆</w:t>
      </w:r>
      <w:r w:rsidR="00E152C3">
        <w:rPr>
          <w:rFonts w:ascii="仿宋_GB2312" w:eastAsia="仿宋_GB2312" w:hAnsi="宋体" w:cs="宋体" w:hint="eastAsia"/>
          <w:color w:val="000000"/>
          <w:kern w:val="0"/>
          <w:sz w:val="32"/>
          <w:szCs w:val="32"/>
        </w:rPr>
        <w:t>、</w:t>
      </w:r>
      <w:r w:rsidR="00E152C3" w:rsidRPr="00E152C3">
        <w:rPr>
          <w:rFonts w:ascii="仿宋_GB2312" w:eastAsia="仿宋_GB2312" w:hAnsi="宋体" w:cs="宋体" w:hint="eastAsia"/>
          <w:color w:val="000000"/>
          <w:kern w:val="0"/>
          <w:sz w:val="32"/>
          <w:szCs w:val="32"/>
        </w:rPr>
        <w:t>网络与信息化工作办公室</w:t>
      </w:r>
      <w:r w:rsidR="00E152C3">
        <w:rPr>
          <w:rFonts w:ascii="仿宋_GB2312" w:eastAsia="仿宋_GB2312" w:hAnsi="宋体" w:cs="宋体" w:hint="eastAsia"/>
          <w:color w:val="000000"/>
          <w:kern w:val="0"/>
          <w:sz w:val="32"/>
          <w:szCs w:val="32"/>
        </w:rPr>
        <w:t>、</w:t>
      </w:r>
      <w:r w:rsidR="00E152C3" w:rsidRPr="00E152C3">
        <w:rPr>
          <w:rFonts w:ascii="仿宋_GB2312" w:eastAsia="仿宋_GB2312" w:hAnsi="宋体" w:cs="宋体" w:hint="eastAsia"/>
          <w:color w:val="000000"/>
          <w:kern w:val="0"/>
          <w:sz w:val="32"/>
          <w:szCs w:val="32"/>
        </w:rPr>
        <w:t>校产办</w:t>
      </w:r>
      <w:r w:rsidR="00E152C3">
        <w:rPr>
          <w:rFonts w:ascii="仿宋_GB2312" w:eastAsia="仿宋_GB2312" w:hAnsi="宋体" w:cs="宋体" w:hint="eastAsia"/>
          <w:color w:val="000000"/>
          <w:kern w:val="0"/>
          <w:sz w:val="32"/>
          <w:szCs w:val="32"/>
        </w:rPr>
        <w:t>内设机构。</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（三）单位性质</w:t>
      </w:r>
    </w:p>
    <w:p w:rsidR="00BE24F2" w:rsidRDefault="00135C61">
      <w:pPr>
        <w:spacing w:line="560" w:lineRule="exact"/>
        <w:ind w:firstLineChars="231" w:firstLine="739"/>
        <w:rPr>
          <w:rFonts w:ascii="仿宋_GB2312" w:eastAsia="仿宋_GB2312"/>
          <w:color w:val="000000"/>
          <w:sz w:val="32"/>
          <w:szCs w:val="32"/>
        </w:rPr>
      </w:pPr>
      <w:r>
        <w:rPr>
          <w:rFonts w:ascii="仿宋_GB2312" w:eastAsia="仿宋_GB2312" w:hint="eastAsia"/>
          <w:color w:val="000000"/>
          <w:sz w:val="32"/>
          <w:szCs w:val="32"/>
        </w:rPr>
        <w:t>北京印刷学院</w:t>
      </w:r>
      <w:r w:rsidR="007D7A62">
        <w:rPr>
          <w:rFonts w:ascii="仿宋_GB2312" w:eastAsia="仿宋_GB2312" w:hint="eastAsia"/>
          <w:color w:val="000000"/>
          <w:sz w:val="32"/>
          <w:szCs w:val="32"/>
        </w:rPr>
        <w:t>为</w:t>
      </w:r>
      <w:r>
        <w:rPr>
          <w:rFonts w:ascii="仿宋_GB2312" w:eastAsia="仿宋_GB2312" w:hint="eastAsia"/>
          <w:color w:val="000000"/>
          <w:sz w:val="32"/>
          <w:szCs w:val="32"/>
        </w:rPr>
        <w:t>公益二类</w:t>
      </w:r>
      <w:r w:rsidR="007D7A62">
        <w:rPr>
          <w:rFonts w:ascii="仿宋_GB2312" w:eastAsia="仿宋_GB2312" w:hint="eastAsia"/>
          <w:color w:val="000000"/>
          <w:sz w:val="32"/>
          <w:szCs w:val="32"/>
        </w:rPr>
        <w:t>事业单位</w:t>
      </w:r>
      <w:r>
        <w:rPr>
          <w:rFonts w:ascii="仿宋_GB2312" w:eastAsia="仿宋_GB2312" w:hint="eastAsia"/>
          <w:color w:val="000000"/>
          <w:sz w:val="32"/>
          <w:szCs w:val="32"/>
        </w:rPr>
        <w:t>。</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（四）人员构成情况</w:t>
      </w:r>
    </w:p>
    <w:p w:rsidR="00CA767A" w:rsidRDefault="00135C61" w:rsidP="00CA767A">
      <w:pPr>
        <w:spacing w:line="560" w:lineRule="exact"/>
        <w:ind w:firstLineChars="231" w:firstLine="739"/>
        <w:rPr>
          <w:rFonts w:ascii="仿宋_GB2312" w:eastAsia="仿宋_GB2312"/>
          <w:color w:val="000000"/>
          <w:sz w:val="32"/>
          <w:szCs w:val="32"/>
        </w:rPr>
      </w:pPr>
      <w:r>
        <w:rPr>
          <w:rFonts w:ascii="仿宋_GB2312" w:eastAsia="仿宋_GB2312" w:hint="eastAsia"/>
          <w:color w:val="000000"/>
          <w:sz w:val="32"/>
          <w:szCs w:val="32"/>
        </w:rPr>
        <w:t>北京印刷学院</w:t>
      </w:r>
      <w:r w:rsidR="007D7A62">
        <w:rPr>
          <w:rFonts w:ascii="仿宋_GB2312" w:eastAsia="仿宋_GB2312" w:hint="eastAsia"/>
          <w:color w:val="000000"/>
          <w:sz w:val="32"/>
          <w:szCs w:val="32"/>
        </w:rPr>
        <w:t>事业编制内实际人数</w:t>
      </w:r>
      <w:r>
        <w:rPr>
          <w:rFonts w:ascii="仿宋_GB2312" w:eastAsia="仿宋_GB2312" w:hint="eastAsia"/>
          <w:color w:val="000000"/>
          <w:sz w:val="32"/>
          <w:szCs w:val="32"/>
        </w:rPr>
        <w:t>796</w:t>
      </w:r>
      <w:r w:rsidR="007D7A62">
        <w:rPr>
          <w:rFonts w:ascii="仿宋_GB2312" w:eastAsia="仿宋_GB2312" w:hint="eastAsia"/>
          <w:color w:val="000000"/>
          <w:sz w:val="32"/>
          <w:szCs w:val="32"/>
        </w:rPr>
        <w:t>人，离休</w:t>
      </w:r>
      <w:r w:rsidR="00A85CB1">
        <w:rPr>
          <w:rFonts w:ascii="仿宋_GB2312" w:eastAsia="仿宋_GB2312" w:hint="eastAsia"/>
          <w:color w:val="000000"/>
          <w:sz w:val="32"/>
          <w:szCs w:val="32"/>
        </w:rPr>
        <w:t xml:space="preserve"> 8</w:t>
      </w:r>
      <w:r w:rsidR="007D7A62">
        <w:rPr>
          <w:rFonts w:ascii="仿宋_GB2312" w:eastAsia="仿宋_GB2312" w:hint="eastAsia"/>
          <w:color w:val="000000"/>
          <w:sz w:val="32"/>
          <w:szCs w:val="32"/>
        </w:rPr>
        <w:t>人，退休</w:t>
      </w:r>
      <w:r w:rsidR="00A85CB1">
        <w:rPr>
          <w:rFonts w:ascii="仿宋_GB2312" w:eastAsia="仿宋_GB2312" w:hint="eastAsia"/>
          <w:color w:val="000000"/>
          <w:sz w:val="32"/>
          <w:szCs w:val="32"/>
        </w:rPr>
        <w:t>408</w:t>
      </w:r>
      <w:r w:rsidR="007D7A62">
        <w:rPr>
          <w:rFonts w:ascii="仿宋_GB2312" w:eastAsia="仿宋_GB2312" w:hint="eastAsia"/>
          <w:color w:val="000000"/>
          <w:sz w:val="32"/>
          <w:szCs w:val="32"/>
        </w:rPr>
        <w:t>人，学生人数</w:t>
      </w:r>
      <w:r w:rsidR="005C4C3C">
        <w:rPr>
          <w:rFonts w:ascii="仿宋_GB2312" w:eastAsia="仿宋_GB2312" w:hint="eastAsia"/>
          <w:color w:val="000000"/>
          <w:sz w:val="32"/>
          <w:szCs w:val="32"/>
        </w:rPr>
        <w:t>9171</w:t>
      </w:r>
      <w:r w:rsidR="007D7A62">
        <w:rPr>
          <w:rFonts w:ascii="仿宋_GB2312" w:eastAsia="仿宋_GB2312" w:hint="eastAsia"/>
          <w:color w:val="000000"/>
          <w:sz w:val="32"/>
          <w:szCs w:val="32"/>
        </w:rPr>
        <w:t>人（包括硕士研究生、本科生、</w:t>
      </w:r>
      <w:r w:rsidR="005C4C3C">
        <w:rPr>
          <w:rFonts w:ascii="仿宋_GB2312" w:eastAsia="仿宋_GB2312" w:hint="eastAsia"/>
          <w:color w:val="000000"/>
          <w:sz w:val="32"/>
          <w:szCs w:val="32"/>
        </w:rPr>
        <w:t>函授夜大生、来华留学生</w:t>
      </w:r>
      <w:r w:rsidR="007D7A62">
        <w:rPr>
          <w:rFonts w:ascii="仿宋_GB2312" w:eastAsia="仿宋_GB2312" w:hint="eastAsia"/>
          <w:color w:val="000000"/>
          <w:sz w:val="32"/>
          <w:szCs w:val="32"/>
        </w:rPr>
        <w:t xml:space="preserve">）。 </w:t>
      </w:r>
    </w:p>
    <w:p w:rsidR="00BE24F2" w:rsidRDefault="007D7A62">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二、2021年收入及支出总体情况（单位万元，保留两位小数）</w:t>
      </w:r>
    </w:p>
    <w:p w:rsidR="00BE24F2" w:rsidRDefault="007D7A62">
      <w:pPr>
        <w:spacing w:line="600" w:lineRule="exact"/>
        <w:ind w:firstLineChars="200" w:firstLine="640"/>
        <w:rPr>
          <w:rFonts w:ascii="楷体" w:eastAsia="楷体" w:hAnsi="楷体"/>
          <w:sz w:val="32"/>
          <w:szCs w:val="32"/>
        </w:rPr>
      </w:pPr>
      <w:r>
        <w:rPr>
          <w:rFonts w:ascii="楷体" w:eastAsia="楷体" w:hAnsi="楷体" w:hint="eastAsia"/>
          <w:sz w:val="32"/>
          <w:szCs w:val="32"/>
        </w:rPr>
        <w:t>（一）收入预算情况</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2021年收入预算</w:t>
      </w:r>
      <w:r w:rsidR="00D0763F">
        <w:rPr>
          <w:rFonts w:ascii="仿宋_GB2312" w:eastAsia="仿宋_GB2312" w:hint="eastAsia"/>
          <w:color w:val="000000"/>
          <w:sz w:val="32"/>
          <w:szCs w:val="32"/>
        </w:rPr>
        <w:t>61600.42</w:t>
      </w:r>
      <w:r>
        <w:rPr>
          <w:rFonts w:ascii="仿宋_GB2312" w:eastAsia="仿宋_GB2312" w:hint="eastAsia"/>
          <w:color w:val="000000"/>
          <w:sz w:val="32"/>
          <w:szCs w:val="32"/>
        </w:rPr>
        <w:t>万元，比2020年</w:t>
      </w:r>
      <w:r w:rsidR="00D0763F">
        <w:rPr>
          <w:rFonts w:ascii="仿宋_GB2312" w:eastAsia="仿宋_GB2312" w:hint="eastAsia"/>
          <w:color w:val="000000"/>
          <w:sz w:val="32"/>
          <w:szCs w:val="32"/>
        </w:rPr>
        <w:t>54976.11</w:t>
      </w:r>
      <w:r>
        <w:rPr>
          <w:rFonts w:ascii="仿宋_GB2312" w:eastAsia="仿宋_GB2312" w:hint="eastAsia"/>
          <w:color w:val="000000"/>
          <w:sz w:val="32"/>
          <w:szCs w:val="32"/>
        </w:rPr>
        <w:t>万元增加</w:t>
      </w:r>
      <w:r w:rsidR="00D0763F">
        <w:rPr>
          <w:rFonts w:ascii="仿宋_GB2312" w:eastAsia="仿宋_GB2312" w:hint="eastAsia"/>
          <w:color w:val="000000"/>
          <w:sz w:val="32"/>
          <w:szCs w:val="32"/>
        </w:rPr>
        <w:t>6624.31</w:t>
      </w:r>
      <w:r>
        <w:rPr>
          <w:rFonts w:ascii="仿宋_GB2312" w:eastAsia="仿宋_GB2312" w:hint="eastAsia"/>
          <w:color w:val="000000"/>
          <w:sz w:val="32"/>
          <w:szCs w:val="32"/>
        </w:rPr>
        <w:t>万元。其中：</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财政拨款</w:t>
      </w:r>
      <w:r w:rsidR="00D0763F">
        <w:rPr>
          <w:rFonts w:ascii="仿宋_GB2312" w:eastAsia="仿宋_GB2312" w:hint="eastAsia"/>
          <w:color w:val="000000"/>
          <w:sz w:val="32"/>
          <w:szCs w:val="32"/>
        </w:rPr>
        <w:t>45295.73</w:t>
      </w:r>
      <w:r>
        <w:rPr>
          <w:rFonts w:ascii="仿宋_GB2312" w:eastAsia="仿宋_GB2312" w:hint="eastAsia"/>
          <w:color w:val="000000"/>
          <w:sz w:val="32"/>
          <w:szCs w:val="32"/>
        </w:rPr>
        <w:t>万元,比2020年</w:t>
      </w:r>
      <w:r w:rsidR="00D0763F">
        <w:rPr>
          <w:rFonts w:ascii="仿宋_GB2312" w:eastAsia="仿宋_GB2312" w:hint="eastAsia"/>
          <w:color w:val="000000"/>
          <w:sz w:val="32"/>
          <w:szCs w:val="32"/>
        </w:rPr>
        <w:t>41183.85</w:t>
      </w:r>
      <w:r>
        <w:rPr>
          <w:rFonts w:ascii="仿宋_GB2312" w:eastAsia="仿宋_GB2312" w:hint="eastAsia"/>
          <w:color w:val="000000"/>
          <w:sz w:val="32"/>
          <w:szCs w:val="32"/>
        </w:rPr>
        <w:t>万元增加</w:t>
      </w:r>
      <w:r w:rsidR="00D0763F">
        <w:rPr>
          <w:rFonts w:ascii="仿宋_GB2312" w:eastAsia="仿宋_GB2312" w:hint="eastAsia"/>
          <w:color w:val="000000"/>
          <w:sz w:val="32"/>
          <w:szCs w:val="32"/>
        </w:rPr>
        <w:t>4111.88</w:t>
      </w:r>
      <w:r>
        <w:rPr>
          <w:rFonts w:ascii="仿宋_GB2312" w:eastAsia="仿宋_GB2312" w:hint="eastAsia"/>
          <w:color w:val="000000"/>
          <w:sz w:val="32"/>
          <w:szCs w:val="32"/>
        </w:rPr>
        <w:t>万元，</w:t>
      </w:r>
      <w:r w:rsidR="00072D1D">
        <w:rPr>
          <w:rFonts w:ascii="仿宋_GB2312" w:eastAsia="仿宋_GB2312" w:hint="eastAsia"/>
          <w:color w:val="000000"/>
          <w:sz w:val="32"/>
          <w:szCs w:val="32"/>
        </w:rPr>
        <w:t>主要原</w:t>
      </w:r>
      <w:r w:rsidR="00072D1D" w:rsidRPr="00CD4215">
        <w:rPr>
          <w:rFonts w:ascii="仿宋_GB2312" w:eastAsia="仿宋_GB2312" w:hint="eastAsia"/>
          <w:color w:val="000000"/>
          <w:sz w:val="32"/>
          <w:szCs w:val="32"/>
        </w:rPr>
        <w:t>因</w:t>
      </w:r>
      <w:r w:rsidR="00E31580">
        <w:rPr>
          <w:rFonts w:ascii="仿宋_GB2312" w:eastAsia="仿宋_GB2312" w:hint="eastAsia"/>
          <w:color w:val="000000"/>
          <w:sz w:val="32"/>
          <w:szCs w:val="32"/>
        </w:rPr>
        <w:t>一是由于落实人员正常调资和增加离休费等有关政策，人员经费预算有所增加；二是根据事业发展规划</w:t>
      </w:r>
      <w:r w:rsidR="006045CD">
        <w:rPr>
          <w:rFonts w:ascii="仿宋_GB2312" w:eastAsia="仿宋_GB2312" w:hint="eastAsia"/>
          <w:color w:val="000000"/>
          <w:sz w:val="32"/>
          <w:szCs w:val="32"/>
        </w:rPr>
        <w:t>，调整项目经费安排</w:t>
      </w:r>
      <w:r w:rsidR="00D0763F" w:rsidRPr="00CD4215">
        <w:rPr>
          <w:rFonts w:ascii="仿宋_GB2312" w:eastAsia="仿宋_GB2312" w:hint="eastAsia"/>
          <w:color w:val="000000"/>
          <w:sz w:val="32"/>
          <w:szCs w:val="32"/>
        </w:rPr>
        <w:t>。</w:t>
      </w:r>
    </w:p>
    <w:p w:rsidR="00072D1D" w:rsidRDefault="007D7A62" w:rsidP="00072D1D">
      <w:pPr>
        <w:spacing w:line="560" w:lineRule="exact"/>
        <w:ind w:firstLineChars="200" w:firstLine="640"/>
        <w:rPr>
          <w:rFonts w:ascii="仿宋_GB2312" w:eastAsia="仿宋_GB2312"/>
          <w:color w:val="000000"/>
          <w:sz w:val="32"/>
          <w:szCs w:val="32"/>
        </w:rPr>
      </w:pPr>
      <w:r w:rsidRPr="005708B3">
        <w:rPr>
          <w:rFonts w:ascii="仿宋_GB2312" w:eastAsia="仿宋_GB2312" w:hint="eastAsia"/>
          <w:color w:val="000000"/>
          <w:sz w:val="32"/>
          <w:szCs w:val="32"/>
        </w:rPr>
        <w:t>统筹使用结余资金安排预算</w:t>
      </w:r>
      <w:r w:rsidR="00386008" w:rsidRPr="005708B3">
        <w:rPr>
          <w:rFonts w:ascii="仿宋_GB2312" w:eastAsia="仿宋_GB2312" w:hint="eastAsia"/>
          <w:color w:val="000000"/>
          <w:sz w:val="32"/>
          <w:szCs w:val="32"/>
        </w:rPr>
        <w:t>3588.62</w:t>
      </w:r>
      <w:r w:rsidRPr="005708B3">
        <w:rPr>
          <w:rFonts w:ascii="仿宋_GB2312" w:eastAsia="仿宋_GB2312" w:hint="eastAsia"/>
          <w:color w:val="000000"/>
          <w:sz w:val="32"/>
          <w:szCs w:val="32"/>
        </w:rPr>
        <w:t>万元,比2020年</w:t>
      </w:r>
      <w:r w:rsidR="00654D40">
        <w:rPr>
          <w:rFonts w:ascii="仿宋_GB2312" w:eastAsia="仿宋_GB2312"/>
          <w:color w:val="000000"/>
          <w:sz w:val="32"/>
          <w:szCs w:val="32"/>
        </w:rPr>
        <w:t>2328.0</w:t>
      </w:r>
      <w:r w:rsidR="00654D40">
        <w:rPr>
          <w:rFonts w:ascii="仿宋_GB2312" w:eastAsia="仿宋_GB2312" w:hint="eastAsia"/>
          <w:color w:val="000000"/>
          <w:sz w:val="32"/>
          <w:szCs w:val="32"/>
        </w:rPr>
        <w:t>9</w:t>
      </w:r>
      <w:r w:rsidRPr="005708B3">
        <w:rPr>
          <w:rFonts w:ascii="仿宋_GB2312" w:eastAsia="仿宋_GB2312" w:hint="eastAsia"/>
          <w:color w:val="000000"/>
          <w:sz w:val="32"/>
          <w:szCs w:val="32"/>
        </w:rPr>
        <w:t>万元</w:t>
      </w:r>
      <w:r w:rsidR="00CA767A" w:rsidRPr="005708B3">
        <w:rPr>
          <w:rFonts w:ascii="仿宋_GB2312" w:eastAsia="仿宋_GB2312" w:hint="eastAsia"/>
          <w:color w:val="000000"/>
          <w:sz w:val="32"/>
          <w:szCs w:val="32"/>
        </w:rPr>
        <w:t>增加</w:t>
      </w:r>
      <w:r w:rsidR="00654D40" w:rsidRPr="005708B3">
        <w:rPr>
          <w:rFonts w:ascii="仿宋_GB2312" w:eastAsia="仿宋_GB2312" w:hint="eastAsia"/>
          <w:color w:val="000000"/>
          <w:sz w:val="32"/>
          <w:szCs w:val="32"/>
        </w:rPr>
        <w:t>1260.53</w:t>
      </w:r>
      <w:r w:rsidRPr="005708B3">
        <w:rPr>
          <w:rFonts w:ascii="仿宋_GB2312" w:eastAsia="仿宋_GB2312" w:hint="eastAsia"/>
          <w:color w:val="000000"/>
          <w:sz w:val="32"/>
          <w:szCs w:val="32"/>
        </w:rPr>
        <w:t>万元</w:t>
      </w:r>
      <w:r w:rsidR="00072D1D" w:rsidRPr="005708B3">
        <w:rPr>
          <w:rFonts w:ascii="仿宋_GB2312" w:eastAsia="仿宋_GB2312" w:hint="eastAsia"/>
          <w:color w:val="000000"/>
          <w:sz w:val="32"/>
          <w:szCs w:val="32"/>
        </w:rPr>
        <w:t>，主要原因是强化资金统筹，加大结余资金消化力度</w:t>
      </w:r>
      <w:r w:rsidR="00072D1D">
        <w:rPr>
          <w:rFonts w:ascii="仿宋_GB2312" w:eastAsia="仿宋_GB2312" w:hint="eastAsia"/>
          <w:color w:val="000000"/>
          <w:sz w:val="32"/>
          <w:szCs w:val="32"/>
        </w:rPr>
        <w:t>。</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其他资金</w:t>
      </w:r>
      <w:r w:rsidR="00432AE6">
        <w:rPr>
          <w:rFonts w:ascii="仿宋_GB2312" w:eastAsia="仿宋_GB2312" w:hint="eastAsia"/>
          <w:color w:val="000000"/>
          <w:sz w:val="32"/>
          <w:szCs w:val="32"/>
        </w:rPr>
        <w:t>1</w:t>
      </w:r>
      <w:r w:rsidR="00CF5B3C">
        <w:rPr>
          <w:rFonts w:ascii="仿宋_GB2312" w:eastAsia="仿宋_GB2312" w:hint="eastAsia"/>
          <w:color w:val="000000"/>
          <w:sz w:val="32"/>
          <w:szCs w:val="32"/>
        </w:rPr>
        <w:t>2716.07</w:t>
      </w:r>
      <w:r>
        <w:rPr>
          <w:rFonts w:ascii="仿宋_GB2312" w:eastAsia="仿宋_GB2312" w:hint="eastAsia"/>
          <w:color w:val="000000"/>
          <w:sz w:val="32"/>
          <w:szCs w:val="32"/>
        </w:rPr>
        <w:t>万元,比2020年</w:t>
      </w:r>
      <w:r w:rsidR="00432AE6">
        <w:rPr>
          <w:rFonts w:ascii="仿宋_GB2312" w:eastAsia="仿宋_GB2312" w:hint="eastAsia"/>
          <w:color w:val="000000"/>
          <w:sz w:val="32"/>
          <w:szCs w:val="32"/>
        </w:rPr>
        <w:t>1</w:t>
      </w:r>
      <w:r w:rsidR="00CF5B3C">
        <w:rPr>
          <w:rFonts w:ascii="仿宋_GB2312" w:eastAsia="仿宋_GB2312" w:hint="eastAsia"/>
          <w:color w:val="000000"/>
          <w:sz w:val="32"/>
          <w:szCs w:val="32"/>
        </w:rPr>
        <w:t>1464.17</w:t>
      </w:r>
      <w:r>
        <w:rPr>
          <w:rFonts w:ascii="仿宋_GB2312" w:eastAsia="仿宋_GB2312" w:hint="eastAsia"/>
          <w:color w:val="000000"/>
          <w:sz w:val="32"/>
          <w:szCs w:val="32"/>
        </w:rPr>
        <w:t>万元</w:t>
      </w:r>
      <w:r w:rsidR="00CA767A" w:rsidRPr="00CA767A">
        <w:rPr>
          <w:rFonts w:ascii="仿宋_GB2312" w:eastAsia="仿宋_GB2312" w:hint="eastAsia"/>
          <w:color w:val="000000"/>
          <w:sz w:val="32"/>
          <w:szCs w:val="32"/>
        </w:rPr>
        <w:t>增加</w:t>
      </w:r>
      <w:r w:rsidR="00432AE6">
        <w:rPr>
          <w:rFonts w:ascii="仿宋_GB2312" w:eastAsia="仿宋_GB2312" w:hint="eastAsia"/>
          <w:color w:val="000000"/>
          <w:sz w:val="32"/>
          <w:szCs w:val="32"/>
        </w:rPr>
        <w:t>1</w:t>
      </w:r>
      <w:r w:rsidR="00CF5B3C">
        <w:rPr>
          <w:rFonts w:ascii="仿宋_GB2312" w:eastAsia="仿宋_GB2312" w:hint="eastAsia"/>
          <w:color w:val="000000"/>
          <w:sz w:val="32"/>
          <w:szCs w:val="32"/>
        </w:rPr>
        <w:t>251.89</w:t>
      </w:r>
      <w:r w:rsidR="00CA767A" w:rsidRPr="00CA767A">
        <w:rPr>
          <w:rFonts w:ascii="仿宋_GB2312" w:eastAsia="仿宋_GB2312" w:hint="eastAsia"/>
          <w:color w:val="000000"/>
          <w:sz w:val="32"/>
          <w:szCs w:val="32"/>
        </w:rPr>
        <w:t>万元，</w:t>
      </w:r>
      <w:r>
        <w:rPr>
          <w:rFonts w:ascii="仿宋_GB2312" w:eastAsia="仿宋_GB2312" w:hint="eastAsia"/>
          <w:color w:val="000000"/>
          <w:sz w:val="32"/>
          <w:szCs w:val="32"/>
        </w:rPr>
        <w:t>主要原因</w:t>
      </w:r>
      <w:r w:rsidR="00432AE6" w:rsidRPr="00F263EC">
        <w:rPr>
          <w:rFonts w:ascii="仿宋_GB2312" w:eastAsia="仿宋_GB2312" w:hint="eastAsia"/>
          <w:color w:val="000000"/>
          <w:sz w:val="32"/>
          <w:szCs w:val="32"/>
        </w:rPr>
        <w:t>一是由于研究生人数增加</w:t>
      </w:r>
      <w:r w:rsidR="00072D1D" w:rsidRPr="00F263EC">
        <w:rPr>
          <w:rFonts w:ascii="仿宋_GB2312" w:eastAsia="仿宋_GB2312" w:hint="eastAsia"/>
          <w:color w:val="000000"/>
          <w:sz w:val="32"/>
          <w:szCs w:val="32"/>
        </w:rPr>
        <w:t>学费等事业收入</w:t>
      </w:r>
      <w:r w:rsidR="00432AE6" w:rsidRPr="00F263EC">
        <w:rPr>
          <w:rFonts w:ascii="仿宋_GB2312" w:eastAsia="仿宋_GB2312" w:hint="eastAsia"/>
          <w:color w:val="000000"/>
          <w:sz w:val="32"/>
          <w:szCs w:val="32"/>
        </w:rPr>
        <w:t>增加；二是</w:t>
      </w:r>
      <w:r w:rsidR="00F263EC" w:rsidRPr="00F263EC">
        <w:rPr>
          <w:rFonts w:ascii="仿宋_GB2312" w:eastAsia="仿宋_GB2312" w:hint="eastAsia"/>
          <w:color w:val="000000"/>
          <w:sz w:val="32"/>
          <w:szCs w:val="32"/>
        </w:rPr>
        <w:t>增加</w:t>
      </w:r>
      <w:r w:rsidR="00432AE6" w:rsidRPr="00F263EC">
        <w:rPr>
          <w:rFonts w:ascii="仿宋_GB2312" w:eastAsia="仿宋_GB2312" w:hint="eastAsia"/>
          <w:color w:val="000000"/>
          <w:sz w:val="32"/>
          <w:szCs w:val="32"/>
        </w:rPr>
        <w:t>使用专用基金安排学生奖助学金。</w:t>
      </w:r>
    </w:p>
    <w:p w:rsidR="00BE24F2" w:rsidRDefault="007D7A62">
      <w:pPr>
        <w:spacing w:line="600" w:lineRule="exact"/>
        <w:ind w:firstLineChars="200" w:firstLine="640"/>
        <w:rPr>
          <w:rFonts w:ascii="楷体" w:eastAsia="楷体" w:hAnsi="楷体"/>
          <w:sz w:val="32"/>
          <w:szCs w:val="32"/>
        </w:rPr>
      </w:pPr>
      <w:r>
        <w:rPr>
          <w:rFonts w:ascii="楷体" w:eastAsia="楷体" w:hAnsi="楷体" w:hint="eastAsia"/>
          <w:sz w:val="32"/>
          <w:szCs w:val="32"/>
        </w:rPr>
        <w:lastRenderedPageBreak/>
        <w:t>（二）支出预算情况</w:t>
      </w:r>
    </w:p>
    <w:p w:rsidR="00CA767A" w:rsidRDefault="00CA767A" w:rsidP="00CA767A">
      <w:pPr>
        <w:spacing w:line="600" w:lineRule="exact"/>
        <w:ind w:firstLineChars="200" w:firstLine="640"/>
        <w:rPr>
          <w:rFonts w:ascii="仿宋_GB2312" w:eastAsia="仿宋_GB2312"/>
          <w:color w:val="000000"/>
          <w:sz w:val="32"/>
          <w:szCs w:val="32"/>
        </w:rPr>
      </w:pPr>
      <w:r w:rsidRPr="00CA767A">
        <w:rPr>
          <w:rFonts w:ascii="仿宋_GB2312" w:eastAsia="仿宋_GB2312" w:hint="eastAsia"/>
          <w:color w:val="000000"/>
          <w:sz w:val="32"/>
          <w:szCs w:val="32"/>
        </w:rPr>
        <w:t>2021年</w:t>
      </w:r>
      <w:r>
        <w:rPr>
          <w:rFonts w:ascii="仿宋_GB2312" w:eastAsia="仿宋_GB2312" w:hint="eastAsia"/>
          <w:color w:val="000000"/>
          <w:sz w:val="32"/>
          <w:szCs w:val="32"/>
        </w:rPr>
        <w:t>支出</w:t>
      </w:r>
      <w:r w:rsidRPr="00CA767A">
        <w:rPr>
          <w:rFonts w:ascii="仿宋_GB2312" w:eastAsia="仿宋_GB2312" w:hint="eastAsia"/>
          <w:color w:val="000000"/>
          <w:sz w:val="32"/>
          <w:szCs w:val="32"/>
        </w:rPr>
        <w:t>预算</w:t>
      </w:r>
      <w:r w:rsidR="00432AE6">
        <w:rPr>
          <w:rFonts w:ascii="仿宋_GB2312" w:eastAsia="仿宋_GB2312" w:hint="eastAsia"/>
          <w:color w:val="000000"/>
          <w:sz w:val="32"/>
          <w:szCs w:val="32"/>
        </w:rPr>
        <w:t>61600.42</w:t>
      </w:r>
      <w:r w:rsidRPr="00CA767A">
        <w:rPr>
          <w:rFonts w:ascii="仿宋_GB2312" w:eastAsia="仿宋_GB2312" w:hint="eastAsia"/>
          <w:color w:val="000000"/>
          <w:sz w:val="32"/>
          <w:szCs w:val="32"/>
        </w:rPr>
        <w:t>万元，</w:t>
      </w:r>
      <w:r w:rsidR="00432AE6">
        <w:rPr>
          <w:rFonts w:ascii="仿宋_GB2312" w:eastAsia="仿宋_GB2312" w:hint="eastAsia"/>
          <w:color w:val="000000"/>
          <w:sz w:val="32"/>
          <w:szCs w:val="32"/>
        </w:rPr>
        <w:t>54976.11万元增加6624.31万元</w:t>
      </w:r>
      <w:r w:rsidRPr="00CA767A">
        <w:rPr>
          <w:rFonts w:ascii="仿宋_GB2312" w:eastAsia="仿宋_GB2312" w:hint="eastAsia"/>
          <w:color w:val="000000"/>
          <w:sz w:val="32"/>
          <w:szCs w:val="32"/>
        </w:rPr>
        <w:t>。其中：</w:t>
      </w:r>
    </w:p>
    <w:p w:rsidR="000710EF"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基本支出预算</w:t>
      </w:r>
      <w:r w:rsidR="00432AE6">
        <w:rPr>
          <w:rFonts w:ascii="仿宋_GB2312" w:eastAsia="仿宋_GB2312" w:hint="eastAsia"/>
          <w:color w:val="000000"/>
          <w:sz w:val="32"/>
          <w:szCs w:val="32"/>
        </w:rPr>
        <w:t>57851.08</w:t>
      </w:r>
      <w:r>
        <w:rPr>
          <w:rFonts w:ascii="仿宋_GB2312" w:eastAsia="仿宋_GB2312" w:hint="eastAsia"/>
          <w:color w:val="000000"/>
          <w:sz w:val="32"/>
          <w:szCs w:val="32"/>
        </w:rPr>
        <w:t>万元，比2020年</w:t>
      </w:r>
      <w:r w:rsidR="00432AE6">
        <w:rPr>
          <w:rFonts w:ascii="仿宋_GB2312" w:eastAsia="仿宋_GB2312" w:hint="eastAsia"/>
          <w:color w:val="000000"/>
          <w:sz w:val="32"/>
          <w:szCs w:val="32"/>
        </w:rPr>
        <w:t>52833.47</w:t>
      </w:r>
      <w:r>
        <w:rPr>
          <w:rFonts w:ascii="仿宋_GB2312" w:eastAsia="仿宋_GB2312" w:hint="eastAsia"/>
          <w:color w:val="000000"/>
          <w:sz w:val="32"/>
          <w:szCs w:val="32"/>
        </w:rPr>
        <w:t>万元</w:t>
      </w:r>
      <w:r w:rsidR="00CA767A" w:rsidRPr="00CA767A">
        <w:rPr>
          <w:rFonts w:ascii="仿宋_GB2312" w:eastAsia="仿宋_GB2312" w:hint="eastAsia"/>
          <w:color w:val="000000"/>
          <w:sz w:val="32"/>
          <w:szCs w:val="32"/>
        </w:rPr>
        <w:t>增加</w:t>
      </w:r>
      <w:r w:rsidR="00432AE6">
        <w:rPr>
          <w:rFonts w:ascii="仿宋_GB2312" w:eastAsia="仿宋_GB2312" w:hint="eastAsia"/>
          <w:color w:val="000000"/>
          <w:sz w:val="32"/>
          <w:szCs w:val="32"/>
        </w:rPr>
        <w:t>5017.61</w:t>
      </w:r>
      <w:r w:rsidR="00CA767A" w:rsidRPr="00CA767A">
        <w:rPr>
          <w:rFonts w:ascii="仿宋_GB2312" w:eastAsia="仿宋_GB2312" w:hint="eastAsia"/>
          <w:color w:val="000000"/>
          <w:sz w:val="32"/>
          <w:szCs w:val="32"/>
        </w:rPr>
        <w:t>万元，主要原因</w:t>
      </w:r>
      <w:r w:rsidR="000710EF">
        <w:rPr>
          <w:rFonts w:ascii="仿宋_GB2312" w:eastAsia="仿宋_GB2312" w:hint="eastAsia"/>
          <w:color w:val="000000"/>
          <w:sz w:val="32"/>
          <w:szCs w:val="32"/>
        </w:rPr>
        <w:t>一是</w:t>
      </w:r>
      <w:r w:rsidR="000710EF" w:rsidRPr="000710EF">
        <w:rPr>
          <w:rFonts w:ascii="仿宋_GB2312" w:eastAsia="仿宋_GB2312" w:hint="eastAsia"/>
          <w:color w:val="000000"/>
          <w:sz w:val="32"/>
          <w:szCs w:val="32"/>
        </w:rPr>
        <w:t>按照要求消化结余，事业基金</w:t>
      </w:r>
      <w:r w:rsidR="000710EF">
        <w:rPr>
          <w:rFonts w:ascii="仿宋_GB2312" w:eastAsia="仿宋_GB2312" w:hint="eastAsia"/>
          <w:color w:val="000000"/>
          <w:sz w:val="32"/>
          <w:szCs w:val="32"/>
        </w:rPr>
        <w:t>安排公用支出较去年增加；二是调整经费结构，将原项目经费安排的部分分类发展定额经费纳入基本经费。</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项目支出预算</w:t>
      </w:r>
      <w:r w:rsidR="00432AE6">
        <w:rPr>
          <w:rFonts w:ascii="仿宋_GB2312" w:eastAsia="仿宋_GB2312" w:hint="eastAsia"/>
          <w:color w:val="000000"/>
          <w:sz w:val="32"/>
          <w:szCs w:val="32"/>
        </w:rPr>
        <w:t>3249.34</w:t>
      </w:r>
      <w:r>
        <w:rPr>
          <w:rFonts w:ascii="仿宋_GB2312" w:eastAsia="仿宋_GB2312" w:hint="eastAsia"/>
          <w:color w:val="000000"/>
          <w:sz w:val="32"/>
          <w:szCs w:val="32"/>
        </w:rPr>
        <w:t>万元，比2020</w:t>
      </w:r>
      <w:r w:rsidR="00451117">
        <w:rPr>
          <w:rFonts w:ascii="仿宋_GB2312" w:eastAsia="仿宋_GB2312" w:hint="eastAsia"/>
          <w:color w:val="000000"/>
          <w:sz w:val="32"/>
          <w:szCs w:val="32"/>
        </w:rPr>
        <w:t>年1442.64</w:t>
      </w:r>
      <w:r>
        <w:rPr>
          <w:rFonts w:ascii="仿宋_GB2312" w:eastAsia="仿宋_GB2312" w:hint="eastAsia"/>
          <w:color w:val="000000"/>
          <w:sz w:val="32"/>
          <w:szCs w:val="32"/>
        </w:rPr>
        <w:t>万元</w:t>
      </w:r>
      <w:r w:rsidR="00CA767A" w:rsidRPr="00CA767A">
        <w:rPr>
          <w:rFonts w:ascii="仿宋_GB2312" w:eastAsia="仿宋_GB2312" w:hint="eastAsia"/>
          <w:color w:val="000000"/>
          <w:sz w:val="32"/>
          <w:szCs w:val="32"/>
        </w:rPr>
        <w:t>增加</w:t>
      </w:r>
      <w:r w:rsidR="00451117">
        <w:rPr>
          <w:rFonts w:ascii="仿宋_GB2312" w:eastAsia="仿宋_GB2312" w:hint="eastAsia"/>
          <w:color w:val="000000"/>
          <w:sz w:val="32"/>
          <w:szCs w:val="32"/>
        </w:rPr>
        <w:t>1806.7</w:t>
      </w:r>
      <w:r w:rsidR="00CA767A" w:rsidRPr="00CA767A">
        <w:rPr>
          <w:rFonts w:ascii="仿宋_GB2312" w:eastAsia="仿宋_GB2312" w:hint="eastAsia"/>
          <w:color w:val="000000"/>
          <w:sz w:val="32"/>
          <w:szCs w:val="32"/>
        </w:rPr>
        <w:t>万元，主要原因</w:t>
      </w:r>
      <w:r w:rsidR="00451117">
        <w:rPr>
          <w:rFonts w:ascii="仿宋_GB2312" w:eastAsia="仿宋_GB2312" w:hint="eastAsia"/>
          <w:color w:val="000000"/>
          <w:sz w:val="32"/>
          <w:szCs w:val="32"/>
        </w:rPr>
        <w:t>一是由于2020年年中追加的科研经费和基础设施改造经费结转到2021年继续使用，结余资金安排专项经费1480.78万元,比2020年798.03万元</w:t>
      </w:r>
      <w:r w:rsidR="00451117" w:rsidRPr="00CA767A">
        <w:rPr>
          <w:rFonts w:ascii="仿宋_GB2312" w:eastAsia="仿宋_GB2312" w:hint="eastAsia"/>
          <w:color w:val="000000"/>
          <w:sz w:val="32"/>
          <w:szCs w:val="32"/>
        </w:rPr>
        <w:t>增加</w:t>
      </w:r>
      <w:r w:rsidR="00451117">
        <w:rPr>
          <w:rFonts w:ascii="仿宋_GB2312" w:eastAsia="仿宋_GB2312" w:hint="eastAsia"/>
          <w:color w:val="000000"/>
          <w:sz w:val="32"/>
          <w:szCs w:val="32"/>
        </w:rPr>
        <w:t>682.75万元；二是2021年年初预算安排的专项经费1768.57万元较2020年645.02万元增加1123.55万元。</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事业单位经营支出</w:t>
      </w:r>
      <w:r w:rsidR="00451117">
        <w:rPr>
          <w:rFonts w:ascii="仿宋_GB2312" w:eastAsia="仿宋_GB2312" w:hint="eastAsia"/>
          <w:color w:val="000000"/>
          <w:sz w:val="32"/>
          <w:szCs w:val="32"/>
        </w:rPr>
        <w:t>500</w:t>
      </w:r>
      <w:r>
        <w:rPr>
          <w:rFonts w:ascii="仿宋_GB2312" w:eastAsia="仿宋_GB2312" w:hint="eastAsia"/>
          <w:color w:val="000000"/>
          <w:sz w:val="32"/>
          <w:szCs w:val="32"/>
        </w:rPr>
        <w:t>万元，比2020年</w:t>
      </w:r>
      <w:r w:rsidR="00451117">
        <w:rPr>
          <w:rFonts w:ascii="仿宋_GB2312" w:eastAsia="仿宋_GB2312" w:hint="eastAsia"/>
          <w:color w:val="000000"/>
          <w:sz w:val="32"/>
          <w:szCs w:val="32"/>
        </w:rPr>
        <w:t>700万元减少200</w:t>
      </w:r>
      <w:r w:rsidR="00CA767A" w:rsidRPr="00CA767A">
        <w:rPr>
          <w:rFonts w:ascii="仿宋_GB2312" w:eastAsia="仿宋_GB2312" w:hint="eastAsia"/>
          <w:color w:val="000000"/>
          <w:sz w:val="32"/>
          <w:szCs w:val="32"/>
        </w:rPr>
        <w:t>万元，主要原因是</w:t>
      </w:r>
      <w:r w:rsidR="00451117">
        <w:rPr>
          <w:rFonts w:ascii="仿宋_GB2312" w:eastAsia="仿宋_GB2312" w:hint="eastAsia"/>
          <w:color w:val="000000"/>
          <w:sz w:val="32"/>
          <w:szCs w:val="32"/>
        </w:rPr>
        <w:t>由于疫情影响，各部门创收经费减少。</w:t>
      </w:r>
    </w:p>
    <w:p w:rsidR="00BE24F2" w:rsidRPr="00451117" w:rsidRDefault="007D7A62" w:rsidP="00451117">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三、主要支出情况</w:t>
      </w:r>
    </w:p>
    <w:p w:rsidR="00451117"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按照支出内容，项目支出</w:t>
      </w:r>
      <w:r w:rsidR="003B0A71">
        <w:rPr>
          <w:rFonts w:ascii="仿宋_GB2312" w:eastAsia="仿宋_GB2312" w:hint="eastAsia"/>
          <w:color w:val="000000"/>
          <w:sz w:val="32"/>
          <w:szCs w:val="32"/>
        </w:rPr>
        <w:t>主要用于</w:t>
      </w:r>
      <w:r w:rsidR="00451117" w:rsidRPr="00451117">
        <w:rPr>
          <w:rFonts w:ascii="仿宋_GB2312" w:eastAsia="仿宋_GB2312" w:hint="eastAsia"/>
          <w:color w:val="000000"/>
          <w:sz w:val="32"/>
          <w:szCs w:val="32"/>
        </w:rPr>
        <w:t>高水平人才交叉培养计划</w:t>
      </w:r>
      <w:r w:rsidR="00F36C8F">
        <w:rPr>
          <w:rFonts w:ascii="仿宋_GB2312" w:eastAsia="仿宋_GB2312" w:hint="eastAsia"/>
          <w:color w:val="000000"/>
          <w:sz w:val="32"/>
          <w:szCs w:val="32"/>
        </w:rPr>
        <w:t>、</w:t>
      </w:r>
      <w:r w:rsidR="00451117" w:rsidRPr="00451117">
        <w:rPr>
          <w:rFonts w:ascii="仿宋_GB2312" w:eastAsia="仿宋_GB2312" w:hint="eastAsia"/>
          <w:color w:val="000000"/>
          <w:sz w:val="32"/>
          <w:szCs w:val="32"/>
        </w:rPr>
        <w:t>科技创新服务能力建设</w:t>
      </w:r>
      <w:r w:rsidR="00F36C8F">
        <w:rPr>
          <w:rFonts w:ascii="仿宋_GB2312" w:eastAsia="仿宋_GB2312" w:hint="eastAsia"/>
          <w:color w:val="000000"/>
          <w:sz w:val="32"/>
          <w:szCs w:val="32"/>
        </w:rPr>
        <w:t>、</w:t>
      </w:r>
      <w:r w:rsidR="00451117" w:rsidRPr="00451117">
        <w:rPr>
          <w:rFonts w:ascii="仿宋_GB2312" w:eastAsia="仿宋_GB2312" w:hint="eastAsia"/>
          <w:color w:val="000000"/>
          <w:sz w:val="32"/>
          <w:szCs w:val="32"/>
        </w:rPr>
        <w:t>人才培养质量建设</w:t>
      </w:r>
      <w:r w:rsidR="00F36C8F">
        <w:rPr>
          <w:rFonts w:ascii="仿宋_GB2312" w:eastAsia="仿宋_GB2312" w:hint="eastAsia"/>
          <w:color w:val="000000"/>
          <w:sz w:val="32"/>
          <w:szCs w:val="32"/>
        </w:rPr>
        <w:t>、</w:t>
      </w:r>
      <w:r w:rsidR="003B0A71">
        <w:rPr>
          <w:rFonts w:ascii="仿宋_GB2312" w:eastAsia="仿宋_GB2312" w:hint="eastAsia"/>
          <w:color w:val="000000"/>
          <w:sz w:val="32"/>
          <w:szCs w:val="32"/>
        </w:rPr>
        <w:t>学生资助等。</w:t>
      </w:r>
    </w:p>
    <w:p w:rsidR="00BE24F2" w:rsidRDefault="007D7A62">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四、单位“三公”经费财政拨款预算说明</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2021年“三公”经费财政拨款预算</w:t>
      </w:r>
      <w:r w:rsidR="003B0A71">
        <w:rPr>
          <w:rFonts w:ascii="仿宋_GB2312" w:eastAsia="仿宋_GB2312" w:hint="eastAsia"/>
          <w:color w:val="000000"/>
          <w:sz w:val="32"/>
          <w:szCs w:val="32"/>
        </w:rPr>
        <w:t>31.29</w:t>
      </w:r>
      <w:r>
        <w:rPr>
          <w:rFonts w:ascii="仿宋_GB2312" w:eastAsia="仿宋_GB2312" w:hint="eastAsia"/>
          <w:color w:val="000000"/>
          <w:sz w:val="32"/>
          <w:szCs w:val="32"/>
        </w:rPr>
        <w:t>万元。其中：</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1.公务接待费。2021年预算数</w:t>
      </w:r>
      <w:r w:rsidR="003B0A71">
        <w:rPr>
          <w:rFonts w:ascii="仿宋_GB2312" w:eastAsia="仿宋_GB2312" w:hint="eastAsia"/>
          <w:color w:val="000000"/>
          <w:sz w:val="32"/>
          <w:szCs w:val="32"/>
        </w:rPr>
        <w:t>6</w:t>
      </w:r>
      <w:r>
        <w:rPr>
          <w:rFonts w:ascii="仿宋_GB2312" w:eastAsia="仿宋_GB2312" w:hint="eastAsia"/>
          <w:color w:val="000000"/>
          <w:sz w:val="32"/>
          <w:szCs w:val="32"/>
        </w:rPr>
        <w:t>万元，主要用于</w:t>
      </w:r>
      <w:r w:rsidR="003B0A71">
        <w:rPr>
          <w:rFonts w:ascii="仿宋_GB2312" w:eastAsia="仿宋_GB2312" w:hint="eastAsia"/>
          <w:color w:val="000000"/>
          <w:sz w:val="32"/>
          <w:szCs w:val="32"/>
        </w:rPr>
        <w:t>外事接待</w:t>
      </w:r>
      <w:r>
        <w:rPr>
          <w:rFonts w:ascii="仿宋_GB2312" w:eastAsia="仿宋_GB2312" w:hint="eastAsia"/>
          <w:color w:val="000000"/>
          <w:sz w:val="32"/>
          <w:szCs w:val="32"/>
        </w:rPr>
        <w:t>等方面。</w:t>
      </w:r>
    </w:p>
    <w:p w:rsidR="00BE24F2" w:rsidRDefault="003B0A7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2</w:t>
      </w:r>
      <w:r w:rsidR="007D7A62">
        <w:rPr>
          <w:rFonts w:ascii="仿宋_GB2312" w:eastAsia="仿宋_GB2312" w:hint="eastAsia"/>
          <w:color w:val="000000"/>
          <w:sz w:val="32"/>
          <w:szCs w:val="32"/>
        </w:rPr>
        <w:t>.公务用车购置和运行维护费。2021年预算数</w:t>
      </w:r>
      <w:r>
        <w:rPr>
          <w:rFonts w:ascii="仿宋_GB2312" w:eastAsia="仿宋_GB2312" w:hint="eastAsia"/>
          <w:color w:val="000000"/>
          <w:sz w:val="32"/>
          <w:szCs w:val="32"/>
        </w:rPr>
        <w:t>25.29</w:t>
      </w:r>
      <w:r w:rsidR="007D7A62">
        <w:rPr>
          <w:rFonts w:ascii="仿宋_GB2312" w:eastAsia="仿宋_GB2312" w:hint="eastAsia"/>
          <w:color w:val="000000"/>
          <w:sz w:val="32"/>
          <w:szCs w:val="32"/>
        </w:rPr>
        <w:t>万元，</w:t>
      </w:r>
      <w:r>
        <w:rPr>
          <w:rFonts w:ascii="仿宋_GB2312" w:eastAsia="仿宋_GB2312" w:hint="eastAsia"/>
          <w:color w:val="000000"/>
          <w:sz w:val="32"/>
          <w:szCs w:val="32"/>
        </w:rPr>
        <w:t>主要是</w:t>
      </w:r>
      <w:r w:rsidR="007D7A62">
        <w:rPr>
          <w:rFonts w:ascii="仿宋_GB2312" w:eastAsia="仿宋_GB2312" w:hint="eastAsia"/>
          <w:color w:val="000000"/>
          <w:sz w:val="32"/>
          <w:szCs w:val="32"/>
        </w:rPr>
        <w:t>公务用车运行维护费2021年预算数</w:t>
      </w:r>
      <w:r>
        <w:rPr>
          <w:rFonts w:ascii="仿宋_GB2312" w:eastAsia="仿宋_GB2312" w:hint="eastAsia"/>
          <w:color w:val="000000"/>
          <w:sz w:val="32"/>
          <w:szCs w:val="32"/>
        </w:rPr>
        <w:t>25.29</w:t>
      </w:r>
      <w:r w:rsidR="007D7A62">
        <w:rPr>
          <w:rFonts w:ascii="仿宋_GB2312" w:eastAsia="仿宋_GB2312" w:hint="eastAsia"/>
          <w:color w:val="000000"/>
          <w:sz w:val="32"/>
          <w:szCs w:val="32"/>
        </w:rPr>
        <w:t>万元，其中：公务用车燃油</w:t>
      </w:r>
      <w:r>
        <w:rPr>
          <w:rFonts w:ascii="仿宋_GB2312" w:eastAsia="仿宋_GB2312" w:hint="eastAsia"/>
          <w:color w:val="000000"/>
          <w:sz w:val="32"/>
          <w:szCs w:val="32"/>
        </w:rPr>
        <w:t>10</w:t>
      </w:r>
      <w:r w:rsidR="007D7A62">
        <w:rPr>
          <w:rFonts w:ascii="仿宋_GB2312" w:eastAsia="仿宋_GB2312" w:hint="eastAsia"/>
          <w:color w:val="000000"/>
          <w:sz w:val="32"/>
          <w:szCs w:val="32"/>
        </w:rPr>
        <w:t>万元，公务用车维修</w:t>
      </w:r>
      <w:r>
        <w:rPr>
          <w:rFonts w:ascii="仿宋_GB2312" w:eastAsia="仿宋_GB2312" w:hint="eastAsia"/>
          <w:color w:val="000000"/>
          <w:sz w:val="32"/>
          <w:szCs w:val="32"/>
        </w:rPr>
        <w:t>11</w:t>
      </w:r>
      <w:r w:rsidR="007D7A62">
        <w:rPr>
          <w:rFonts w:ascii="仿宋_GB2312" w:eastAsia="仿宋_GB2312" w:hint="eastAsia"/>
          <w:color w:val="000000"/>
          <w:sz w:val="32"/>
          <w:szCs w:val="32"/>
        </w:rPr>
        <w:t>万元，公务用车保险</w:t>
      </w:r>
      <w:r>
        <w:rPr>
          <w:rFonts w:ascii="仿宋_GB2312" w:eastAsia="仿宋_GB2312" w:hint="eastAsia"/>
          <w:color w:val="000000"/>
          <w:sz w:val="32"/>
          <w:szCs w:val="32"/>
        </w:rPr>
        <w:t>4.29</w:t>
      </w:r>
      <w:r w:rsidR="007D7A62">
        <w:rPr>
          <w:rFonts w:ascii="仿宋_GB2312" w:eastAsia="仿宋_GB2312" w:hint="eastAsia"/>
          <w:color w:val="000000"/>
          <w:sz w:val="32"/>
          <w:szCs w:val="32"/>
        </w:rPr>
        <w:t>万元。</w:t>
      </w:r>
    </w:p>
    <w:p w:rsidR="00BE24F2" w:rsidRDefault="007D7A62">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五、其他情况说明</w:t>
      </w:r>
    </w:p>
    <w:p w:rsidR="00BE24F2" w:rsidRDefault="007D7A62">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（一）政府采购预算说明</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2021年</w:t>
      </w:r>
      <w:r w:rsidR="00EB6612">
        <w:rPr>
          <w:rFonts w:ascii="仿宋_GB2312" w:eastAsia="仿宋_GB2312" w:hint="eastAsia"/>
          <w:color w:val="000000"/>
          <w:sz w:val="32"/>
          <w:szCs w:val="32"/>
        </w:rPr>
        <w:t>北京印刷学院</w:t>
      </w:r>
      <w:r>
        <w:rPr>
          <w:rFonts w:ascii="仿宋_GB2312" w:eastAsia="仿宋_GB2312" w:hint="eastAsia"/>
          <w:color w:val="000000"/>
          <w:sz w:val="32"/>
          <w:szCs w:val="32"/>
        </w:rPr>
        <w:t>政府采购预算总额</w:t>
      </w:r>
      <w:r w:rsidR="00EB6612">
        <w:rPr>
          <w:rFonts w:ascii="仿宋_GB2312" w:eastAsia="仿宋_GB2312" w:hint="eastAsia"/>
          <w:color w:val="000000"/>
          <w:sz w:val="32"/>
          <w:szCs w:val="32"/>
        </w:rPr>
        <w:t>6849.72</w:t>
      </w:r>
      <w:r>
        <w:rPr>
          <w:rFonts w:ascii="仿宋_GB2312" w:eastAsia="仿宋_GB2312" w:hint="eastAsia"/>
          <w:color w:val="000000"/>
          <w:sz w:val="32"/>
          <w:szCs w:val="32"/>
        </w:rPr>
        <w:t>万元，其中：政府采购货物预算</w:t>
      </w:r>
      <w:r w:rsidR="00EB6612">
        <w:rPr>
          <w:rFonts w:ascii="仿宋_GB2312" w:eastAsia="仿宋_GB2312" w:hint="eastAsia"/>
          <w:color w:val="000000"/>
          <w:sz w:val="32"/>
          <w:szCs w:val="32"/>
        </w:rPr>
        <w:t>4767.67</w:t>
      </w:r>
      <w:r>
        <w:rPr>
          <w:rFonts w:ascii="仿宋_GB2312" w:eastAsia="仿宋_GB2312" w:hint="eastAsia"/>
          <w:color w:val="000000"/>
          <w:sz w:val="32"/>
          <w:szCs w:val="32"/>
        </w:rPr>
        <w:t>万元，政府采购服务预算</w:t>
      </w:r>
      <w:r w:rsidR="00EB6612">
        <w:rPr>
          <w:rFonts w:ascii="仿宋_GB2312" w:eastAsia="仿宋_GB2312" w:hint="eastAsia"/>
          <w:color w:val="000000"/>
          <w:sz w:val="32"/>
          <w:szCs w:val="32"/>
        </w:rPr>
        <w:t>2082.05</w:t>
      </w:r>
      <w:r>
        <w:rPr>
          <w:rFonts w:ascii="仿宋_GB2312" w:eastAsia="仿宋_GB2312" w:hint="eastAsia"/>
          <w:color w:val="000000"/>
          <w:sz w:val="32"/>
          <w:szCs w:val="32"/>
        </w:rPr>
        <w:t>万元。</w:t>
      </w:r>
    </w:p>
    <w:p w:rsidR="00BE24F2" w:rsidRDefault="007D7A62">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（二）政府购买服务预算说明</w:t>
      </w:r>
    </w:p>
    <w:p w:rsidR="006844FC" w:rsidRDefault="006844FC" w:rsidP="006844FC">
      <w:pPr>
        <w:spacing w:line="560" w:lineRule="exact"/>
        <w:ind w:firstLineChars="150" w:firstLine="480"/>
        <w:rPr>
          <w:rFonts w:ascii="仿宋_GB2312" w:eastAsia="仿宋_GB2312"/>
          <w:color w:val="000000"/>
          <w:sz w:val="32"/>
          <w:szCs w:val="32"/>
        </w:rPr>
      </w:pPr>
      <w:r w:rsidRPr="006844FC">
        <w:rPr>
          <w:rFonts w:ascii="仿宋_GB2312" w:eastAsia="仿宋_GB2312" w:hint="eastAsia"/>
          <w:color w:val="000000"/>
          <w:sz w:val="32"/>
          <w:szCs w:val="32"/>
        </w:rPr>
        <w:t>本单位2021年无政府购买服务预算</w:t>
      </w:r>
      <w:r>
        <w:rPr>
          <w:rFonts w:ascii="仿宋_GB2312" w:eastAsia="仿宋_GB2312" w:hint="eastAsia"/>
          <w:color w:val="000000"/>
          <w:sz w:val="32"/>
          <w:szCs w:val="32"/>
        </w:rPr>
        <w:t>。</w:t>
      </w:r>
    </w:p>
    <w:p w:rsidR="00BE24F2" w:rsidRDefault="007D7A62" w:rsidP="006844FC">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（三）机关运行经费说明</w:t>
      </w:r>
    </w:p>
    <w:p w:rsidR="006844FC" w:rsidRPr="003B0A71" w:rsidRDefault="003B0A71" w:rsidP="003B0A7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我单位不在机关运行经费统计范围之内。</w:t>
      </w:r>
    </w:p>
    <w:p w:rsidR="00BE24F2" w:rsidRPr="00336729" w:rsidRDefault="007D7A62">
      <w:pPr>
        <w:spacing w:line="560" w:lineRule="exact"/>
        <w:ind w:firstLineChars="150" w:firstLine="480"/>
        <w:rPr>
          <w:rFonts w:ascii="楷体_GB2312" w:eastAsia="楷体_GB2312"/>
          <w:b/>
          <w:color w:val="000000"/>
          <w:sz w:val="32"/>
          <w:szCs w:val="32"/>
        </w:rPr>
      </w:pPr>
      <w:r>
        <w:rPr>
          <w:rFonts w:ascii="楷体_GB2312" w:eastAsia="楷体_GB2312" w:hint="eastAsia"/>
          <w:color w:val="000000"/>
          <w:sz w:val="32"/>
          <w:szCs w:val="32"/>
        </w:rPr>
        <w:t>（四）项目支出绩效目标情况说明</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2021年，</w:t>
      </w:r>
      <w:r w:rsidR="00EB6612">
        <w:rPr>
          <w:rFonts w:ascii="仿宋_GB2312" w:eastAsia="仿宋_GB2312" w:hint="eastAsia"/>
          <w:color w:val="000000"/>
          <w:sz w:val="32"/>
          <w:szCs w:val="32"/>
        </w:rPr>
        <w:t>北京印刷学院</w:t>
      </w:r>
      <w:r>
        <w:rPr>
          <w:rFonts w:ascii="仿宋_GB2312" w:eastAsia="仿宋_GB2312" w:hint="eastAsia"/>
          <w:color w:val="000000"/>
          <w:sz w:val="32"/>
          <w:szCs w:val="32"/>
        </w:rPr>
        <w:t>填报绩效目标的预算项目</w:t>
      </w:r>
      <w:r w:rsidR="00EB6612">
        <w:rPr>
          <w:rFonts w:ascii="仿宋_GB2312" w:eastAsia="仿宋_GB2312" w:hint="eastAsia"/>
          <w:color w:val="000000"/>
          <w:sz w:val="32"/>
          <w:szCs w:val="32"/>
        </w:rPr>
        <w:t>13</w:t>
      </w:r>
      <w:r>
        <w:rPr>
          <w:rFonts w:ascii="仿宋_GB2312" w:eastAsia="仿宋_GB2312" w:hint="eastAsia"/>
          <w:color w:val="000000"/>
          <w:sz w:val="32"/>
          <w:szCs w:val="32"/>
        </w:rPr>
        <w:t>个，占本单位全部预算项目</w:t>
      </w:r>
      <w:r w:rsidR="00EB6612">
        <w:rPr>
          <w:rFonts w:ascii="仿宋_GB2312" w:eastAsia="仿宋_GB2312" w:hint="eastAsia"/>
          <w:color w:val="000000"/>
          <w:sz w:val="32"/>
          <w:szCs w:val="32"/>
        </w:rPr>
        <w:t>13</w:t>
      </w:r>
      <w:r>
        <w:rPr>
          <w:rFonts w:ascii="仿宋_GB2312" w:eastAsia="仿宋_GB2312" w:hint="eastAsia"/>
          <w:color w:val="000000"/>
          <w:sz w:val="32"/>
          <w:szCs w:val="32"/>
        </w:rPr>
        <w:t>个的</w:t>
      </w:r>
      <w:r w:rsidR="00EB6612">
        <w:rPr>
          <w:rFonts w:ascii="仿宋_GB2312" w:eastAsia="仿宋_GB2312" w:hint="eastAsia"/>
          <w:color w:val="000000"/>
          <w:sz w:val="32"/>
          <w:szCs w:val="32"/>
        </w:rPr>
        <w:t>100</w:t>
      </w:r>
      <w:r>
        <w:rPr>
          <w:rFonts w:ascii="仿宋_GB2312" w:eastAsia="仿宋_GB2312" w:hint="eastAsia"/>
          <w:color w:val="000000"/>
          <w:sz w:val="32"/>
          <w:szCs w:val="32"/>
        </w:rPr>
        <w:t>%。填报绩效目标的项目支出预算</w:t>
      </w:r>
      <w:r w:rsidR="00EB6612">
        <w:rPr>
          <w:rFonts w:ascii="仿宋_GB2312" w:eastAsia="仿宋_GB2312" w:hint="eastAsia"/>
          <w:color w:val="000000"/>
          <w:sz w:val="32"/>
          <w:szCs w:val="32"/>
        </w:rPr>
        <w:t>1768.57</w:t>
      </w:r>
      <w:r>
        <w:rPr>
          <w:rFonts w:ascii="仿宋_GB2312" w:eastAsia="仿宋_GB2312" w:hint="eastAsia"/>
          <w:color w:val="000000"/>
          <w:sz w:val="32"/>
          <w:szCs w:val="32"/>
        </w:rPr>
        <w:t>万元，占本单位年初全部项目支出预算的</w:t>
      </w:r>
      <w:r w:rsidR="00EB6612">
        <w:rPr>
          <w:rFonts w:ascii="仿宋_GB2312" w:eastAsia="仿宋_GB2312" w:hint="eastAsia"/>
          <w:color w:val="000000"/>
          <w:sz w:val="32"/>
          <w:szCs w:val="32"/>
        </w:rPr>
        <w:t>100</w:t>
      </w:r>
      <w:r>
        <w:rPr>
          <w:rFonts w:ascii="仿宋_GB2312" w:eastAsia="仿宋_GB2312" w:hint="eastAsia"/>
          <w:color w:val="000000"/>
          <w:sz w:val="32"/>
          <w:szCs w:val="32"/>
        </w:rPr>
        <w:t>%。</w:t>
      </w:r>
    </w:p>
    <w:p w:rsidR="00BE24F2" w:rsidRDefault="007D7A62">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（五）重点行政事业性收费情况说明</w:t>
      </w:r>
    </w:p>
    <w:p w:rsidR="00BE24F2" w:rsidRDefault="007D7A62">
      <w:pPr>
        <w:spacing w:line="560" w:lineRule="exact"/>
        <w:ind w:firstLineChars="150" w:firstLine="480"/>
        <w:rPr>
          <w:rFonts w:ascii="仿宋_GB2312" w:eastAsia="仿宋_GB2312"/>
          <w:color w:val="000000"/>
          <w:sz w:val="32"/>
          <w:szCs w:val="32"/>
        </w:rPr>
      </w:pPr>
      <w:r>
        <w:rPr>
          <w:rFonts w:ascii="仿宋_GB2312" w:eastAsia="仿宋_GB2312" w:hint="eastAsia"/>
          <w:color w:val="000000"/>
          <w:sz w:val="32"/>
          <w:szCs w:val="32"/>
        </w:rPr>
        <w:t>本单位2021年无重点行政事业性收费</w:t>
      </w:r>
      <w:r w:rsidR="00336729">
        <w:rPr>
          <w:rFonts w:ascii="仿宋_GB2312" w:eastAsia="仿宋_GB2312" w:hint="eastAsia"/>
          <w:color w:val="000000"/>
          <w:sz w:val="32"/>
          <w:szCs w:val="32"/>
        </w:rPr>
        <w:t>。</w:t>
      </w:r>
    </w:p>
    <w:p w:rsidR="00BE24F2" w:rsidRDefault="007D7A62">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（六）国有资本经营预算财政拨款情况说明</w:t>
      </w:r>
    </w:p>
    <w:p w:rsidR="00BE24F2" w:rsidRDefault="007D7A62" w:rsidP="00336729">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w:t>
      </w:r>
      <w:r>
        <w:rPr>
          <w:rFonts w:ascii="仿宋_GB2312" w:eastAsia="仿宋_GB2312"/>
          <w:color w:val="000000"/>
          <w:sz w:val="32"/>
          <w:szCs w:val="32"/>
        </w:rPr>
        <w:t>单位</w:t>
      </w:r>
      <w:r>
        <w:rPr>
          <w:rFonts w:ascii="仿宋_GB2312" w:eastAsia="仿宋_GB2312" w:hint="eastAsia"/>
          <w:color w:val="000000"/>
          <w:sz w:val="32"/>
          <w:szCs w:val="32"/>
        </w:rPr>
        <w:t>2021年无国有资本经营预算财政拨款安排的预算</w:t>
      </w:r>
      <w:r w:rsidR="00336729">
        <w:rPr>
          <w:rFonts w:ascii="仿宋_GB2312" w:eastAsia="仿宋_GB2312" w:hint="eastAsia"/>
          <w:color w:val="000000"/>
          <w:sz w:val="32"/>
          <w:szCs w:val="32"/>
        </w:rPr>
        <w:t>。</w:t>
      </w:r>
    </w:p>
    <w:p w:rsidR="00BE24F2" w:rsidRPr="006E1736" w:rsidRDefault="007D7A62">
      <w:pPr>
        <w:spacing w:line="560" w:lineRule="exact"/>
        <w:ind w:firstLineChars="150" w:firstLine="480"/>
        <w:rPr>
          <w:rFonts w:ascii="楷体_GB2312" w:eastAsia="楷体_GB2312"/>
          <w:color w:val="000000"/>
          <w:sz w:val="32"/>
          <w:szCs w:val="32"/>
        </w:rPr>
      </w:pPr>
      <w:r w:rsidRPr="006E1736">
        <w:rPr>
          <w:rFonts w:ascii="楷体_GB2312" w:eastAsia="楷体_GB2312" w:hint="eastAsia"/>
          <w:color w:val="000000"/>
          <w:sz w:val="32"/>
          <w:szCs w:val="32"/>
        </w:rPr>
        <w:t>（七）国有资产占用情况说明</w:t>
      </w:r>
    </w:p>
    <w:p w:rsidR="00BE24F2" w:rsidRDefault="007D7A62">
      <w:pPr>
        <w:spacing w:line="560" w:lineRule="exact"/>
        <w:ind w:firstLineChars="200" w:firstLine="640"/>
        <w:rPr>
          <w:rFonts w:ascii="仿宋_GB2312" w:eastAsia="仿宋_GB2312"/>
          <w:color w:val="000000"/>
          <w:sz w:val="32"/>
          <w:szCs w:val="32"/>
        </w:rPr>
      </w:pPr>
      <w:r w:rsidRPr="006E1736">
        <w:rPr>
          <w:rFonts w:ascii="仿宋_GB2312" w:eastAsia="仿宋_GB2312" w:hint="eastAsia"/>
          <w:color w:val="000000"/>
          <w:sz w:val="32"/>
          <w:szCs w:val="32"/>
        </w:rPr>
        <w:lastRenderedPageBreak/>
        <w:t>截至2020年底，</w:t>
      </w:r>
      <w:r w:rsidR="00192DE3">
        <w:rPr>
          <w:rFonts w:ascii="仿宋_GB2312" w:eastAsia="仿宋_GB2312" w:hint="eastAsia"/>
          <w:color w:val="000000"/>
          <w:sz w:val="32"/>
          <w:szCs w:val="32"/>
        </w:rPr>
        <w:t>北京印刷学院</w:t>
      </w:r>
      <w:r w:rsidRPr="006E1736">
        <w:rPr>
          <w:rFonts w:ascii="仿宋_GB2312" w:eastAsia="仿宋_GB2312" w:hint="eastAsia"/>
          <w:color w:val="000000"/>
          <w:sz w:val="32"/>
          <w:szCs w:val="32"/>
        </w:rPr>
        <w:t>共有车辆</w:t>
      </w:r>
      <w:r w:rsidR="0035110E" w:rsidRPr="006E1736">
        <w:rPr>
          <w:rFonts w:ascii="仿宋_GB2312" w:eastAsia="仿宋_GB2312" w:hint="eastAsia"/>
          <w:color w:val="000000"/>
          <w:sz w:val="32"/>
          <w:szCs w:val="32"/>
        </w:rPr>
        <w:t>8</w:t>
      </w:r>
      <w:r w:rsidRPr="006E1736">
        <w:rPr>
          <w:rFonts w:ascii="仿宋_GB2312" w:eastAsia="仿宋_GB2312" w:hint="eastAsia"/>
          <w:color w:val="000000"/>
          <w:sz w:val="32"/>
          <w:szCs w:val="32"/>
        </w:rPr>
        <w:t>台，</w:t>
      </w:r>
      <w:r w:rsidR="006E1736" w:rsidRPr="006E1736">
        <w:rPr>
          <w:rFonts w:ascii="仿宋_GB2312" w:eastAsia="仿宋_GB2312" w:hint="eastAsia"/>
          <w:color w:val="000000"/>
          <w:sz w:val="32"/>
          <w:szCs w:val="32"/>
        </w:rPr>
        <w:t>344.23</w:t>
      </w:r>
      <w:r w:rsidRPr="006E1736">
        <w:rPr>
          <w:rFonts w:ascii="仿宋_GB2312" w:eastAsia="仿宋_GB2312" w:hint="eastAsia"/>
          <w:color w:val="000000"/>
          <w:sz w:val="32"/>
          <w:szCs w:val="32"/>
        </w:rPr>
        <w:t>万元；单位价值50万元以上的通用设备</w:t>
      </w:r>
      <w:r w:rsidR="006E1736" w:rsidRPr="006E1736">
        <w:rPr>
          <w:rFonts w:ascii="仿宋_GB2312" w:eastAsia="仿宋_GB2312" w:hint="eastAsia"/>
          <w:color w:val="000000"/>
          <w:sz w:val="32"/>
          <w:szCs w:val="32"/>
        </w:rPr>
        <w:t>1</w:t>
      </w:r>
      <w:r w:rsidR="00E34083">
        <w:rPr>
          <w:rFonts w:ascii="仿宋_GB2312" w:eastAsia="仿宋_GB2312" w:hint="eastAsia"/>
          <w:color w:val="000000"/>
          <w:sz w:val="32"/>
          <w:szCs w:val="32"/>
        </w:rPr>
        <w:t>19</w:t>
      </w:r>
      <w:r w:rsidRPr="006E1736">
        <w:rPr>
          <w:rFonts w:ascii="仿宋_GB2312" w:eastAsia="仿宋_GB2312" w:hint="eastAsia"/>
          <w:color w:val="000000"/>
          <w:sz w:val="32"/>
          <w:szCs w:val="32"/>
        </w:rPr>
        <w:t>台（套）</w:t>
      </w:r>
      <w:r w:rsidR="00927D3C">
        <w:rPr>
          <w:rFonts w:ascii="仿宋_GB2312" w:eastAsia="仿宋_GB2312" w:hint="eastAsia"/>
          <w:color w:val="000000"/>
          <w:sz w:val="32"/>
          <w:szCs w:val="32"/>
        </w:rPr>
        <w:t>，</w:t>
      </w:r>
      <w:r w:rsidR="006E1736" w:rsidRPr="006E1736">
        <w:rPr>
          <w:rFonts w:ascii="仿宋_GB2312" w:eastAsia="仿宋_GB2312" w:hint="eastAsia"/>
          <w:color w:val="000000"/>
          <w:sz w:val="32"/>
          <w:szCs w:val="32"/>
        </w:rPr>
        <w:t>9</w:t>
      </w:r>
      <w:r w:rsidR="00E34083">
        <w:rPr>
          <w:rFonts w:ascii="仿宋_GB2312" w:eastAsia="仿宋_GB2312" w:hint="eastAsia"/>
          <w:color w:val="000000"/>
          <w:sz w:val="32"/>
          <w:szCs w:val="32"/>
        </w:rPr>
        <w:t>134.08</w:t>
      </w:r>
      <w:r w:rsidRPr="006E1736">
        <w:rPr>
          <w:rFonts w:ascii="仿宋_GB2312" w:eastAsia="仿宋_GB2312" w:hint="eastAsia"/>
          <w:color w:val="000000"/>
          <w:sz w:val="32"/>
          <w:szCs w:val="32"/>
        </w:rPr>
        <w:t>万元</w:t>
      </w:r>
      <w:r w:rsidR="00927D3C">
        <w:rPr>
          <w:rFonts w:ascii="仿宋_GB2312" w:eastAsia="仿宋_GB2312" w:hint="eastAsia"/>
          <w:color w:val="000000"/>
          <w:sz w:val="32"/>
          <w:szCs w:val="32"/>
        </w:rPr>
        <w:t>；</w:t>
      </w:r>
      <w:r w:rsidRPr="006E1736">
        <w:rPr>
          <w:rFonts w:ascii="仿宋_GB2312" w:eastAsia="仿宋_GB2312" w:hint="eastAsia"/>
          <w:color w:val="000000"/>
          <w:sz w:val="32"/>
          <w:szCs w:val="32"/>
        </w:rPr>
        <w:t>单位价值100万元以上的专用设备</w:t>
      </w:r>
      <w:r w:rsidR="006E1736" w:rsidRPr="006E1736">
        <w:rPr>
          <w:rFonts w:ascii="仿宋_GB2312" w:eastAsia="仿宋_GB2312" w:hint="eastAsia"/>
          <w:color w:val="000000"/>
          <w:sz w:val="32"/>
          <w:szCs w:val="32"/>
        </w:rPr>
        <w:t>18</w:t>
      </w:r>
      <w:r w:rsidRPr="006E1736">
        <w:rPr>
          <w:rFonts w:ascii="仿宋_GB2312" w:eastAsia="仿宋_GB2312" w:hint="eastAsia"/>
          <w:color w:val="000000"/>
          <w:sz w:val="32"/>
          <w:szCs w:val="32"/>
        </w:rPr>
        <w:t>台（套）</w:t>
      </w:r>
      <w:r w:rsidR="00927D3C">
        <w:rPr>
          <w:rFonts w:ascii="仿宋_GB2312" w:eastAsia="仿宋_GB2312" w:hint="eastAsia"/>
          <w:color w:val="000000"/>
          <w:sz w:val="32"/>
          <w:szCs w:val="32"/>
        </w:rPr>
        <w:t>，</w:t>
      </w:r>
      <w:r w:rsidR="006E1736" w:rsidRPr="006E1736">
        <w:rPr>
          <w:rFonts w:ascii="仿宋_GB2312" w:eastAsia="仿宋_GB2312" w:hint="eastAsia"/>
          <w:color w:val="000000"/>
          <w:sz w:val="32"/>
          <w:szCs w:val="32"/>
        </w:rPr>
        <w:t>3478.97</w:t>
      </w:r>
      <w:r w:rsidRPr="006E1736">
        <w:rPr>
          <w:rFonts w:ascii="仿宋_GB2312" w:eastAsia="仿宋_GB2312" w:hint="eastAsia"/>
          <w:color w:val="000000"/>
          <w:sz w:val="32"/>
          <w:szCs w:val="32"/>
        </w:rPr>
        <w:t>万元。</w:t>
      </w:r>
    </w:p>
    <w:p w:rsidR="00BE24F2" w:rsidRDefault="007D7A6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（八）重点支出和重大投资项目情况说明</w:t>
      </w:r>
    </w:p>
    <w:p w:rsidR="001909C2" w:rsidRDefault="001909C2" w:rsidP="001909C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北京印刷学院2021年使用财政专项资金安排高精尖学科和一流专业项目。</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1.立项依据</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为贯彻《国务院关于印发统筹推进世界一流大学和一流学科建设总体方案的通知》（国发〔2015〕64号）精神，落实《中共北京市委北京市人民政府〈关于统筹推进北京高等教育改革发展的若干意见〉的通知》（京发〔2018〕12号）提出的“加强高精尖学科建设，开展一流专业建设”的工作部署，</w:t>
      </w:r>
      <w:r w:rsidRPr="00272D8E">
        <w:rPr>
          <w:rFonts w:ascii="仿宋_GB2312" w:eastAsia="仿宋_GB2312" w:hint="eastAsia"/>
          <w:color w:val="000000"/>
          <w:sz w:val="32"/>
          <w:szCs w:val="32"/>
          <w:highlight w:val="yellow"/>
        </w:rPr>
        <w:t>市教委开展了面向在京高校的99个高精尖学科和100个一流专业建设，通过支持一批优势学科、提升一批特色学科、建设一批新兴交叉学科、繁荣一批人文社会学科，进一步推动高等学校学科建设水平提升；引导中央在京高校结合北京经济社会发展需要开展专业建设，推动市属高校整合办学资源，</w:t>
      </w:r>
      <w:r>
        <w:rPr>
          <w:rFonts w:ascii="仿宋_GB2312" w:eastAsia="仿宋_GB2312" w:hint="eastAsia"/>
          <w:color w:val="000000"/>
          <w:sz w:val="32"/>
          <w:szCs w:val="32"/>
        </w:rPr>
        <w:t>优化专业结构，强化优势特色，建成一批强势专业、行业急需专业、新兴交叉复合专业。</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2.绩效目标</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通过高精尖学科建设，鼓励和引导高校优化学科布局结构，加强合作共建，瞄准学科发展前沿，创新学科组织模式，</w:t>
      </w:r>
      <w:r>
        <w:rPr>
          <w:rFonts w:ascii="仿宋_GB2312" w:eastAsia="仿宋_GB2312" w:hint="eastAsia"/>
          <w:color w:val="000000"/>
          <w:sz w:val="32"/>
          <w:szCs w:val="32"/>
        </w:rPr>
        <w:lastRenderedPageBreak/>
        <w:t>加强学科间交叉、渗透、融合，不断培育新的学科增长点，开展交叉学科人才培养，打造学术研究高地、技术创新平台和成果转化基地，提升北京高校学科建设、科学研究、人才培养和社会服务的能力与水平，持续为北京“四个中心”建设提供有力的科技和人才支撑。</w:t>
      </w:r>
    </w:p>
    <w:p w:rsidR="00BE24F2" w:rsidRDefault="007D7A62">
      <w:pPr>
        <w:spacing w:line="600" w:lineRule="exact"/>
        <w:ind w:firstLineChars="200" w:firstLine="640"/>
        <w:rPr>
          <w:rFonts w:ascii="仿宋_GB2312" w:eastAsia="仿宋_GB2312"/>
          <w:color w:val="000000"/>
          <w:sz w:val="32"/>
          <w:szCs w:val="32"/>
          <w:highlight w:val="yellow"/>
        </w:rPr>
      </w:pPr>
      <w:r>
        <w:rPr>
          <w:rFonts w:ascii="仿宋_GB2312" w:eastAsia="仿宋_GB2312" w:hint="eastAsia"/>
          <w:color w:val="000000"/>
          <w:sz w:val="32"/>
          <w:szCs w:val="32"/>
        </w:rPr>
        <w:t>通过一流专业建设，提高专业建设水平、提升人才培养质量，支持北京“四个中心”建设、提升“四个服务”水平，助力北京经济社会发展和十大高精尖产业建设。同时，发挥入选专业辐射带动作用，带动北京地区高校相同相近专业发展，形成高校专业合作建设长效机制，增强北京高等教育国际竞争力和影响力。</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3.预算安排</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市教委会同市财政局印发了《北京高校“双一流”建设资金管理办法》（</w:t>
      </w:r>
      <w:proofErr w:type="gramStart"/>
      <w:r>
        <w:rPr>
          <w:rFonts w:ascii="仿宋_GB2312" w:eastAsia="仿宋_GB2312" w:hint="eastAsia"/>
          <w:color w:val="000000"/>
          <w:sz w:val="32"/>
          <w:szCs w:val="32"/>
        </w:rPr>
        <w:t>京财教育</w:t>
      </w:r>
      <w:proofErr w:type="gramEnd"/>
      <w:r>
        <w:rPr>
          <w:rFonts w:ascii="仿宋_GB2312" w:eastAsia="仿宋_GB2312" w:hint="eastAsia"/>
          <w:color w:val="000000"/>
          <w:sz w:val="32"/>
          <w:szCs w:val="32"/>
        </w:rPr>
        <w:t>〔2018〕2201号），按照总额保障、按需申报的原则，对项目资金安排滚动管理，2021年预算安排</w:t>
      </w:r>
      <w:r w:rsidR="0035110E">
        <w:rPr>
          <w:rFonts w:ascii="仿宋_GB2312" w:eastAsia="仿宋_GB2312" w:hint="eastAsia"/>
          <w:color w:val="000000"/>
          <w:sz w:val="32"/>
          <w:szCs w:val="32"/>
        </w:rPr>
        <w:t>564.85</w:t>
      </w:r>
      <w:r>
        <w:rPr>
          <w:rFonts w:ascii="仿宋_GB2312" w:eastAsia="仿宋_GB2312" w:hint="eastAsia"/>
          <w:color w:val="000000"/>
          <w:sz w:val="32"/>
          <w:szCs w:val="32"/>
        </w:rPr>
        <w:t>万元，其中高精尖学科建设</w:t>
      </w:r>
      <w:r w:rsidR="0035110E">
        <w:rPr>
          <w:rFonts w:ascii="仿宋_GB2312" w:eastAsia="仿宋_GB2312" w:hint="eastAsia"/>
          <w:color w:val="000000"/>
          <w:sz w:val="32"/>
          <w:szCs w:val="32"/>
        </w:rPr>
        <w:t>330</w:t>
      </w:r>
      <w:r>
        <w:rPr>
          <w:rFonts w:ascii="仿宋_GB2312" w:eastAsia="仿宋_GB2312" w:hint="eastAsia"/>
          <w:color w:val="000000"/>
          <w:sz w:val="32"/>
          <w:szCs w:val="32"/>
        </w:rPr>
        <w:t>万元</w:t>
      </w:r>
      <w:r w:rsidR="001909C2">
        <w:rPr>
          <w:rFonts w:ascii="仿宋_GB2312" w:eastAsia="仿宋_GB2312" w:hint="eastAsia"/>
          <w:color w:val="000000"/>
          <w:sz w:val="32"/>
          <w:szCs w:val="32"/>
        </w:rPr>
        <w:t>，主要是</w:t>
      </w:r>
      <w:r w:rsidR="001909C2" w:rsidRPr="001909C2">
        <w:rPr>
          <w:rFonts w:ascii="仿宋_GB2312" w:eastAsia="仿宋_GB2312" w:hint="eastAsia"/>
          <w:color w:val="000000"/>
          <w:sz w:val="32"/>
          <w:szCs w:val="32"/>
        </w:rPr>
        <w:t>设计学</w:t>
      </w:r>
      <w:r w:rsidR="001909C2">
        <w:rPr>
          <w:rFonts w:ascii="仿宋_GB2312" w:eastAsia="仿宋_GB2312" w:hint="eastAsia"/>
          <w:color w:val="000000"/>
          <w:sz w:val="32"/>
          <w:szCs w:val="32"/>
        </w:rPr>
        <w:t>和新闻出版学两个学科；</w:t>
      </w:r>
      <w:r>
        <w:rPr>
          <w:rFonts w:ascii="仿宋_GB2312" w:eastAsia="仿宋_GB2312" w:hint="eastAsia"/>
          <w:color w:val="000000"/>
          <w:sz w:val="32"/>
          <w:szCs w:val="32"/>
        </w:rPr>
        <w:t>一流专业</w:t>
      </w:r>
      <w:r w:rsidR="0035110E">
        <w:rPr>
          <w:rFonts w:ascii="仿宋_GB2312" w:eastAsia="仿宋_GB2312" w:hint="eastAsia"/>
          <w:color w:val="000000"/>
          <w:sz w:val="32"/>
          <w:szCs w:val="32"/>
        </w:rPr>
        <w:t>234.85</w:t>
      </w:r>
      <w:r w:rsidR="001909C2">
        <w:rPr>
          <w:rFonts w:ascii="仿宋_GB2312" w:eastAsia="仿宋_GB2312" w:hint="eastAsia"/>
          <w:color w:val="000000"/>
          <w:sz w:val="32"/>
          <w:szCs w:val="32"/>
        </w:rPr>
        <w:t>万</w:t>
      </w:r>
      <w:r>
        <w:rPr>
          <w:rFonts w:ascii="仿宋_GB2312" w:eastAsia="仿宋_GB2312" w:hint="eastAsia"/>
          <w:color w:val="000000"/>
          <w:sz w:val="32"/>
          <w:szCs w:val="32"/>
        </w:rPr>
        <w:t>元</w:t>
      </w:r>
      <w:r w:rsidR="001909C2">
        <w:rPr>
          <w:rFonts w:ascii="仿宋_GB2312" w:eastAsia="仿宋_GB2312" w:hint="eastAsia"/>
          <w:color w:val="000000"/>
          <w:sz w:val="32"/>
          <w:szCs w:val="32"/>
        </w:rPr>
        <w:t>，主要是印刷工程和出版编辑两个专业</w:t>
      </w:r>
      <w:r>
        <w:rPr>
          <w:rFonts w:ascii="仿宋_GB2312" w:eastAsia="仿宋_GB2312" w:hint="eastAsia"/>
          <w:color w:val="000000"/>
          <w:sz w:val="32"/>
          <w:szCs w:val="32"/>
        </w:rPr>
        <w:t>。</w:t>
      </w:r>
    </w:p>
    <w:p w:rsidR="00BE24F2" w:rsidRDefault="00BE24F2">
      <w:pPr>
        <w:spacing w:line="560" w:lineRule="exact"/>
        <w:ind w:firstLineChars="200" w:firstLine="640"/>
        <w:rPr>
          <w:rFonts w:ascii="仿宋_GB2312" w:eastAsia="仿宋_GB2312"/>
          <w:color w:val="000000"/>
          <w:sz w:val="32"/>
          <w:szCs w:val="32"/>
        </w:rPr>
      </w:pPr>
    </w:p>
    <w:p w:rsidR="005C4C3C" w:rsidRDefault="007D7A62">
      <w:pPr>
        <w:spacing w:line="560" w:lineRule="exact"/>
        <w:ind w:firstLineChars="200" w:firstLine="640"/>
        <w:rPr>
          <w:rFonts w:ascii="仿宋_GB2312" w:eastAsia="仿宋_GB2312"/>
          <w:color w:val="000000"/>
          <w:spacing w:val="-2"/>
          <w:sz w:val="32"/>
          <w:szCs w:val="32"/>
        </w:rPr>
      </w:pPr>
      <w:r>
        <w:rPr>
          <w:rFonts w:ascii="黑体" w:eastAsia="黑体" w:hAnsi="黑体" w:hint="eastAsia"/>
          <w:color w:val="000000"/>
          <w:sz w:val="32"/>
          <w:szCs w:val="32"/>
        </w:rPr>
        <w:t>六、名词解释</w:t>
      </w:r>
    </w:p>
    <w:p w:rsidR="00BE24F2" w:rsidRDefault="007D7A62" w:rsidP="005C4C3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w:t>
      </w:r>
      <w:r>
        <w:rPr>
          <w:rFonts w:ascii="仿宋_GB2312" w:eastAsia="仿宋_GB2312" w:hint="eastAsia"/>
          <w:color w:val="000000"/>
          <w:sz w:val="32"/>
          <w:szCs w:val="32"/>
        </w:rPr>
        <w:lastRenderedPageBreak/>
        <w:t>业发展目标所发生的支出。</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BE24F2" w:rsidRDefault="00BE24F2">
      <w:pPr>
        <w:spacing w:line="560" w:lineRule="exact"/>
        <w:rPr>
          <w:rFonts w:ascii="仿宋_GB2312" w:eastAsia="仿宋_GB2312"/>
          <w:color w:val="000000"/>
          <w:sz w:val="32"/>
          <w:szCs w:val="32"/>
        </w:rPr>
      </w:pPr>
    </w:p>
    <w:p w:rsidR="00BE24F2" w:rsidRDefault="007D7A62">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  2021年单位预算报表</w:t>
      </w:r>
    </w:p>
    <w:p w:rsidR="00BE24F2" w:rsidRDefault="00BE24F2">
      <w:pPr>
        <w:autoSpaceDE w:val="0"/>
        <w:autoSpaceDN w:val="0"/>
        <w:adjustRightInd w:val="0"/>
        <w:spacing w:line="560" w:lineRule="exact"/>
        <w:jc w:val="left"/>
        <w:rPr>
          <w:rFonts w:ascii="方正小标宋简体" w:eastAsia="方正小标宋简体"/>
          <w:color w:val="000000"/>
          <w:sz w:val="36"/>
          <w:szCs w:val="36"/>
        </w:rPr>
      </w:pPr>
    </w:p>
    <w:p w:rsidR="00BE24F2" w:rsidRDefault="007D7A62">
      <w:pPr>
        <w:rPr>
          <w:rFonts w:ascii="仿宋_GB2312" w:eastAsia="仿宋_GB2312" w:cs="宋体"/>
          <w:color w:val="000000"/>
          <w:kern w:val="0"/>
          <w:sz w:val="32"/>
          <w:szCs w:val="32"/>
          <w:lang w:val="zh-CN"/>
        </w:rPr>
      </w:pPr>
      <w:r>
        <w:rPr>
          <w:rFonts w:ascii="仿宋_GB2312" w:eastAsia="仿宋_GB2312" w:hint="eastAsia"/>
          <w:color w:val="000000"/>
          <w:sz w:val="32"/>
          <w:szCs w:val="32"/>
        </w:rPr>
        <w:t>附件：</w:t>
      </w:r>
      <w:r w:rsidR="0035110E">
        <w:rPr>
          <w:rFonts w:ascii="仿宋_GB2312" w:eastAsia="仿宋_GB2312" w:hint="eastAsia"/>
          <w:color w:val="000000"/>
          <w:sz w:val="32"/>
          <w:szCs w:val="32"/>
        </w:rPr>
        <w:t>北京印刷学院</w:t>
      </w:r>
      <w:r>
        <w:rPr>
          <w:rFonts w:ascii="仿宋_GB2312" w:eastAsia="仿宋_GB2312" w:hint="eastAsia"/>
          <w:color w:val="000000"/>
          <w:sz w:val="32"/>
          <w:szCs w:val="32"/>
        </w:rPr>
        <w:t>2021年度单位预算报表</w:t>
      </w:r>
      <w:r>
        <w:rPr>
          <w:rFonts w:ascii="仿宋_GB2312" w:eastAsia="仿宋_GB2312" w:cs="宋体" w:hint="eastAsia"/>
          <w:color w:val="000000"/>
          <w:kern w:val="0"/>
          <w:sz w:val="32"/>
          <w:szCs w:val="32"/>
          <w:lang w:val="zh-CN"/>
        </w:rPr>
        <w:t xml:space="preserve">  </w:t>
      </w:r>
    </w:p>
    <w:p w:rsidR="00A92FCC" w:rsidRDefault="00A92FCC"/>
    <w:sectPr w:rsidR="00A92FCC" w:rsidSect="007F51A4">
      <w:footerReference w:type="even"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AB8" w:rsidRDefault="009D7AB8">
      <w:r>
        <w:separator/>
      </w:r>
    </w:p>
  </w:endnote>
  <w:endnote w:type="continuationSeparator" w:id="0">
    <w:p w:rsidR="009D7AB8" w:rsidRDefault="009D7A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Droid Sans">
    <w:altName w:val="Times New Roman"/>
    <w:charset w:val="00"/>
    <w:family w:val="auto"/>
    <w:pitch w:val="variable"/>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楷体_GB2312">
    <w:altName w:val="微软雅黑"/>
    <w:panose1 w:val="0201060903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74" w:rsidRDefault="003A57CB">
    <w:pPr>
      <w:pStyle w:val="a4"/>
      <w:rPr>
        <w:rFonts w:ascii="宋体" w:hAnsi="宋体"/>
        <w:sz w:val="28"/>
        <w:szCs w:val="28"/>
      </w:rPr>
    </w:pPr>
    <w:r>
      <w:rPr>
        <w:rFonts w:ascii="宋体" w:hAnsi="宋体"/>
        <w:sz w:val="28"/>
        <w:szCs w:val="28"/>
      </w:rPr>
      <w:fldChar w:fldCharType="begin"/>
    </w:r>
    <w:r w:rsidR="00D51D74">
      <w:rPr>
        <w:rFonts w:ascii="宋体" w:hAnsi="宋体"/>
        <w:sz w:val="28"/>
        <w:szCs w:val="28"/>
      </w:rPr>
      <w:instrText>PAGE   \* MERGEFORMAT</w:instrText>
    </w:r>
    <w:r>
      <w:rPr>
        <w:rFonts w:ascii="宋体" w:hAnsi="宋体"/>
        <w:sz w:val="28"/>
        <w:szCs w:val="28"/>
      </w:rPr>
      <w:fldChar w:fldCharType="separate"/>
    </w:r>
    <w:r w:rsidR="00D51D74">
      <w:rPr>
        <w:rFonts w:ascii="宋体" w:hAnsi="宋体"/>
        <w:sz w:val="28"/>
        <w:szCs w:val="28"/>
        <w:lang w:val="zh-CN"/>
      </w:rPr>
      <w:t>-</w:t>
    </w:r>
    <w:r w:rsidR="00D51D74">
      <w:rPr>
        <w:rFonts w:ascii="宋体" w:hAnsi="宋体"/>
        <w:sz w:val="28"/>
        <w:szCs w:val="28"/>
      </w:rPr>
      <w:t xml:space="preserve"> 12 -</w:t>
    </w:r>
    <w:r>
      <w:rPr>
        <w:rFonts w:ascii="宋体" w:hAnsi="宋体"/>
        <w:sz w:val="28"/>
        <w:szCs w:val="28"/>
      </w:rPr>
      <w:fldChar w:fldCharType="end"/>
    </w:r>
  </w:p>
  <w:p w:rsidR="00D51D74" w:rsidRDefault="00D51D7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74" w:rsidRDefault="003A57CB">
    <w:pPr>
      <w:pStyle w:val="a4"/>
      <w:jc w:val="right"/>
      <w:rPr>
        <w:rFonts w:ascii="宋体" w:hAnsi="宋体"/>
        <w:sz w:val="28"/>
        <w:szCs w:val="28"/>
      </w:rPr>
    </w:pPr>
    <w:r>
      <w:rPr>
        <w:rFonts w:ascii="宋体" w:hAnsi="宋体"/>
        <w:sz w:val="28"/>
        <w:szCs w:val="28"/>
      </w:rPr>
      <w:fldChar w:fldCharType="begin"/>
    </w:r>
    <w:r w:rsidR="00D51D74">
      <w:rPr>
        <w:rFonts w:ascii="宋体" w:hAnsi="宋体"/>
        <w:sz w:val="28"/>
        <w:szCs w:val="28"/>
      </w:rPr>
      <w:instrText>PAGE   \* MERGEFORMAT</w:instrText>
    </w:r>
    <w:r>
      <w:rPr>
        <w:rFonts w:ascii="宋体" w:hAnsi="宋体"/>
        <w:sz w:val="28"/>
        <w:szCs w:val="28"/>
      </w:rPr>
      <w:fldChar w:fldCharType="separate"/>
    </w:r>
    <w:r w:rsidR="006045CD" w:rsidRPr="006045CD">
      <w:rPr>
        <w:rFonts w:ascii="宋体" w:hAnsi="宋体"/>
        <w:noProof/>
        <w:sz w:val="28"/>
        <w:szCs w:val="28"/>
        <w:lang w:val="zh-CN"/>
      </w:rPr>
      <w:t>-</w:t>
    </w:r>
    <w:r w:rsidR="006045CD">
      <w:rPr>
        <w:rFonts w:ascii="宋体" w:hAnsi="宋体"/>
        <w:noProof/>
        <w:sz w:val="28"/>
        <w:szCs w:val="28"/>
      </w:rPr>
      <w:t xml:space="preserve"> 2 -</w:t>
    </w:r>
    <w:r>
      <w:rPr>
        <w:rFonts w:ascii="宋体" w:hAnsi="宋体"/>
        <w:sz w:val="28"/>
        <w:szCs w:val="28"/>
      </w:rPr>
      <w:fldChar w:fldCharType="end"/>
    </w:r>
  </w:p>
  <w:p w:rsidR="00D51D74" w:rsidRDefault="00D51D74">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181" w:rsidRDefault="003A57CB">
    <w:pPr>
      <w:pStyle w:val="a4"/>
      <w:rPr>
        <w:rFonts w:ascii="宋体" w:hAnsi="宋体"/>
        <w:sz w:val="28"/>
        <w:szCs w:val="28"/>
      </w:rPr>
    </w:pPr>
    <w:r>
      <w:rPr>
        <w:rFonts w:ascii="宋体" w:hAnsi="宋体"/>
        <w:sz w:val="28"/>
        <w:szCs w:val="28"/>
      </w:rPr>
      <w:fldChar w:fldCharType="begin"/>
    </w:r>
    <w:r w:rsidR="00C71181">
      <w:rPr>
        <w:rFonts w:ascii="宋体" w:hAnsi="宋体"/>
        <w:sz w:val="28"/>
        <w:szCs w:val="28"/>
      </w:rPr>
      <w:instrText>PAGE   \* MERGEFORMAT</w:instrText>
    </w:r>
    <w:r>
      <w:rPr>
        <w:rFonts w:ascii="宋体" w:hAnsi="宋体"/>
        <w:sz w:val="28"/>
        <w:szCs w:val="28"/>
      </w:rPr>
      <w:fldChar w:fldCharType="separate"/>
    </w:r>
    <w:r w:rsidR="00C71181">
      <w:rPr>
        <w:rFonts w:ascii="宋体" w:hAnsi="宋体"/>
        <w:sz w:val="28"/>
        <w:szCs w:val="28"/>
        <w:lang w:val="zh-CN"/>
      </w:rPr>
      <w:t>-</w:t>
    </w:r>
    <w:r w:rsidR="00C71181">
      <w:rPr>
        <w:rFonts w:ascii="宋体" w:hAnsi="宋体"/>
        <w:sz w:val="28"/>
        <w:szCs w:val="28"/>
      </w:rPr>
      <w:t xml:space="preserve"> 12 -</w:t>
    </w:r>
    <w:r>
      <w:rPr>
        <w:rFonts w:ascii="宋体" w:hAnsi="宋体"/>
        <w:sz w:val="28"/>
        <w:szCs w:val="28"/>
      </w:rPr>
      <w:fldChar w:fldCharType="end"/>
    </w:r>
  </w:p>
  <w:p w:rsidR="00C71181" w:rsidRDefault="00C71181">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181" w:rsidRDefault="003A57CB">
    <w:pPr>
      <w:pStyle w:val="a4"/>
      <w:jc w:val="right"/>
      <w:rPr>
        <w:rFonts w:ascii="宋体" w:hAnsi="宋体"/>
        <w:sz w:val="28"/>
        <w:szCs w:val="28"/>
      </w:rPr>
    </w:pPr>
    <w:r>
      <w:rPr>
        <w:rFonts w:ascii="宋体" w:hAnsi="宋体"/>
        <w:sz w:val="28"/>
        <w:szCs w:val="28"/>
      </w:rPr>
      <w:fldChar w:fldCharType="begin"/>
    </w:r>
    <w:r w:rsidR="00C71181">
      <w:rPr>
        <w:rFonts w:ascii="宋体" w:hAnsi="宋体"/>
        <w:sz w:val="28"/>
        <w:szCs w:val="28"/>
      </w:rPr>
      <w:instrText>PAGE   \* MERGEFORMAT</w:instrText>
    </w:r>
    <w:r>
      <w:rPr>
        <w:rFonts w:ascii="宋体" w:hAnsi="宋体"/>
        <w:sz w:val="28"/>
        <w:szCs w:val="28"/>
      </w:rPr>
      <w:fldChar w:fldCharType="separate"/>
    </w:r>
    <w:r w:rsidR="006045CD" w:rsidRPr="006045CD">
      <w:rPr>
        <w:rFonts w:ascii="宋体" w:hAnsi="宋体"/>
        <w:noProof/>
        <w:sz w:val="28"/>
        <w:szCs w:val="28"/>
        <w:lang w:val="zh-CN"/>
      </w:rPr>
      <w:t>-</w:t>
    </w:r>
    <w:r w:rsidR="006045CD">
      <w:rPr>
        <w:rFonts w:ascii="宋体" w:hAnsi="宋体"/>
        <w:noProof/>
        <w:sz w:val="28"/>
        <w:szCs w:val="28"/>
      </w:rPr>
      <w:t xml:space="preserve"> 3 -</w:t>
    </w:r>
    <w:r>
      <w:rPr>
        <w:rFonts w:ascii="宋体" w:hAnsi="宋体"/>
        <w:sz w:val="28"/>
        <w:szCs w:val="28"/>
      </w:rPr>
      <w:fldChar w:fldCharType="end"/>
    </w:r>
  </w:p>
  <w:p w:rsidR="00C71181" w:rsidRDefault="00C71181">
    <w:pPr>
      <w:pStyle w:val="a4"/>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4F2" w:rsidRDefault="003A57CB">
    <w:pPr>
      <w:pStyle w:val="a4"/>
      <w:rPr>
        <w:rFonts w:ascii="宋体" w:hAnsi="宋体"/>
        <w:sz w:val="28"/>
        <w:szCs w:val="28"/>
      </w:rPr>
    </w:pPr>
    <w:r>
      <w:rPr>
        <w:rFonts w:ascii="宋体" w:hAnsi="宋体"/>
        <w:sz w:val="28"/>
        <w:szCs w:val="28"/>
      </w:rPr>
      <w:fldChar w:fldCharType="begin"/>
    </w:r>
    <w:r w:rsidR="007D7A62">
      <w:rPr>
        <w:rFonts w:ascii="宋体" w:hAnsi="宋体"/>
        <w:sz w:val="28"/>
        <w:szCs w:val="28"/>
      </w:rPr>
      <w:instrText>PAGE   \* MERGEFORMAT</w:instrText>
    </w:r>
    <w:r>
      <w:rPr>
        <w:rFonts w:ascii="宋体" w:hAnsi="宋体"/>
        <w:sz w:val="28"/>
        <w:szCs w:val="28"/>
      </w:rPr>
      <w:fldChar w:fldCharType="separate"/>
    </w:r>
    <w:r w:rsidR="007D7A62">
      <w:rPr>
        <w:rFonts w:ascii="宋体" w:hAnsi="宋体"/>
        <w:sz w:val="28"/>
        <w:szCs w:val="28"/>
        <w:lang w:val="zh-CN"/>
      </w:rPr>
      <w:t>-</w:t>
    </w:r>
    <w:r w:rsidR="007D7A62">
      <w:rPr>
        <w:rFonts w:ascii="宋体" w:hAnsi="宋体"/>
        <w:sz w:val="28"/>
        <w:szCs w:val="28"/>
      </w:rPr>
      <w:t xml:space="preserve"> 12 -</w:t>
    </w:r>
    <w:r>
      <w:rPr>
        <w:rFonts w:ascii="宋体" w:hAnsi="宋体"/>
        <w:sz w:val="28"/>
        <w:szCs w:val="28"/>
      </w:rPr>
      <w:fldChar w:fldCharType="end"/>
    </w:r>
  </w:p>
  <w:p w:rsidR="00BE24F2" w:rsidRDefault="00BE24F2">
    <w:pPr>
      <w:pStyle w:val="a4"/>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4F2" w:rsidRDefault="003A57CB">
    <w:pPr>
      <w:pStyle w:val="a4"/>
      <w:jc w:val="right"/>
      <w:rPr>
        <w:rFonts w:ascii="宋体" w:hAnsi="宋体"/>
        <w:sz w:val="28"/>
        <w:szCs w:val="28"/>
      </w:rPr>
    </w:pPr>
    <w:r>
      <w:rPr>
        <w:rFonts w:ascii="宋体" w:hAnsi="宋体"/>
        <w:sz w:val="28"/>
        <w:szCs w:val="28"/>
      </w:rPr>
      <w:fldChar w:fldCharType="begin"/>
    </w:r>
    <w:r w:rsidR="007D7A62">
      <w:rPr>
        <w:rFonts w:ascii="宋体" w:hAnsi="宋体"/>
        <w:sz w:val="28"/>
        <w:szCs w:val="28"/>
      </w:rPr>
      <w:instrText>PAGE   \* MERGEFORMAT</w:instrText>
    </w:r>
    <w:r>
      <w:rPr>
        <w:rFonts w:ascii="宋体" w:hAnsi="宋体"/>
        <w:sz w:val="28"/>
        <w:szCs w:val="28"/>
      </w:rPr>
      <w:fldChar w:fldCharType="separate"/>
    </w:r>
    <w:r w:rsidR="006045CD" w:rsidRPr="006045CD">
      <w:rPr>
        <w:rFonts w:ascii="宋体" w:hAnsi="宋体"/>
        <w:noProof/>
        <w:sz w:val="28"/>
        <w:szCs w:val="28"/>
        <w:lang w:val="zh-CN"/>
      </w:rPr>
      <w:t>5</w:t>
    </w:r>
    <w:r>
      <w:rPr>
        <w:rFonts w:ascii="宋体" w:hAnsi="宋体"/>
        <w:sz w:val="28"/>
        <w:szCs w:val="28"/>
      </w:rPr>
      <w:fldChar w:fldCharType="end"/>
    </w:r>
  </w:p>
  <w:p w:rsidR="00BE24F2" w:rsidRDefault="00BE24F2">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AB8" w:rsidRDefault="009D7AB8">
      <w:r>
        <w:separator/>
      </w:r>
    </w:p>
  </w:footnote>
  <w:footnote w:type="continuationSeparator" w:id="0">
    <w:p w:rsidR="009D7AB8" w:rsidRDefault="009D7A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1DB0F7"/>
    <w:multiLevelType w:val="singleLevel"/>
    <w:tmpl w:val="D41DB0F7"/>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542B"/>
    <w:rsid w:val="00000618"/>
    <w:rsid w:val="00023DE1"/>
    <w:rsid w:val="00035812"/>
    <w:rsid w:val="00044260"/>
    <w:rsid w:val="000710EF"/>
    <w:rsid w:val="00072D1D"/>
    <w:rsid w:val="000B4C03"/>
    <w:rsid w:val="000D510A"/>
    <w:rsid w:val="00135C61"/>
    <w:rsid w:val="0014236C"/>
    <w:rsid w:val="001474D1"/>
    <w:rsid w:val="0015457E"/>
    <w:rsid w:val="001909C2"/>
    <w:rsid w:val="00192DE3"/>
    <w:rsid w:val="001C2CE2"/>
    <w:rsid w:val="001D5D33"/>
    <w:rsid w:val="0022715C"/>
    <w:rsid w:val="00272D8E"/>
    <w:rsid w:val="002741FF"/>
    <w:rsid w:val="0027678F"/>
    <w:rsid w:val="002B0C0C"/>
    <w:rsid w:val="002F4D8F"/>
    <w:rsid w:val="00336729"/>
    <w:rsid w:val="00346FBE"/>
    <w:rsid w:val="0035110E"/>
    <w:rsid w:val="00373F45"/>
    <w:rsid w:val="00374207"/>
    <w:rsid w:val="003754B1"/>
    <w:rsid w:val="00383E71"/>
    <w:rsid w:val="00386008"/>
    <w:rsid w:val="003A175A"/>
    <w:rsid w:val="003A57CB"/>
    <w:rsid w:val="003B0A71"/>
    <w:rsid w:val="00432AE6"/>
    <w:rsid w:val="00450857"/>
    <w:rsid w:val="00451117"/>
    <w:rsid w:val="004512CE"/>
    <w:rsid w:val="00471CE7"/>
    <w:rsid w:val="004A1265"/>
    <w:rsid w:val="004E4C3E"/>
    <w:rsid w:val="005101BA"/>
    <w:rsid w:val="005618F6"/>
    <w:rsid w:val="005708B3"/>
    <w:rsid w:val="0058427E"/>
    <w:rsid w:val="00590693"/>
    <w:rsid w:val="005B1ECE"/>
    <w:rsid w:val="005C4C3C"/>
    <w:rsid w:val="005D2DBD"/>
    <w:rsid w:val="006045CD"/>
    <w:rsid w:val="00654509"/>
    <w:rsid w:val="00654D40"/>
    <w:rsid w:val="006844FC"/>
    <w:rsid w:val="006A73C9"/>
    <w:rsid w:val="006E1736"/>
    <w:rsid w:val="006F343A"/>
    <w:rsid w:val="0079211A"/>
    <w:rsid w:val="007C7500"/>
    <w:rsid w:val="007D46B7"/>
    <w:rsid w:val="007D6934"/>
    <w:rsid w:val="007D7A62"/>
    <w:rsid w:val="007E3D89"/>
    <w:rsid w:val="007F51A4"/>
    <w:rsid w:val="008136D7"/>
    <w:rsid w:val="008236A1"/>
    <w:rsid w:val="0083542B"/>
    <w:rsid w:val="00857B18"/>
    <w:rsid w:val="0089647C"/>
    <w:rsid w:val="0089797D"/>
    <w:rsid w:val="008D0373"/>
    <w:rsid w:val="00927D3C"/>
    <w:rsid w:val="00987EB4"/>
    <w:rsid w:val="009A3867"/>
    <w:rsid w:val="009D4E7D"/>
    <w:rsid w:val="009D7AB8"/>
    <w:rsid w:val="009E2D15"/>
    <w:rsid w:val="00A7474F"/>
    <w:rsid w:val="00A85CB1"/>
    <w:rsid w:val="00A867F7"/>
    <w:rsid w:val="00A92FCC"/>
    <w:rsid w:val="00B750B5"/>
    <w:rsid w:val="00B777DF"/>
    <w:rsid w:val="00BE24F2"/>
    <w:rsid w:val="00BF05E8"/>
    <w:rsid w:val="00C51ADF"/>
    <w:rsid w:val="00C64ED6"/>
    <w:rsid w:val="00C71181"/>
    <w:rsid w:val="00CA767A"/>
    <w:rsid w:val="00CB5F08"/>
    <w:rsid w:val="00CD4215"/>
    <w:rsid w:val="00CF3FED"/>
    <w:rsid w:val="00CF5B3C"/>
    <w:rsid w:val="00D06CE9"/>
    <w:rsid w:val="00D0763F"/>
    <w:rsid w:val="00D51D74"/>
    <w:rsid w:val="00DB0EA4"/>
    <w:rsid w:val="00DB58E4"/>
    <w:rsid w:val="00E152C3"/>
    <w:rsid w:val="00E165B8"/>
    <w:rsid w:val="00E17C3C"/>
    <w:rsid w:val="00E31580"/>
    <w:rsid w:val="00E34083"/>
    <w:rsid w:val="00E35892"/>
    <w:rsid w:val="00E36D60"/>
    <w:rsid w:val="00EA3D45"/>
    <w:rsid w:val="00EB1568"/>
    <w:rsid w:val="00EB6612"/>
    <w:rsid w:val="00EE717A"/>
    <w:rsid w:val="00F263EC"/>
    <w:rsid w:val="00F32FD4"/>
    <w:rsid w:val="00F36C8F"/>
    <w:rsid w:val="00F623DF"/>
    <w:rsid w:val="00F80F75"/>
    <w:rsid w:val="00FF0109"/>
    <w:rsid w:val="01FB06D0"/>
    <w:rsid w:val="05F3140C"/>
    <w:rsid w:val="05F70E94"/>
    <w:rsid w:val="21020E10"/>
    <w:rsid w:val="22FD1837"/>
    <w:rsid w:val="25725483"/>
    <w:rsid w:val="2B903D55"/>
    <w:rsid w:val="2E083D1D"/>
    <w:rsid w:val="3B921DF5"/>
    <w:rsid w:val="3EBB166B"/>
    <w:rsid w:val="4D80309D"/>
    <w:rsid w:val="54C32486"/>
    <w:rsid w:val="63B123D5"/>
    <w:rsid w:val="64B56DE3"/>
    <w:rsid w:val="758C63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1A4"/>
    <w:pPr>
      <w:widowControl w:val="0"/>
      <w:jc w:val="both"/>
    </w:pPr>
    <w:rPr>
      <w:rFonts w:ascii="Times New Roman" w:eastAsia="宋体" w:hAnsi="Times New Roman" w:cs="Droid Sans"/>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F51A4"/>
    <w:rPr>
      <w:sz w:val="18"/>
      <w:szCs w:val="18"/>
    </w:rPr>
  </w:style>
  <w:style w:type="paragraph" w:styleId="a4">
    <w:name w:val="footer"/>
    <w:basedOn w:val="a"/>
    <w:link w:val="Char0"/>
    <w:uiPriority w:val="99"/>
    <w:unhideWhenUsed/>
    <w:rsid w:val="007F51A4"/>
    <w:pPr>
      <w:tabs>
        <w:tab w:val="center" w:pos="4153"/>
        <w:tab w:val="right" w:pos="8306"/>
      </w:tabs>
      <w:snapToGrid w:val="0"/>
      <w:jc w:val="left"/>
    </w:pPr>
    <w:rPr>
      <w:sz w:val="18"/>
      <w:szCs w:val="18"/>
    </w:rPr>
  </w:style>
  <w:style w:type="paragraph" w:styleId="a5">
    <w:name w:val="header"/>
    <w:basedOn w:val="a"/>
    <w:link w:val="Char1"/>
    <w:uiPriority w:val="99"/>
    <w:unhideWhenUsed/>
    <w:rsid w:val="007F51A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7F51A4"/>
    <w:rPr>
      <w:sz w:val="18"/>
      <w:szCs w:val="18"/>
    </w:rPr>
  </w:style>
  <w:style w:type="character" w:customStyle="1" w:styleId="Char0">
    <w:name w:val="页脚 Char"/>
    <w:basedOn w:val="a0"/>
    <w:link w:val="a4"/>
    <w:uiPriority w:val="99"/>
    <w:rsid w:val="007F51A4"/>
    <w:rPr>
      <w:sz w:val="18"/>
      <w:szCs w:val="18"/>
    </w:rPr>
  </w:style>
  <w:style w:type="character" w:customStyle="1" w:styleId="Char">
    <w:name w:val="批注框文本 Char"/>
    <w:basedOn w:val="a0"/>
    <w:link w:val="a3"/>
    <w:uiPriority w:val="99"/>
    <w:semiHidden/>
    <w:rsid w:val="007F51A4"/>
    <w:rPr>
      <w:rFonts w:ascii="Times New Roman" w:eastAsia="宋体" w:hAnsi="Times New Roman" w:cs="Droid Sans"/>
      <w:sz w:val="18"/>
      <w:szCs w:val="18"/>
    </w:rPr>
  </w:style>
  <w:style w:type="paragraph" w:styleId="a6">
    <w:name w:val="Normal (Web)"/>
    <w:basedOn w:val="a"/>
    <w:uiPriority w:val="99"/>
    <w:unhideWhenUsed/>
    <w:rsid w:val="00135C61"/>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727873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10</Pages>
  <Words>533</Words>
  <Characters>3041</Characters>
  <Application>Microsoft Office Word</Application>
  <DocSecurity>0</DocSecurity>
  <Lines>25</Lines>
  <Paragraphs>7</Paragraphs>
  <ScaleCrop>false</ScaleCrop>
  <Company>Microsoft</Company>
  <LinksUpToDate>false</LinksUpToDate>
  <CharactersWithSpaces>3567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刘伟奇</dc:creator>
  <cp:lastModifiedBy>李宵瑶</cp:lastModifiedBy>
  <cp:revision>32</cp:revision>
  <cp:lastPrinted>2021-03-03T07:42:00Z</cp:lastPrinted>
  <dcterms:created xsi:type="dcterms:W3CDTF">2021-03-08T01:21:00Z</dcterms:created>
  <dcterms:modified xsi:type="dcterms:W3CDTF">2021-03-19T02:09:00Z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2052-11.1.0.9918</vt:lpwstr>
  </property>
</Properties>
</file>