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ECF" w:rsidRDefault="00D426E9">
      <w:pPr>
        <w:spacing w:line="480" w:lineRule="exact"/>
        <w:rPr>
          <w:rFonts w:ascii="黑体" w:eastAsia="黑体" w:hAnsi="黑体"/>
          <w:sz w:val="32"/>
          <w:szCs w:val="32"/>
        </w:rPr>
      </w:pPr>
      <w:r>
        <w:rPr>
          <w:rFonts w:ascii="黑体" w:eastAsia="黑体" w:hAnsi="黑体" w:hint="eastAsia"/>
          <w:sz w:val="32"/>
          <w:szCs w:val="32"/>
        </w:rPr>
        <w:t xml:space="preserve">   </w:t>
      </w:r>
    </w:p>
    <w:p w:rsidR="008E4ECF" w:rsidRDefault="00D426E9">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8E4ECF" w:rsidRDefault="00D426E9">
      <w:pPr>
        <w:spacing w:line="480" w:lineRule="exact"/>
        <w:jc w:val="center"/>
        <w:rPr>
          <w:rFonts w:ascii="仿宋_GB2312" w:eastAsia="仿宋_GB2312" w:hAnsi="宋体"/>
          <w:sz w:val="28"/>
          <w:szCs w:val="28"/>
        </w:rPr>
      </w:pPr>
      <w:r>
        <w:rPr>
          <w:rFonts w:ascii="仿宋_GB2312" w:eastAsia="仿宋_GB2312" w:hAnsi="宋体" w:hint="eastAsia"/>
          <w:sz w:val="28"/>
          <w:szCs w:val="28"/>
        </w:rPr>
        <w:t>（2020 年度）</w:t>
      </w:r>
    </w:p>
    <w:p w:rsidR="008E4ECF" w:rsidRDefault="008E4ECF">
      <w:pPr>
        <w:spacing w:line="240" w:lineRule="exact"/>
        <w:rPr>
          <w:rFonts w:ascii="仿宋_GB2312" w:eastAsia="仿宋_GB2312" w:hAnsi="宋体"/>
          <w:sz w:val="30"/>
          <w:szCs w:val="30"/>
        </w:rPr>
      </w:pPr>
    </w:p>
    <w:p w:rsidR="008E4ECF" w:rsidRDefault="008E4ECF">
      <w:pPr>
        <w:rPr>
          <w:rFonts w:ascii="仿宋_GB2312" w:eastAsia="仿宋_GB2312"/>
          <w:vanish/>
          <w:sz w:val="32"/>
          <w:szCs w:val="32"/>
        </w:rPr>
      </w:pPr>
    </w:p>
    <w:tbl>
      <w:tblPr>
        <w:tblW w:w="10321" w:type="dxa"/>
        <w:tblInd w:w="96" w:type="dxa"/>
        <w:tblLook w:val="04A0" w:firstRow="1" w:lastRow="0" w:firstColumn="1" w:lastColumn="0" w:noHBand="0" w:noVBand="1"/>
      </w:tblPr>
      <w:tblGrid>
        <w:gridCol w:w="534"/>
        <w:gridCol w:w="846"/>
        <w:gridCol w:w="1016"/>
        <w:gridCol w:w="1444"/>
        <w:gridCol w:w="1298"/>
        <w:gridCol w:w="1222"/>
        <w:gridCol w:w="1216"/>
        <w:gridCol w:w="1216"/>
        <w:gridCol w:w="449"/>
        <w:gridCol w:w="648"/>
        <w:gridCol w:w="432"/>
      </w:tblGrid>
      <w:tr w:rsidR="008E4ECF" w:rsidTr="00D426E9">
        <w:trPr>
          <w:trHeight w:val="288"/>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项目名称</w:t>
            </w:r>
          </w:p>
        </w:tc>
        <w:tc>
          <w:tcPr>
            <w:tcW w:w="7925"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学生资助—国家助学金</w:t>
            </w:r>
          </w:p>
        </w:tc>
      </w:tr>
      <w:tr w:rsidR="008E4ECF" w:rsidTr="00D426E9">
        <w:trPr>
          <w:trHeight w:val="288"/>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主管部门</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北京市教育委员会</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实施单位</w:t>
            </w:r>
          </w:p>
        </w:tc>
        <w:tc>
          <w:tcPr>
            <w:tcW w:w="2745" w:type="dxa"/>
            <w:gridSpan w:val="4"/>
            <w:tcBorders>
              <w:top w:val="single" w:sz="4" w:space="0" w:color="000000"/>
              <w:left w:val="nil"/>
              <w:bottom w:val="single" w:sz="4" w:space="0" w:color="000000"/>
              <w:right w:val="single" w:sz="4" w:space="0" w:color="000000"/>
            </w:tcBorders>
            <w:shd w:val="clear" w:color="auto" w:fill="auto"/>
            <w:noWrap/>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北京信息科技大学</w:t>
            </w:r>
          </w:p>
        </w:tc>
      </w:tr>
      <w:tr w:rsidR="008E4ECF" w:rsidTr="00D426E9">
        <w:trPr>
          <w:trHeight w:val="288"/>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项目负责人</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贾斌</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联系电话</w:t>
            </w:r>
          </w:p>
        </w:tc>
        <w:tc>
          <w:tcPr>
            <w:tcW w:w="274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82426855</w:t>
            </w:r>
          </w:p>
        </w:tc>
      </w:tr>
      <w:tr w:rsidR="008E4ECF" w:rsidTr="00D426E9">
        <w:trPr>
          <w:trHeight w:val="568"/>
        </w:trPr>
        <w:tc>
          <w:tcPr>
            <w:tcW w:w="0" w:type="auto"/>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项目资金</w:t>
            </w:r>
            <w:r>
              <w:rPr>
                <w:rFonts w:ascii="宋体" w:eastAsia="宋体" w:hAnsi="宋体" w:cs="宋体" w:hint="eastAsia"/>
                <w:color w:val="000000"/>
                <w:kern w:val="0"/>
                <w:sz w:val="20"/>
                <w:szCs w:val="20"/>
                <w:lang w:bidi="ar"/>
              </w:rPr>
              <w:br/>
              <w:t>(万元）</w:t>
            </w:r>
          </w:p>
        </w:tc>
        <w:tc>
          <w:tcPr>
            <w:tcW w:w="274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8E4ECF">
            <w:pPr>
              <w:jc w:val="center"/>
              <w:rPr>
                <w:rFonts w:ascii="宋体" w:eastAsia="宋体" w:hAnsi="宋体" w:cs="宋体"/>
                <w:color w:val="000000"/>
                <w:sz w:val="20"/>
                <w:szCs w:val="20"/>
              </w:rPr>
            </w:pPr>
          </w:p>
        </w:tc>
        <w:tc>
          <w:tcPr>
            <w:tcW w:w="1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年初预算数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全年预算数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全年执行数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执行率</w:t>
            </w: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得分</w:t>
            </w:r>
          </w:p>
        </w:tc>
      </w:tr>
      <w:tr w:rsidR="008E4ECF" w:rsidTr="00D426E9">
        <w:trPr>
          <w:trHeight w:val="290"/>
        </w:trPr>
        <w:tc>
          <w:tcPr>
            <w:tcW w:w="0" w:type="auto"/>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8E4ECF">
            <w:pPr>
              <w:jc w:val="center"/>
              <w:rPr>
                <w:rFonts w:ascii="宋体" w:eastAsia="宋体" w:hAnsi="宋体" w:cs="宋体"/>
                <w:color w:val="000000"/>
                <w:sz w:val="20"/>
                <w:szCs w:val="20"/>
              </w:rPr>
            </w:pPr>
          </w:p>
        </w:tc>
        <w:tc>
          <w:tcPr>
            <w:tcW w:w="274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年度资金总额：</w:t>
            </w:r>
          </w:p>
        </w:tc>
        <w:tc>
          <w:tcPr>
            <w:tcW w:w="12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516.400000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504.618000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504.618000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100%</w:t>
            </w: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r>
      <w:tr w:rsidR="008E4ECF" w:rsidTr="00D426E9">
        <w:trPr>
          <w:trHeight w:val="288"/>
        </w:trPr>
        <w:tc>
          <w:tcPr>
            <w:tcW w:w="0" w:type="auto"/>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8E4ECF">
            <w:pPr>
              <w:jc w:val="center"/>
              <w:rPr>
                <w:rFonts w:ascii="宋体" w:eastAsia="宋体" w:hAnsi="宋体" w:cs="宋体"/>
                <w:color w:val="000000"/>
                <w:sz w:val="20"/>
                <w:szCs w:val="20"/>
              </w:rPr>
            </w:pPr>
          </w:p>
        </w:tc>
        <w:tc>
          <w:tcPr>
            <w:tcW w:w="274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其中：当年财政拨款</w:t>
            </w:r>
          </w:p>
        </w:tc>
        <w:tc>
          <w:tcPr>
            <w:tcW w:w="12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516.400000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504.618000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504.618000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8E4ECF">
            <w:pPr>
              <w:jc w:val="center"/>
              <w:rPr>
                <w:rFonts w:ascii="宋体" w:eastAsia="宋体" w:hAnsi="宋体" w:cs="宋体"/>
                <w:color w:val="000000"/>
                <w:sz w:val="20"/>
                <w:szCs w:val="20"/>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8E4ECF" w:rsidTr="00D426E9">
        <w:trPr>
          <w:trHeight w:val="288"/>
        </w:trPr>
        <w:tc>
          <w:tcPr>
            <w:tcW w:w="0" w:type="auto"/>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8E4ECF">
            <w:pPr>
              <w:jc w:val="center"/>
              <w:rPr>
                <w:rFonts w:ascii="宋体" w:eastAsia="宋体" w:hAnsi="宋体" w:cs="宋体"/>
                <w:color w:val="000000"/>
                <w:sz w:val="20"/>
                <w:szCs w:val="20"/>
              </w:rPr>
            </w:pPr>
          </w:p>
        </w:tc>
        <w:tc>
          <w:tcPr>
            <w:tcW w:w="274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上年结转资金</w:t>
            </w:r>
          </w:p>
        </w:tc>
        <w:tc>
          <w:tcPr>
            <w:tcW w:w="12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8E4ECF">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8E4ECF">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8E4ECF">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8E4ECF">
            <w:pPr>
              <w:jc w:val="center"/>
              <w:rPr>
                <w:rFonts w:ascii="宋体" w:eastAsia="宋体" w:hAnsi="宋体" w:cs="宋体"/>
                <w:color w:val="000000"/>
                <w:sz w:val="20"/>
                <w:szCs w:val="20"/>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8E4ECF" w:rsidTr="00D426E9">
        <w:trPr>
          <w:trHeight w:val="328"/>
        </w:trPr>
        <w:tc>
          <w:tcPr>
            <w:tcW w:w="0" w:type="auto"/>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8E4ECF">
            <w:pPr>
              <w:jc w:val="center"/>
              <w:rPr>
                <w:rFonts w:ascii="宋体" w:eastAsia="宋体" w:hAnsi="宋体" w:cs="宋体"/>
                <w:color w:val="000000"/>
                <w:sz w:val="20"/>
                <w:szCs w:val="20"/>
              </w:rPr>
            </w:pPr>
          </w:p>
        </w:tc>
        <w:tc>
          <w:tcPr>
            <w:tcW w:w="2742"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 xml:space="preserve">          其他资金</w:t>
            </w:r>
          </w:p>
        </w:tc>
        <w:tc>
          <w:tcPr>
            <w:tcW w:w="12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8E4ECF">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8E4ECF">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8E4ECF">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8E4ECF">
            <w:pPr>
              <w:jc w:val="center"/>
              <w:rPr>
                <w:rFonts w:ascii="宋体" w:eastAsia="宋体" w:hAnsi="宋体" w:cs="宋体"/>
                <w:color w:val="000000"/>
                <w:sz w:val="20"/>
                <w:szCs w:val="20"/>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w:t>
            </w:r>
          </w:p>
        </w:tc>
      </w:tr>
      <w:tr w:rsidR="008E4ECF" w:rsidTr="00D426E9">
        <w:trPr>
          <w:trHeight w:val="42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年度总体目标</w:t>
            </w: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预期目标</w:t>
            </w:r>
          </w:p>
        </w:tc>
        <w:tc>
          <w:tcPr>
            <w:tcW w:w="3961"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实际完成情况</w:t>
            </w:r>
          </w:p>
        </w:tc>
      </w:tr>
      <w:tr w:rsidR="008E4ECF" w:rsidTr="00D426E9">
        <w:trPr>
          <w:trHeight w:val="1820"/>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E4ECF" w:rsidRDefault="008E4ECF">
            <w:pPr>
              <w:jc w:val="center"/>
              <w:rPr>
                <w:rFonts w:ascii="宋体" w:eastAsia="宋体" w:hAnsi="宋体" w:cs="宋体"/>
                <w:color w:val="000000"/>
                <w:sz w:val="20"/>
                <w:szCs w:val="20"/>
              </w:rPr>
            </w:pPr>
          </w:p>
        </w:tc>
        <w:tc>
          <w:tcPr>
            <w:tcW w:w="0" w:type="auto"/>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落实《北京市属普通本科高校高等职业学校国家奖学金、国家励志奖学金、北京市国家助学金评审细则（试行）》（京教助〔2017〕41号）及国家、北京市有关文件精神；保障我校家庭经济困难学生不因贫困而失学，保障贫困学生享有均等的受教育权力；减轻我校贫困大学在校生活的经济压力，使其有更多的精力及时间投入到学业中,提高人才培养质量；资助与育人相结合，培养学生感恩意识及社会责任感；维护校园的和谐稳定。</w:t>
            </w:r>
          </w:p>
        </w:tc>
        <w:tc>
          <w:tcPr>
            <w:tcW w:w="39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1、资助2020年在校贫困学生数量1950人次；</w:t>
            </w:r>
            <w:r>
              <w:rPr>
                <w:rFonts w:ascii="宋体" w:eastAsia="宋体" w:hAnsi="宋体" w:cs="宋体" w:hint="eastAsia"/>
                <w:color w:val="000000"/>
                <w:kern w:val="0"/>
                <w:sz w:val="20"/>
                <w:szCs w:val="20"/>
                <w:lang w:bidi="ar"/>
              </w:rPr>
              <w:br/>
              <w:t>2、2020年我校学生未出现因家庭经济困难而失学的情况；</w:t>
            </w:r>
            <w:r>
              <w:rPr>
                <w:rFonts w:ascii="宋体" w:eastAsia="宋体" w:hAnsi="宋体" w:cs="宋体" w:hint="eastAsia"/>
                <w:color w:val="000000"/>
                <w:kern w:val="0"/>
                <w:sz w:val="20"/>
                <w:szCs w:val="20"/>
                <w:lang w:bidi="ar"/>
              </w:rPr>
              <w:br/>
              <w:t>3、受助学生经济压力明显减轻，能够顺利完成学业；</w:t>
            </w:r>
            <w:r>
              <w:rPr>
                <w:rFonts w:ascii="宋体" w:eastAsia="宋体" w:hAnsi="宋体" w:cs="宋体" w:hint="eastAsia"/>
                <w:color w:val="000000"/>
                <w:kern w:val="0"/>
                <w:sz w:val="20"/>
                <w:szCs w:val="20"/>
                <w:lang w:bidi="ar"/>
              </w:rPr>
              <w:br/>
              <w:t>4、受助学生诚信感恩意识良好；</w:t>
            </w:r>
            <w:r>
              <w:rPr>
                <w:rFonts w:ascii="宋体" w:eastAsia="宋体" w:hAnsi="宋体" w:cs="宋体" w:hint="eastAsia"/>
                <w:color w:val="000000"/>
                <w:kern w:val="0"/>
                <w:sz w:val="20"/>
                <w:szCs w:val="20"/>
                <w:lang w:bidi="ar"/>
              </w:rPr>
              <w:br/>
              <w:t>5、未出现学生因贫困而引发的心理危机及其他影响校园安全稳定的事件。</w:t>
            </w:r>
          </w:p>
        </w:tc>
      </w:tr>
      <w:tr w:rsidR="008E4ECF" w:rsidTr="00D426E9">
        <w:trPr>
          <w:trHeight w:val="50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绩效指标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一级指标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二级指标</w:t>
            </w:r>
          </w:p>
        </w:tc>
        <w:tc>
          <w:tcPr>
            <w:tcW w:w="14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三级指标</w:t>
            </w:r>
          </w:p>
        </w:tc>
        <w:tc>
          <w:tcPr>
            <w:tcW w:w="1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年度指标值</w:t>
            </w:r>
          </w:p>
        </w:tc>
        <w:tc>
          <w:tcPr>
            <w:tcW w:w="1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实际完成值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分值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得分</w:t>
            </w:r>
          </w:p>
        </w:tc>
        <w:tc>
          <w:tcPr>
            <w:tcW w:w="15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偏差原因分析及改进措施</w:t>
            </w:r>
          </w:p>
        </w:tc>
      </w:tr>
      <w:tr w:rsidR="008E4ECF" w:rsidTr="00D426E9">
        <w:trPr>
          <w:trHeight w:val="500"/>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E4ECF" w:rsidRDefault="008E4ECF">
            <w:pPr>
              <w:jc w:val="center"/>
              <w:rPr>
                <w:rFonts w:ascii="宋体" w:eastAsia="宋体" w:hAnsi="宋体" w:cs="宋体"/>
                <w:color w:val="000000"/>
                <w:sz w:val="20"/>
                <w:szCs w:val="20"/>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产出指标</w:t>
            </w:r>
            <w:r>
              <w:rPr>
                <w:rFonts w:ascii="宋体" w:eastAsia="宋体" w:hAnsi="宋体" w:cs="宋体" w:hint="eastAsia"/>
                <w:color w:val="000000"/>
                <w:kern w:val="0"/>
                <w:sz w:val="20"/>
                <w:szCs w:val="20"/>
                <w:lang w:bidi="ar"/>
              </w:rPr>
              <w:br/>
              <w:t>（50分）</w:t>
            </w:r>
          </w:p>
        </w:tc>
        <w:tc>
          <w:tcPr>
            <w:tcW w:w="0" w:type="auto"/>
            <w:tcBorders>
              <w:top w:val="single" w:sz="4" w:space="0" w:color="000000"/>
              <w:left w:val="single" w:sz="4" w:space="0" w:color="000000"/>
              <w:bottom w:val="nil"/>
              <w:right w:val="single" w:sz="4" w:space="0" w:color="000000"/>
            </w:tcBorders>
            <w:shd w:val="clear" w:color="auto" w:fill="auto"/>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数量指标</w:t>
            </w:r>
          </w:p>
        </w:tc>
        <w:tc>
          <w:tcPr>
            <w:tcW w:w="14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资助2020年在校贫困学生数量1480人</w:t>
            </w:r>
          </w:p>
        </w:tc>
        <w:tc>
          <w:tcPr>
            <w:tcW w:w="1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1480人</w:t>
            </w:r>
          </w:p>
        </w:tc>
        <w:tc>
          <w:tcPr>
            <w:tcW w:w="1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1950人次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5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8E4ECF">
            <w:pPr>
              <w:jc w:val="center"/>
              <w:rPr>
                <w:rFonts w:ascii="宋体" w:eastAsia="宋体" w:hAnsi="宋体" w:cs="宋体"/>
                <w:color w:val="000000"/>
                <w:sz w:val="20"/>
                <w:szCs w:val="20"/>
              </w:rPr>
            </w:pPr>
          </w:p>
        </w:tc>
      </w:tr>
      <w:tr w:rsidR="008E4ECF" w:rsidTr="00D426E9">
        <w:trPr>
          <w:trHeight w:val="500"/>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E4ECF" w:rsidRDefault="008E4ECF">
            <w:pPr>
              <w:jc w:val="center"/>
              <w:rPr>
                <w:rFonts w:ascii="宋体" w:eastAsia="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E4ECF" w:rsidRDefault="008E4ECF">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nil"/>
              <w:right w:val="single" w:sz="4" w:space="0" w:color="000000"/>
            </w:tcBorders>
            <w:shd w:val="clear" w:color="auto" w:fill="auto"/>
            <w:noWrap/>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质量指标</w:t>
            </w:r>
          </w:p>
        </w:tc>
        <w:tc>
          <w:tcPr>
            <w:tcW w:w="14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资助对象与资助标准相符性</w:t>
            </w:r>
          </w:p>
        </w:tc>
        <w:tc>
          <w:tcPr>
            <w:tcW w:w="1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符合资助标准</w:t>
            </w:r>
          </w:p>
        </w:tc>
        <w:tc>
          <w:tcPr>
            <w:tcW w:w="1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符合资助标准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15</w:t>
            </w:r>
          </w:p>
        </w:tc>
        <w:tc>
          <w:tcPr>
            <w:tcW w:w="15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8E4ECF">
            <w:pPr>
              <w:jc w:val="center"/>
              <w:rPr>
                <w:rFonts w:ascii="宋体" w:eastAsia="宋体" w:hAnsi="宋体" w:cs="宋体"/>
                <w:color w:val="000000"/>
                <w:sz w:val="20"/>
                <w:szCs w:val="20"/>
              </w:rPr>
            </w:pPr>
          </w:p>
        </w:tc>
      </w:tr>
      <w:tr w:rsidR="008E4ECF" w:rsidTr="00D426E9">
        <w:trPr>
          <w:trHeight w:val="2380"/>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E4ECF" w:rsidRDefault="008E4ECF">
            <w:pPr>
              <w:jc w:val="center"/>
              <w:rPr>
                <w:rFonts w:ascii="宋体" w:eastAsia="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E4ECF" w:rsidRDefault="008E4ECF">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时效指标</w:t>
            </w:r>
          </w:p>
        </w:tc>
        <w:tc>
          <w:tcPr>
            <w:tcW w:w="14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进度指标</w:t>
            </w:r>
          </w:p>
        </w:tc>
        <w:tc>
          <w:tcPr>
            <w:tcW w:w="1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1月-7月（2月除外），按月向2019—2020学年受助学生按标准发放国家助学；9月—10月按有关文件规定开展2020—2021学年国家助学金评</w:t>
            </w:r>
            <w:r>
              <w:rPr>
                <w:rFonts w:ascii="宋体" w:eastAsia="宋体" w:hAnsi="宋体" w:cs="宋体" w:hint="eastAsia"/>
                <w:color w:val="000000"/>
                <w:kern w:val="0"/>
                <w:sz w:val="20"/>
                <w:szCs w:val="20"/>
                <w:lang w:bidi="ar"/>
              </w:rPr>
              <w:lastRenderedPageBreak/>
              <w:t>定工作,并将评定结果报北京市学生资助事务管理中心备案；11月—12月收到北京市学生资助事务管理中心关于国家助学金评定结果的批复后，补发9月—10月国家助学金，按月发放11、12月国家助学金</w:t>
            </w:r>
          </w:p>
        </w:tc>
        <w:tc>
          <w:tcPr>
            <w:tcW w:w="1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1月-7月（2月除外），按月向2019—2020学年受助学生按标准发放国家助学；9月—10月按有关文件规定开展2020—2021学</w:t>
            </w:r>
            <w:r>
              <w:rPr>
                <w:rFonts w:ascii="宋体" w:eastAsia="宋体" w:hAnsi="宋体" w:cs="宋体" w:hint="eastAsia"/>
                <w:color w:val="000000"/>
                <w:kern w:val="0"/>
                <w:sz w:val="20"/>
                <w:szCs w:val="20"/>
                <w:lang w:bidi="ar"/>
              </w:rPr>
              <w:lastRenderedPageBreak/>
              <w:t>年国家助学金评定工作,并将评定结果报北京市学生资助事务管理中心备案；11月—12月收到北京市学生资助事务管理中心关于国家助学金评定结果的批复后，补发9月—10月国家助学金，按月发放11、12月国家助学金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lastRenderedPageBreak/>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5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8E4ECF">
            <w:pPr>
              <w:jc w:val="center"/>
              <w:rPr>
                <w:rFonts w:ascii="宋体" w:eastAsia="宋体" w:hAnsi="宋体" w:cs="宋体"/>
                <w:color w:val="000000"/>
                <w:sz w:val="20"/>
                <w:szCs w:val="20"/>
              </w:rPr>
            </w:pPr>
          </w:p>
        </w:tc>
      </w:tr>
      <w:tr w:rsidR="008E4ECF" w:rsidTr="00D426E9">
        <w:trPr>
          <w:trHeight w:val="820"/>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E4ECF" w:rsidRDefault="008E4ECF">
            <w:pPr>
              <w:jc w:val="center"/>
              <w:rPr>
                <w:rFonts w:ascii="宋体" w:eastAsia="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E4ECF" w:rsidRDefault="008E4ECF">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nil"/>
              <w:right w:val="single" w:sz="4" w:space="0" w:color="000000"/>
            </w:tcBorders>
            <w:shd w:val="clear" w:color="auto" w:fill="auto"/>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成本指标</w:t>
            </w:r>
          </w:p>
        </w:tc>
        <w:tc>
          <w:tcPr>
            <w:tcW w:w="14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项目预算控制数为516.4万元内，特困学生人均年成本为4500元内，一般困难学生人均年成本为2800元内。</w:t>
            </w:r>
          </w:p>
        </w:tc>
        <w:tc>
          <w:tcPr>
            <w:tcW w:w="12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516.4万元内</w:t>
            </w:r>
          </w:p>
        </w:tc>
        <w:tc>
          <w:tcPr>
            <w:tcW w:w="12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504.618万元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10</w:t>
            </w:r>
          </w:p>
        </w:tc>
        <w:tc>
          <w:tcPr>
            <w:tcW w:w="15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8E4ECF">
            <w:pPr>
              <w:jc w:val="center"/>
              <w:rPr>
                <w:rFonts w:ascii="宋体" w:eastAsia="宋体" w:hAnsi="宋体" w:cs="宋体"/>
                <w:color w:val="000000"/>
                <w:sz w:val="20"/>
                <w:szCs w:val="20"/>
              </w:rPr>
            </w:pPr>
          </w:p>
        </w:tc>
      </w:tr>
      <w:tr w:rsidR="008E4ECF" w:rsidTr="00D426E9">
        <w:trPr>
          <w:trHeight w:val="580"/>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E4ECF" w:rsidRDefault="008E4ECF">
            <w:pPr>
              <w:jc w:val="center"/>
              <w:rPr>
                <w:rFonts w:ascii="宋体" w:eastAsia="宋体" w:hAnsi="宋体" w:cs="宋体"/>
                <w:color w:val="000000"/>
                <w:sz w:val="20"/>
                <w:szCs w:val="20"/>
              </w:rPr>
            </w:pPr>
          </w:p>
        </w:tc>
        <w:tc>
          <w:tcPr>
            <w:tcW w:w="0" w:type="auto"/>
            <w:tcBorders>
              <w:top w:val="single" w:sz="4" w:space="0" w:color="000000"/>
              <w:left w:val="single" w:sz="4" w:space="0" w:color="000000"/>
              <w:bottom w:val="nil"/>
              <w:right w:val="single" w:sz="4" w:space="0" w:color="000000"/>
            </w:tcBorders>
            <w:shd w:val="clear" w:color="auto" w:fill="auto"/>
            <w:textDirection w:val="tbRlV"/>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效益指标</w:t>
            </w:r>
            <w:r>
              <w:rPr>
                <w:rFonts w:ascii="宋体" w:eastAsia="宋体" w:hAnsi="宋体" w:cs="宋体" w:hint="eastAsia"/>
                <w:color w:val="000000"/>
                <w:kern w:val="0"/>
                <w:sz w:val="20"/>
                <w:szCs w:val="20"/>
                <w:lang w:bidi="ar"/>
              </w:rPr>
              <w:br/>
              <w:t>（30分）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社会效益指标</w:t>
            </w:r>
          </w:p>
        </w:tc>
        <w:tc>
          <w:tcPr>
            <w:tcW w:w="14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社会效益</w:t>
            </w:r>
          </w:p>
        </w:tc>
        <w:tc>
          <w:tcPr>
            <w:tcW w:w="129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促进贫困生大学学业，提供基本的保障，使其安心学业；培养健康人格，在校园生活中展现出积极向上的精神风貌；促进教育公平，维护社会和谐，保障公民权利；</w:t>
            </w:r>
          </w:p>
        </w:tc>
        <w:tc>
          <w:tcPr>
            <w:tcW w:w="122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E4ECF" w:rsidRDefault="00E50FD8" w:rsidP="00E50FD8">
            <w:pPr>
              <w:widowControl/>
              <w:jc w:val="center"/>
              <w:textAlignment w:val="center"/>
              <w:rPr>
                <w:rFonts w:ascii="宋体" w:eastAsia="宋体" w:hAnsi="宋体" w:cs="宋体"/>
                <w:color w:val="000000"/>
                <w:sz w:val="20"/>
                <w:szCs w:val="20"/>
              </w:rPr>
            </w:pPr>
            <w:r w:rsidRPr="00E50FD8">
              <w:rPr>
                <w:rFonts w:ascii="宋体" w:eastAsia="宋体" w:hAnsi="宋体" w:cs="宋体"/>
                <w:color w:val="000000"/>
                <w:kern w:val="0"/>
                <w:sz w:val="20"/>
                <w:szCs w:val="20"/>
                <w:lang w:bidi="ar"/>
              </w:rPr>
              <w:t>2020年我校没有一名学生因贫困而失学，并减轻了我校贫困生的在校生</w:t>
            </w:r>
            <w:proofErr w:type="gramStart"/>
            <w:r w:rsidRPr="00E50FD8">
              <w:rPr>
                <w:rFonts w:ascii="宋体" w:eastAsia="宋体" w:hAnsi="宋体" w:cs="宋体"/>
                <w:color w:val="000000"/>
                <w:kern w:val="0"/>
                <w:sz w:val="20"/>
                <w:szCs w:val="20"/>
                <w:lang w:bidi="ar"/>
              </w:rPr>
              <w:t>活经济</w:t>
            </w:r>
            <w:proofErr w:type="gramEnd"/>
            <w:r w:rsidRPr="00E50FD8">
              <w:rPr>
                <w:rFonts w:ascii="宋体" w:eastAsia="宋体" w:hAnsi="宋体" w:cs="宋体"/>
                <w:color w:val="000000"/>
                <w:kern w:val="0"/>
                <w:sz w:val="20"/>
                <w:szCs w:val="20"/>
                <w:lang w:bidi="ar"/>
              </w:rPr>
              <w:t>压力</w:t>
            </w:r>
            <w:r>
              <w:rPr>
                <w:rFonts w:ascii="宋体" w:eastAsia="宋体" w:hAnsi="宋体" w:cs="宋体"/>
                <w:color w:val="000000"/>
                <w:kern w:val="0"/>
                <w:sz w:val="20"/>
                <w:szCs w:val="20"/>
                <w:lang w:bidi="ar"/>
              </w:rPr>
              <w:t>，使其有更多的精力及时间投入到学业中。资助与育人相结合效果显著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25</w:t>
            </w:r>
          </w:p>
        </w:tc>
        <w:tc>
          <w:tcPr>
            <w:tcW w:w="15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8E4ECF">
            <w:pPr>
              <w:jc w:val="center"/>
              <w:rPr>
                <w:rFonts w:ascii="宋体" w:eastAsia="宋体" w:hAnsi="宋体" w:cs="宋体"/>
                <w:color w:val="000000"/>
                <w:sz w:val="20"/>
                <w:szCs w:val="20"/>
              </w:rPr>
            </w:pPr>
          </w:p>
        </w:tc>
      </w:tr>
      <w:tr w:rsidR="008E4ECF" w:rsidTr="00D426E9">
        <w:trPr>
          <w:trHeight w:val="500"/>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E4ECF" w:rsidRDefault="008E4ECF">
            <w:pPr>
              <w:jc w:val="center"/>
              <w:rPr>
                <w:rFonts w:ascii="宋体" w:eastAsia="宋体" w:hAnsi="宋体" w:cs="宋体"/>
                <w:color w:val="000000"/>
                <w:sz w:val="20"/>
                <w:szCs w:val="20"/>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满意度指标（10分）</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服务对象满意度指标</w:t>
            </w:r>
          </w:p>
        </w:tc>
        <w:tc>
          <w:tcPr>
            <w:tcW w:w="1444" w:type="dxa"/>
            <w:tcBorders>
              <w:top w:val="single" w:sz="4" w:space="0" w:color="000000"/>
              <w:left w:val="single" w:sz="4" w:space="0" w:color="000000"/>
              <w:bottom w:val="nil"/>
              <w:right w:val="single" w:sz="4" w:space="0" w:color="000000"/>
            </w:tcBorders>
            <w:shd w:val="clear" w:color="auto" w:fill="auto"/>
            <w:vAlign w:val="center"/>
          </w:tcPr>
          <w:p w:rsidR="008E4ECF" w:rsidRDefault="00D426E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受益学生满意度</w:t>
            </w:r>
          </w:p>
        </w:tc>
        <w:tc>
          <w:tcPr>
            <w:tcW w:w="129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≥95%</w:t>
            </w:r>
          </w:p>
        </w:tc>
        <w:tc>
          <w:tcPr>
            <w:tcW w:w="12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B47D5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经询问都满意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0632EB">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2</w:t>
            </w:r>
          </w:p>
        </w:tc>
        <w:tc>
          <w:tcPr>
            <w:tcW w:w="15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8E4ECF">
            <w:pPr>
              <w:jc w:val="center"/>
              <w:rPr>
                <w:rFonts w:ascii="宋体" w:eastAsia="宋体" w:hAnsi="宋体" w:cs="宋体"/>
                <w:color w:val="000000"/>
                <w:sz w:val="20"/>
                <w:szCs w:val="20"/>
              </w:rPr>
            </w:pPr>
          </w:p>
        </w:tc>
      </w:tr>
      <w:tr w:rsidR="008E4ECF" w:rsidTr="00D426E9">
        <w:trPr>
          <w:trHeight w:val="500"/>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textDirection w:val="tbRlV"/>
            <w:vAlign w:val="center"/>
          </w:tcPr>
          <w:p w:rsidR="008E4ECF" w:rsidRDefault="008E4ECF">
            <w:pPr>
              <w:jc w:val="center"/>
              <w:rPr>
                <w:rFonts w:ascii="宋体" w:eastAsia="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8E4ECF" w:rsidRDefault="008E4ECF">
            <w:pPr>
              <w:jc w:val="center"/>
              <w:rPr>
                <w:rFonts w:ascii="宋体" w:eastAsia="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8E4ECF">
            <w:pPr>
              <w:jc w:val="center"/>
              <w:rPr>
                <w:rFonts w:ascii="宋体" w:eastAsia="宋体" w:hAnsi="宋体" w:cs="宋体"/>
                <w:color w:val="000000"/>
                <w:sz w:val="20"/>
                <w:szCs w:val="20"/>
              </w:rPr>
            </w:pPr>
          </w:p>
        </w:tc>
        <w:tc>
          <w:tcPr>
            <w:tcW w:w="1444" w:type="dxa"/>
            <w:tcBorders>
              <w:top w:val="single" w:sz="4" w:space="0" w:color="000000"/>
              <w:left w:val="single" w:sz="4" w:space="0" w:color="000000"/>
              <w:bottom w:val="nil"/>
              <w:right w:val="single" w:sz="4" w:space="0" w:color="000000"/>
            </w:tcBorders>
            <w:shd w:val="clear" w:color="auto" w:fill="auto"/>
            <w:vAlign w:val="center"/>
          </w:tcPr>
          <w:p w:rsidR="008E4ECF" w:rsidRDefault="00D426E9">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全体学生满意度</w:t>
            </w:r>
          </w:p>
        </w:tc>
        <w:tc>
          <w:tcPr>
            <w:tcW w:w="1298"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≥90%</w:t>
            </w:r>
          </w:p>
        </w:tc>
        <w:tc>
          <w:tcPr>
            <w:tcW w:w="12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B47D51">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经询问都</w:t>
            </w:r>
            <w:r w:rsidRPr="00B47D51">
              <w:rPr>
                <w:rFonts w:ascii="宋体" w:eastAsia="宋体" w:hAnsi="宋体" w:cs="宋体" w:hint="eastAsia"/>
                <w:color w:val="000000"/>
                <w:kern w:val="0"/>
                <w:sz w:val="20"/>
                <w:szCs w:val="20"/>
                <w:lang w:bidi="ar"/>
              </w:rPr>
              <w:t>满意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0632EB">
            <w:pPr>
              <w:widowControl/>
              <w:jc w:val="center"/>
              <w:textAlignment w:val="center"/>
              <w:rPr>
                <w:rFonts w:ascii="宋体" w:eastAsia="宋体" w:hAnsi="宋体" w:cs="宋体"/>
                <w:color w:val="000000"/>
                <w:sz w:val="20"/>
                <w:szCs w:val="20"/>
              </w:rPr>
            </w:pPr>
            <w:r>
              <w:rPr>
                <w:rFonts w:ascii="宋体" w:eastAsia="宋体" w:hAnsi="宋体" w:cs="宋体"/>
                <w:color w:val="000000"/>
                <w:kern w:val="0"/>
                <w:sz w:val="20"/>
                <w:szCs w:val="20"/>
                <w:lang w:bidi="ar"/>
              </w:rPr>
              <w:t>2</w:t>
            </w:r>
          </w:p>
        </w:tc>
        <w:tc>
          <w:tcPr>
            <w:tcW w:w="15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E4ECF" w:rsidRDefault="008E4ECF">
            <w:pPr>
              <w:jc w:val="center"/>
              <w:rPr>
                <w:rFonts w:ascii="宋体" w:eastAsia="宋体" w:hAnsi="宋体" w:cs="宋体"/>
                <w:color w:val="000000"/>
                <w:sz w:val="20"/>
                <w:szCs w:val="20"/>
              </w:rPr>
            </w:pPr>
          </w:p>
        </w:tc>
      </w:tr>
      <w:tr w:rsidR="008E4ECF" w:rsidTr="00D426E9">
        <w:trPr>
          <w:trHeight w:val="500"/>
        </w:trPr>
        <w:tc>
          <w:tcPr>
            <w:tcW w:w="0" w:type="auto"/>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总分</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D426E9">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955E98">
            <w:pPr>
              <w:widowControl/>
              <w:jc w:val="center"/>
              <w:textAlignment w:val="center"/>
              <w:rPr>
                <w:rFonts w:ascii="宋体" w:eastAsia="宋体" w:hAnsi="宋体" w:cs="宋体"/>
                <w:b/>
                <w:bCs/>
                <w:color w:val="000000"/>
                <w:sz w:val="20"/>
                <w:szCs w:val="20"/>
              </w:rPr>
            </w:pPr>
            <w:r>
              <w:rPr>
                <w:rFonts w:ascii="宋体" w:eastAsia="宋体" w:hAnsi="宋体" w:cs="宋体" w:hint="eastAsia"/>
                <w:b/>
                <w:bCs/>
                <w:color w:val="000000"/>
                <w:kern w:val="0"/>
                <w:sz w:val="20"/>
                <w:szCs w:val="20"/>
                <w:lang w:bidi="ar"/>
              </w:rPr>
              <w:t>8</w:t>
            </w:r>
            <w:r w:rsidR="000632EB">
              <w:rPr>
                <w:rFonts w:ascii="宋体" w:eastAsia="宋体" w:hAnsi="宋体" w:cs="宋体"/>
                <w:b/>
                <w:bCs/>
                <w:color w:val="000000"/>
                <w:kern w:val="0"/>
                <w:sz w:val="20"/>
                <w:szCs w:val="20"/>
                <w:lang w:bidi="ar"/>
              </w:rPr>
              <w:t>4</w:t>
            </w:r>
            <w:bookmarkStart w:id="0" w:name="_GoBack"/>
            <w:bookmarkEnd w:id="0"/>
          </w:p>
        </w:tc>
        <w:tc>
          <w:tcPr>
            <w:tcW w:w="1529"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8E4ECF" w:rsidRDefault="008E4ECF">
            <w:pPr>
              <w:jc w:val="center"/>
              <w:rPr>
                <w:rFonts w:ascii="宋体" w:eastAsia="宋体" w:hAnsi="宋体" w:cs="宋体"/>
                <w:b/>
                <w:bCs/>
                <w:color w:val="000000"/>
                <w:sz w:val="20"/>
                <w:szCs w:val="20"/>
              </w:rPr>
            </w:pPr>
          </w:p>
        </w:tc>
      </w:tr>
    </w:tbl>
    <w:p w:rsidR="008E4ECF" w:rsidRDefault="008E4ECF">
      <w:pPr>
        <w:widowControl/>
        <w:jc w:val="left"/>
        <w:rPr>
          <w:rFonts w:ascii="仿宋_GB2312" w:eastAsia="仿宋_GB2312" w:hAnsi="宋体" w:cs="宋体"/>
          <w:color w:val="000000"/>
          <w:kern w:val="0"/>
          <w:sz w:val="32"/>
          <w:szCs w:val="32"/>
        </w:rPr>
      </w:pPr>
    </w:p>
    <w:sectPr w:rsidR="008E4ECF">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9AF"/>
    <w:rsid w:val="00061952"/>
    <w:rsid w:val="000632EB"/>
    <w:rsid w:val="00084D56"/>
    <w:rsid w:val="0009089E"/>
    <w:rsid w:val="000B5F37"/>
    <w:rsid w:val="000F31E1"/>
    <w:rsid w:val="0011449D"/>
    <w:rsid w:val="00146703"/>
    <w:rsid w:val="0016643C"/>
    <w:rsid w:val="00180FC0"/>
    <w:rsid w:val="001A48BB"/>
    <w:rsid w:val="00247019"/>
    <w:rsid w:val="00257CF9"/>
    <w:rsid w:val="002A1B5D"/>
    <w:rsid w:val="002E7236"/>
    <w:rsid w:val="002F2E8A"/>
    <w:rsid w:val="003023E1"/>
    <w:rsid w:val="003024BF"/>
    <w:rsid w:val="003077FE"/>
    <w:rsid w:val="00373CEC"/>
    <w:rsid w:val="00403A4A"/>
    <w:rsid w:val="0041011E"/>
    <w:rsid w:val="00423B3E"/>
    <w:rsid w:val="00435267"/>
    <w:rsid w:val="004670FB"/>
    <w:rsid w:val="0047647C"/>
    <w:rsid w:val="00476C0D"/>
    <w:rsid w:val="004A6673"/>
    <w:rsid w:val="004B2FD2"/>
    <w:rsid w:val="004B7BF1"/>
    <w:rsid w:val="004C07EF"/>
    <w:rsid w:val="004E2955"/>
    <w:rsid w:val="00504F72"/>
    <w:rsid w:val="005050D7"/>
    <w:rsid w:val="005142C6"/>
    <w:rsid w:val="00524F50"/>
    <w:rsid w:val="00543835"/>
    <w:rsid w:val="005537E2"/>
    <w:rsid w:val="005A5317"/>
    <w:rsid w:val="005C7DC7"/>
    <w:rsid w:val="005F37F8"/>
    <w:rsid w:val="006576B7"/>
    <w:rsid w:val="00657CD3"/>
    <w:rsid w:val="0069369A"/>
    <w:rsid w:val="006A49CD"/>
    <w:rsid w:val="006B0E8E"/>
    <w:rsid w:val="00731819"/>
    <w:rsid w:val="00734E9E"/>
    <w:rsid w:val="00747895"/>
    <w:rsid w:val="00781169"/>
    <w:rsid w:val="007A7C70"/>
    <w:rsid w:val="00896B45"/>
    <w:rsid w:val="008B77AD"/>
    <w:rsid w:val="008E4ECF"/>
    <w:rsid w:val="009109E6"/>
    <w:rsid w:val="00945D32"/>
    <w:rsid w:val="00955E98"/>
    <w:rsid w:val="00996843"/>
    <w:rsid w:val="009A6436"/>
    <w:rsid w:val="009D4D32"/>
    <w:rsid w:val="009D6367"/>
    <w:rsid w:val="00A13DF1"/>
    <w:rsid w:val="00A15E91"/>
    <w:rsid w:val="00A4449D"/>
    <w:rsid w:val="00A822F8"/>
    <w:rsid w:val="00AD2F43"/>
    <w:rsid w:val="00AD34F0"/>
    <w:rsid w:val="00B47D51"/>
    <w:rsid w:val="00B7660A"/>
    <w:rsid w:val="00BB2E2B"/>
    <w:rsid w:val="00BD79C1"/>
    <w:rsid w:val="00C128FA"/>
    <w:rsid w:val="00CC4AA3"/>
    <w:rsid w:val="00CE6821"/>
    <w:rsid w:val="00D426E9"/>
    <w:rsid w:val="00D4778B"/>
    <w:rsid w:val="00D55FE7"/>
    <w:rsid w:val="00D64315"/>
    <w:rsid w:val="00D719AF"/>
    <w:rsid w:val="00DD6407"/>
    <w:rsid w:val="00DE28D2"/>
    <w:rsid w:val="00E42B6F"/>
    <w:rsid w:val="00E45636"/>
    <w:rsid w:val="00E50FD8"/>
    <w:rsid w:val="00E518A9"/>
    <w:rsid w:val="00E55175"/>
    <w:rsid w:val="00E9552B"/>
    <w:rsid w:val="00EE3A91"/>
    <w:rsid w:val="00F032AF"/>
    <w:rsid w:val="00F044D8"/>
    <w:rsid w:val="00F43576"/>
    <w:rsid w:val="00F70CD5"/>
    <w:rsid w:val="00FC05A8"/>
    <w:rsid w:val="00FC14FA"/>
    <w:rsid w:val="3E1745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B921B85-A6F8-41E0-85EB-604887819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character" w:customStyle="1" w:styleId="1Char">
    <w:name w:val="标题 1 Char"/>
    <w:basedOn w:val="a0"/>
    <w:link w:val="1"/>
    <w:uiPriority w:val="9"/>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711223-A75D-4B4C-A4B8-C8A6E9E45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3</Pages>
  <Words>224</Words>
  <Characters>1277</Characters>
  <Application>Microsoft Office Word</Application>
  <DocSecurity>0</DocSecurity>
  <Lines>10</Lines>
  <Paragraphs>2</Paragraphs>
  <ScaleCrop>false</ScaleCrop>
  <Company/>
  <LinksUpToDate>false</LinksUpToDate>
  <CharactersWithSpaces>1499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dc:creator>
  <cp:lastModifiedBy>abc</cp:lastModifiedBy>
  <cp:revision>50</cp:revision>
  <dcterms:created xsi:type="dcterms:W3CDTF">2021-03-18T00:22:00Z</dcterms:created>
  <dcterms:modified xsi:type="dcterms:W3CDTF">2021-05-25T08:50:00Z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14B8ABC56859444790175D5A3128ACA9</vt:lpwstr>
  </property>
</Properties>
</file>