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5"/>
        <w:gridCol w:w="771"/>
        <w:gridCol w:w="1123"/>
        <w:gridCol w:w="1407"/>
        <w:gridCol w:w="3217"/>
        <w:gridCol w:w="2294"/>
        <w:gridCol w:w="1193"/>
        <w:gridCol w:w="1193"/>
        <w:gridCol w:w="562"/>
        <w:gridCol w:w="1101"/>
        <w:gridCol w:w="562"/>
      </w:tblGrid>
      <w:tr w:rsidR="00336D90" w:rsidRPr="00336D90" w14:paraId="10625DF4" w14:textId="77777777" w:rsidTr="00336D90">
        <w:trPr>
          <w:trHeight w:val="403"/>
        </w:trPr>
        <w:tc>
          <w:tcPr>
            <w:tcW w:w="0" w:type="auto"/>
            <w:gridSpan w:val="11"/>
            <w:tcBorders>
              <w:top w:val="nil"/>
              <w:left w:val="nil"/>
              <w:bottom w:val="nil"/>
              <w:right w:val="nil"/>
            </w:tcBorders>
            <w:shd w:val="clear" w:color="auto" w:fill="auto"/>
            <w:vAlign w:val="center"/>
            <w:hideMark/>
          </w:tcPr>
          <w:p w14:paraId="1E67D4FB" w14:textId="77777777" w:rsidR="00336D90" w:rsidRPr="00336D90" w:rsidRDefault="00336D90" w:rsidP="00336D90">
            <w:pPr>
              <w:widowControl/>
              <w:jc w:val="center"/>
              <w:rPr>
                <w:rFonts w:ascii="宋体" w:eastAsia="宋体" w:hAnsi="宋体" w:cs="宋体"/>
                <w:b/>
                <w:bCs/>
                <w:color w:val="000000"/>
                <w:kern w:val="0"/>
                <w:sz w:val="32"/>
                <w:szCs w:val="32"/>
              </w:rPr>
            </w:pPr>
            <w:r w:rsidRPr="00336D90">
              <w:rPr>
                <w:rFonts w:ascii="宋体" w:eastAsia="宋体" w:hAnsi="宋体" w:cs="宋体" w:hint="eastAsia"/>
                <w:b/>
                <w:bCs/>
                <w:color w:val="000000"/>
                <w:kern w:val="0"/>
                <w:sz w:val="32"/>
                <w:szCs w:val="32"/>
              </w:rPr>
              <w:t>项目支出绩效自评表</w:t>
            </w:r>
            <w:r w:rsidRPr="00336D90">
              <w:rPr>
                <w:rFonts w:ascii="宋体" w:eastAsia="宋体" w:hAnsi="宋体" w:cs="宋体" w:hint="eastAsia"/>
                <w:color w:val="000000"/>
                <w:kern w:val="0"/>
                <w:sz w:val="32"/>
                <w:szCs w:val="32"/>
              </w:rPr>
              <w:t xml:space="preserve"> </w:t>
            </w:r>
          </w:p>
        </w:tc>
      </w:tr>
      <w:tr w:rsidR="00336D90" w:rsidRPr="00336D90" w14:paraId="2CBC1502" w14:textId="77777777" w:rsidTr="00336D90">
        <w:trPr>
          <w:trHeight w:val="283"/>
        </w:trPr>
        <w:tc>
          <w:tcPr>
            <w:tcW w:w="0" w:type="auto"/>
            <w:gridSpan w:val="11"/>
            <w:tcBorders>
              <w:top w:val="nil"/>
              <w:left w:val="nil"/>
              <w:bottom w:val="nil"/>
              <w:right w:val="nil"/>
            </w:tcBorders>
            <w:shd w:val="clear" w:color="auto" w:fill="auto"/>
            <w:vAlign w:val="center"/>
            <w:hideMark/>
          </w:tcPr>
          <w:p w14:paraId="28BB1908" w14:textId="77777777" w:rsidR="00336D90" w:rsidRPr="00336D90" w:rsidRDefault="00336D90" w:rsidP="00336D90">
            <w:pPr>
              <w:widowControl/>
              <w:jc w:val="center"/>
              <w:rPr>
                <w:rFonts w:ascii="宋体" w:eastAsia="宋体" w:hAnsi="宋体" w:cs="宋体"/>
                <w:color w:val="000000"/>
                <w:kern w:val="0"/>
                <w:sz w:val="22"/>
              </w:rPr>
            </w:pPr>
            <w:r w:rsidRPr="00336D90">
              <w:rPr>
                <w:rFonts w:ascii="宋体" w:eastAsia="宋体" w:hAnsi="宋体" w:cs="宋体" w:hint="eastAsia"/>
                <w:color w:val="000000"/>
                <w:kern w:val="0"/>
                <w:sz w:val="22"/>
              </w:rPr>
              <w:t>（2020年度）</w:t>
            </w:r>
          </w:p>
        </w:tc>
      </w:tr>
      <w:tr w:rsidR="00336D90" w:rsidRPr="00336D90" w14:paraId="2848B066" w14:textId="77777777" w:rsidTr="00336D90">
        <w:trPr>
          <w:trHeight w:val="283"/>
        </w:trPr>
        <w:tc>
          <w:tcPr>
            <w:tcW w:w="0" w:type="auto"/>
            <w:tcBorders>
              <w:top w:val="nil"/>
              <w:left w:val="nil"/>
              <w:bottom w:val="nil"/>
              <w:right w:val="nil"/>
            </w:tcBorders>
            <w:shd w:val="clear" w:color="auto" w:fill="auto"/>
            <w:vAlign w:val="center"/>
            <w:hideMark/>
          </w:tcPr>
          <w:p w14:paraId="467EC40B" w14:textId="77777777" w:rsidR="00336D90" w:rsidRPr="00336D90" w:rsidRDefault="00336D90" w:rsidP="00336D90">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0833BD6E" w14:textId="77777777" w:rsidR="00336D90" w:rsidRPr="00336D90" w:rsidRDefault="00336D90" w:rsidP="00336D9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3F6D9DC" w14:textId="77777777" w:rsidR="00336D90" w:rsidRPr="00336D90" w:rsidRDefault="00336D90" w:rsidP="00336D90">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010AFE6" w14:textId="77777777" w:rsidR="00336D90" w:rsidRPr="00336D90" w:rsidRDefault="00336D90" w:rsidP="00336D9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B3908BC" w14:textId="77777777" w:rsidR="00336D90" w:rsidRPr="00336D90" w:rsidRDefault="00336D90" w:rsidP="00336D9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610E9A3" w14:textId="77777777" w:rsidR="00336D90" w:rsidRPr="00336D90" w:rsidRDefault="00336D90" w:rsidP="00336D9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1E00E26" w14:textId="77777777" w:rsidR="00336D90" w:rsidRPr="00336D90" w:rsidRDefault="00336D90" w:rsidP="00336D9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B8B8BE9" w14:textId="77777777" w:rsidR="00336D90" w:rsidRPr="00336D90" w:rsidRDefault="00336D90" w:rsidP="00336D9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3836E1E" w14:textId="77777777" w:rsidR="00336D90" w:rsidRPr="00336D90" w:rsidRDefault="00336D90" w:rsidP="00336D9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4245422" w14:textId="77777777" w:rsidR="00336D90" w:rsidRPr="00336D90" w:rsidRDefault="00336D90" w:rsidP="00336D90">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10BC7106" w14:textId="77777777" w:rsidR="00336D90" w:rsidRPr="00336D90" w:rsidRDefault="00336D90" w:rsidP="00336D90">
            <w:pPr>
              <w:widowControl/>
              <w:jc w:val="left"/>
              <w:rPr>
                <w:rFonts w:ascii="Times New Roman" w:eastAsia="Times New Roman" w:hAnsi="Times New Roman" w:cs="Times New Roman"/>
                <w:kern w:val="0"/>
                <w:sz w:val="20"/>
                <w:szCs w:val="20"/>
              </w:rPr>
            </w:pPr>
          </w:p>
        </w:tc>
      </w:tr>
      <w:tr w:rsidR="00336D90" w:rsidRPr="00336D90" w14:paraId="4B04773E" w14:textId="77777777" w:rsidTr="00336D90">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3FBE5"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39033491"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国际合作与交流-外国留学生奖学金</w:t>
            </w:r>
          </w:p>
        </w:tc>
      </w:tr>
      <w:tr w:rsidR="00336D90" w:rsidRPr="00336D90" w14:paraId="37EE05CD" w14:textId="77777777" w:rsidTr="00336D90">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F53D4"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351F9860"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182562BC"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6D498130"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北京青年政治学院</w:t>
            </w:r>
          </w:p>
        </w:tc>
      </w:tr>
      <w:tr w:rsidR="00336D90" w:rsidRPr="00336D90" w14:paraId="3675F33E" w14:textId="77777777" w:rsidTr="00336D90">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614A96"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4C773069" w14:textId="77777777" w:rsidR="00336D90" w:rsidRPr="00336D90" w:rsidRDefault="00336D90" w:rsidP="00336D90">
            <w:pPr>
              <w:widowControl/>
              <w:jc w:val="center"/>
              <w:rPr>
                <w:rFonts w:ascii="宋体" w:eastAsia="宋体" w:hAnsi="宋体" w:cs="宋体"/>
                <w:color w:val="000000"/>
                <w:kern w:val="0"/>
                <w:sz w:val="20"/>
                <w:szCs w:val="20"/>
              </w:rPr>
            </w:pPr>
            <w:proofErr w:type="gramStart"/>
            <w:r w:rsidRPr="00336D90">
              <w:rPr>
                <w:rFonts w:ascii="宋体" w:eastAsia="宋体" w:hAnsi="宋体" w:cs="宋体" w:hint="eastAsia"/>
                <w:color w:val="000000"/>
                <w:kern w:val="0"/>
                <w:sz w:val="20"/>
                <w:szCs w:val="20"/>
              </w:rPr>
              <w:t>贾一村</w:t>
            </w:r>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138916C5"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0D3B4941"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18210218171</w:t>
            </w:r>
          </w:p>
        </w:tc>
      </w:tr>
      <w:tr w:rsidR="00336D90" w:rsidRPr="00336D90" w14:paraId="4712A336" w14:textId="77777777" w:rsidTr="00336D90">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166F1"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项目资金</w:t>
            </w:r>
            <w:r w:rsidRPr="00336D90">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ED70816"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A5E1A57"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07258075"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44BDBDEE"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3E2C1A7E"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3D01351B"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725F24C6"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得分</w:t>
            </w:r>
          </w:p>
        </w:tc>
      </w:tr>
      <w:tr w:rsidR="00336D90" w:rsidRPr="00336D90" w14:paraId="7B8F3BC4" w14:textId="77777777" w:rsidTr="00336D90">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0C1C05"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89BB7A5"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48E107E3"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53.000000</w:t>
            </w:r>
          </w:p>
        </w:tc>
        <w:tc>
          <w:tcPr>
            <w:tcW w:w="0" w:type="auto"/>
            <w:tcBorders>
              <w:top w:val="nil"/>
              <w:left w:val="nil"/>
              <w:bottom w:val="single" w:sz="4" w:space="0" w:color="auto"/>
              <w:right w:val="single" w:sz="4" w:space="0" w:color="auto"/>
            </w:tcBorders>
            <w:shd w:val="clear" w:color="auto" w:fill="auto"/>
            <w:noWrap/>
            <w:vAlign w:val="center"/>
            <w:hideMark/>
          </w:tcPr>
          <w:p w14:paraId="7BF86C39"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45.000000</w:t>
            </w:r>
          </w:p>
        </w:tc>
        <w:tc>
          <w:tcPr>
            <w:tcW w:w="0" w:type="auto"/>
            <w:tcBorders>
              <w:top w:val="nil"/>
              <w:left w:val="nil"/>
              <w:bottom w:val="single" w:sz="4" w:space="0" w:color="auto"/>
              <w:right w:val="single" w:sz="4" w:space="0" w:color="auto"/>
            </w:tcBorders>
            <w:shd w:val="clear" w:color="auto" w:fill="auto"/>
            <w:noWrap/>
            <w:vAlign w:val="center"/>
            <w:hideMark/>
          </w:tcPr>
          <w:p w14:paraId="045CC1F8"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45.000000</w:t>
            </w:r>
          </w:p>
        </w:tc>
        <w:tc>
          <w:tcPr>
            <w:tcW w:w="0" w:type="auto"/>
            <w:tcBorders>
              <w:top w:val="nil"/>
              <w:left w:val="nil"/>
              <w:bottom w:val="single" w:sz="4" w:space="0" w:color="auto"/>
              <w:right w:val="single" w:sz="4" w:space="0" w:color="auto"/>
            </w:tcBorders>
            <w:shd w:val="clear" w:color="auto" w:fill="auto"/>
            <w:noWrap/>
            <w:vAlign w:val="center"/>
            <w:hideMark/>
          </w:tcPr>
          <w:p w14:paraId="7589F2ED"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483951E7"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5A07E2A8"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10</w:t>
            </w:r>
          </w:p>
        </w:tc>
      </w:tr>
      <w:tr w:rsidR="00336D90" w:rsidRPr="00336D90" w14:paraId="4AA63528" w14:textId="77777777" w:rsidTr="00336D90">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F4CE41"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A997DCA"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3D7B709F"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53.000000</w:t>
            </w:r>
          </w:p>
        </w:tc>
        <w:tc>
          <w:tcPr>
            <w:tcW w:w="0" w:type="auto"/>
            <w:tcBorders>
              <w:top w:val="nil"/>
              <w:left w:val="nil"/>
              <w:bottom w:val="single" w:sz="4" w:space="0" w:color="auto"/>
              <w:right w:val="single" w:sz="4" w:space="0" w:color="auto"/>
            </w:tcBorders>
            <w:shd w:val="clear" w:color="auto" w:fill="auto"/>
            <w:noWrap/>
            <w:vAlign w:val="center"/>
            <w:hideMark/>
          </w:tcPr>
          <w:p w14:paraId="439C4D1E"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45.000000</w:t>
            </w:r>
          </w:p>
        </w:tc>
        <w:tc>
          <w:tcPr>
            <w:tcW w:w="0" w:type="auto"/>
            <w:tcBorders>
              <w:top w:val="nil"/>
              <w:left w:val="nil"/>
              <w:bottom w:val="single" w:sz="4" w:space="0" w:color="auto"/>
              <w:right w:val="single" w:sz="4" w:space="0" w:color="auto"/>
            </w:tcBorders>
            <w:shd w:val="clear" w:color="auto" w:fill="auto"/>
            <w:noWrap/>
            <w:vAlign w:val="center"/>
            <w:hideMark/>
          </w:tcPr>
          <w:p w14:paraId="5E474B11"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45.000000</w:t>
            </w:r>
          </w:p>
        </w:tc>
        <w:tc>
          <w:tcPr>
            <w:tcW w:w="0" w:type="auto"/>
            <w:tcBorders>
              <w:top w:val="nil"/>
              <w:left w:val="nil"/>
              <w:bottom w:val="single" w:sz="4" w:space="0" w:color="auto"/>
              <w:right w:val="single" w:sz="4" w:space="0" w:color="auto"/>
            </w:tcBorders>
            <w:shd w:val="clear" w:color="auto" w:fill="auto"/>
            <w:noWrap/>
            <w:vAlign w:val="center"/>
            <w:hideMark/>
          </w:tcPr>
          <w:p w14:paraId="7017BCD7"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9B47300"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AAC9A3E"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r>
      <w:tr w:rsidR="00336D90" w:rsidRPr="00336D90" w14:paraId="71D88B13" w14:textId="77777777" w:rsidTr="00336D90">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522A74"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C3385B3"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7F9CEA88"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1DE60B0"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B300E64"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DA4CC9F"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64AD5BD"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FF695AB"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r>
      <w:tr w:rsidR="00336D90" w:rsidRPr="00336D90" w14:paraId="0B4A0202" w14:textId="77777777" w:rsidTr="00336D90">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5C3C75"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C88255A"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4E0DC729"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19E4518"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FCD4AFD"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1C29843"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1582B34"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E7E387E"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r>
      <w:tr w:rsidR="00336D90" w:rsidRPr="00336D90" w14:paraId="0A2CC92A" w14:textId="77777777" w:rsidTr="00336D90">
        <w:trPr>
          <w:trHeight w:val="564"/>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313BBE1A"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5BF8A7D6"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6D4BA604"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实际完成情况</w:t>
            </w:r>
          </w:p>
        </w:tc>
      </w:tr>
      <w:tr w:rsidR="00336D90" w:rsidRPr="00336D90" w14:paraId="7F815F69" w14:textId="77777777" w:rsidTr="00336D90">
        <w:trPr>
          <w:trHeight w:val="1886"/>
        </w:trPr>
        <w:tc>
          <w:tcPr>
            <w:tcW w:w="0" w:type="auto"/>
            <w:vMerge/>
            <w:tcBorders>
              <w:top w:val="nil"/>
              <w:left w:val="single" w:sz="4" w:space="0" w:color="auto"/>
              <w:bottom w:val="single" w:sz="4" w:space="0" w:color="000000"/>
              <w:right w:val="single" w:sz="4" w:space="0" w:color="auto"/>
            </w:tcBorders>
            <w:vAlign w:val="center"/>
            <w:hideMark/>
          </w:tcPr>
          <w:p w14:paraId="732DFE56"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6831E48"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严格按照“北京市外国留学生奖学金管理办法”的规定，评选留学生奖学金，并按计划，于2020年12月20日之前将60万执行完毕。2020年度，留学生奖学金获奖人数将达到90多人，占留学生总数的25%左右。留学生奖学金项目的实施将进一步提升我院在国内外的知名度,进而扩大留学生招生规模，提高经济效益，2020年度留学生招生规模预计达到300人，学费及报名费总收入预计达到250万元，保持稳定。</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2F2D7F82" w14:textId="77777777" w:rsidR="00336D90" w:rsidRPr="00336D90" w:rsidRDefault="00336D90" w:rsidP="00336D90">
            <w:pPr>
              <w:widowControl/>
              <w:jc w:val="left"/>
              <w:rPr>
                <w:rFonts w:ascii="宋体" w:eastAsia="宋体" w:hAnsi="宋体" w:cs="宋体"/>
                <w:color w:val="000000"/>
                <w:kern w:val="0"/>
                <w:sz w:val="18"/>
                <w:szCs w:val="18"/>
              </w:rPr>
            </w:pPr>
            <w:r w:rsidRPr="00336D90">
              <w:rPr>
                <w:rFonts w:ascii="宋体" w:eastAsia="宋体" w:hAnsi="宋体" w:cs="宋体" w:hint="eastAsia"/>
                <w:color w:val="000000"/>
                <w:kern w:val="0"/>
                <w:sz w:val="18"/>
                <w:szCs w:val="18"/>
              </w:rPr>
              <w:t>目标1：实际执行奖学金45万，剩余8万已按规定返还财政，于12月20日前完成。</w:t>
            </w:r>
            <w:r w:rsidRPr="00336D90">
              <w:rPr>
                <w:rFonts w:ascii="宋体" w:eastAsia="宋体" w:hAnsi="宋体" w:cs="宋体" w:hint="eastAsia"/>
                <w:color w:val="000000"/>
                <w:kern w:val="0"/>
                <w:sz w:val="18"/>
                <w:szCs w:val="18"/>
              </w:rPr>
              <w:br/>
              <w:t>目标2：获奖人数59人，占总人数的40%左右。</w:t>
            </w:r>
            <w:r w:rsidRPr="00336D90">
              <w:rPr>
                <w:rFonts w:ascii="宋体" w:eastAsia="宋体" w:hAnsi="宋体" w:cs="宋体" w:hint="eastAsia"/>
                <w:color w:val="000000"/>
                <w:kern w:val="0"/>
                <w:sz w:val="18"/>
                <w:szCs w:val="18"/>
              </w:rPr>
              <w:br/>
              <w:t>目标3：提升了国际知名度。</w:t>
            </w:r>
            <w:r w:rsidRPr="00336D90">
              <w:rPr>
                <w:rFonts w:ascii="宋体" w:eastAsia="宋体" w:hAnsi="宋体" w:cs="宋体" w:hint="eastAsia"/>
                <w:color w:val="000000"/>
                <w:kern w:val="0"/>
                <w:sz w:val="18"/>
                <w:szCs w:val="18"/>
              </w:rPr>
              <w:br/>
              <w:t>目标4：全年人数145人，费用收入有所下降。</w:t>
            </w:r>
          </w:p>
        </w:tc>
      </w:tr>
      <w:tr w:rsidR="00336D90" w:rsidRPr="00336D90" w14:paraId="7E93727D" w14:textId="77777777" w:rsidTr="00336D90">
        <w:trPr>
          <w:trHeight w:val="575"/>
        </w:trPr>
        <w:tc>
          <w:tcPr>
            <w:tcW w:w="0" w:type="auto"/>
            <w:vMerge w:val="restart"/>
            <w:tcBorders>
              <w:top w:val="nil"/>
              <w:left w:val="single" w:sz="4" w:space="0" w:color="auto"/>
              <w:bottom w:val="nil"/>
              <w:right w:val="single" w:sz="4" w:space="0" w:color="auto"/>
            </w:tcBorders>
            <w:shd w:val="clear" w:color="auto" w:fill="auto"/>
            <w:noWrap/>
            <w:textDirection w:val="tbRlV"/>
            <w:vAlign w:val="center"/>
            <w:hideMark/>
          </w:tcPr>
          <w:p w14:paraId="21364066"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绩效指标</w:t>
            </w:r>
          </w:p>
        </w:tc>
        <w:tc>
          <w:tcPr>
            <w:tcW w:w="0" w:type="auto"/>
            <w:tcBorders>
              <w:top w:val="nil"/>
              <w:left w:val="nil"/>
              <w:bottom w:val="single" w:sz="4" w:space="0" w:color="auto"/>
              <w:right w:val="single" w:sz="4" w:space="0" w:color="auto"/>
            </w:tcBorders>
            <w:shd w:val="clear" w:color="auto" w:fill="auto"/>
            <w:vAlign w:val="center"/>
            <w:hideMark/>
          </w:tcPr>
          <w:p w14:paraId="39514945"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7E74A917"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5C87CD11"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60D2ECCD"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16D35655"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44A3B6E6"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57AC5BFC"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A51C8DD"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偏差原因分析及改进</w:t>
            </w:r>
            <w:r w:rsidRPr="00336D90">
              <w:rPr>
                <w:rFonts w:ascii="宋体" w:eastAsia="宋体" w:hAnsi="宋体" w:cs="宋体" w:hint="eastAsia"/>
                <w:color w:val="000000"/>
                <w:kern w:val="0"/>
                <w:sz w:val="20"/>
                <w:szCs w:val="20"/>
              </w:rPr>
              <w:br/>
              <w:t>措施</w:t>
            </w:r>
          </w:p>
        </w:tc>
      </w:tr>
      <w:tr w:rsidR="00336D90" w:rsidRPr="00336D90" w14:paraId="7888EE18" w14:textId="77777777" w:rsidTr="00336D90">
        <w:trPr>
          <w:trHeight w:val="686"/>
        </w:trPr>
        <w:tc>
          <w:tcPr>
            <w:tcW w:w="0" w:type="auto"/>
            <w:vMerge/>
            <w:tcBorders>
              <w:top w:val="nil"/>
              <w:left w:val="single" w:sz="4" w:space="0" w:color="auto"/>
              <w:bottom w:val="nil"/>
              <w:right w:val="single" w:sz="4" w:space="0" w:color="auto"/>
            </w:tcBorders>
            <w:vAlign w:val="center"/>
            <w:hideMark/>
          </w:tcPr>
          <w:p w14:paraId="799C2C0E"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52FEA8"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产</w:t>
            </w:r>
            <w:r w:rsidRPr="00336D90">
              <w:rPr>
                <w:rFonts w:ascii="宋体" w:eastAsia="宋体" w:hAnsi="宋体" w:cs="宋体" w:hint="eastAsia"/>
                <w:color w:val="000000"/>
                <w:kern w:val="0"/>
                <w:sz w:val="20"/>
                <w:szCs w:val="20"/>
              </w:rPr>
              <w:br/>
              <w:t>出</w:t>
            </w:r>
            <w:r w:rsidRPr="00336D90">
              <w:rPr>
                <w:rFonts w:ascii="宋体" w:eastAsia="宋体" w:hAnsi="宋体" w:cs="宋体" w:hint="eastAsia"/>
                <w:color w:val="000000"/>
                <w:kern w:val="0"/>
                <w:sz w:val="20"/>
                <w:szCs w:val="20"/>
              </w:rPr>
              <w:br/>
              <w:t>指</w:t>
            </w:r>
            <w:r w:rsidRPr="00336D90">
              <w:rPr>
                <w:rFonts w:ascii="宋体" w:eastAsia="宋体" w:hAnsi="宋体" w:cs="宋体" w:hint="eastAsia"/>
                <w:color w:val="000000"/>
                <w:kern w:val="0"/>
                <w:sz w:val="20"/>
                <w:szCs w:val="20"/>
              </w:rPr>
              <w:br/>
            </w:r>
            <w:r w:rsidRPr="00336D90">
              <w:rPr>
                <w:rFonts w:ascii="宋体" w:eastAsia="宋体" w:hAnsi="宋体" w:cs="宋体" w:hint="eastAsia"/>
                <w:color w:val="000000"/>
                <w:kern w:val="0"/>
                <w:sz w:val="20"/>
                <w:szCs w:val="20"/>
              </w:rPr>
              <w:lastRenderedPageBreak/>
              <w:t>标</w:t>
            </w:r>
            <w:r w:rsidRPr="00336D90">
              <w:rPr>
                <w:rFonts w:ascii="宋体" w:eastAsia="宋体" w:hAnsi="宋体" w:cs="宋体" w:hint="eastAsia"/>
                <w:color w:val="000000"/>
                <w:kern w:val="0"/>
                <w:sz w:val="20"/>
                <w:szCs w:val="20"/>
              </w:rPr>
              <w:br/>
              <w:t>（50分）</w:t>
            </w:r>
          </w:p>
        </w:tc>
        <w:tc>
          <w:tcPr>
            <w:tcW w:w="0" w:type="auto"/>
            <w:tcBorders>
              <w:top w:val="nil"/>
              <w:left w:val="nil"/>
              <w:bottom w:val="nil"/>
              <w:right w:val="single" w:sz="4" w:space="0" w:color="auto"/>
            </w:tcBorders>
            <w:shd w:val="clear" w:color="auto" w:fill="auto"/>
            <w:vAlign w:val="center"/>
            <w:hideMark/>
          </w:tcPr>
          <w:p w14:paraId="460070B0"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lastRenderedPageBreak/>
              <w:t>数量指标</w:t>
            </w:r>
          </w:p>
        </w:tc>
        <w:tc>
          <w:tcPr>
            <w:tcW w:w="0" w:type="auto"/>
            <w:tcBorders>
              <w:top w:val="nil"/>
              <w:left w:val="nil"/>
              <w:bottom w:val="single" w:sz="4" w:space="0" w:color="auto"/>
              <w:right w:val="single" w:sz="4" w:space="0" w:color="auto"/>
            </w:tcBorders>
            <w:shd w:val="clear" w:color="auto" w:fill="auto"/>
            <w:vAlign w:val="center"/>
            <w:hideMark/>
          </w:tcPr>
          <w:p w14:paraId="19EFDAF2"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获奖人数和覆盖率指标</w:t>
            </w:r>
          </w:p>
        </w:tc>
        <w:tc>
          <w:tcPr>
            <w:tcW w:w="0" w:type="auto"/>
            <w:tcBorders>
              <w:top w:val="nil"/>
              <w:left w:val="nil"/>
              <w:bottom w:val="single" w:sz="4" w:space="0" w:color="auto"/>
              <w:right w:val="single" w:sz="4" w:space="0" w:color="auto"/>
            </w:tcBorders>
            <w:shd w:val="clear" w:color="auto" w:fill="auto"/>
            <w:vAlign w:val="center"/>
            <w:hideMark/>
          </w:tcPr>
          <w:p w14:paraId="21AF2293"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90人，25%</w:t>
            </w:r>
          </w:p>
        </w:tc>
        <w:tc>
          <w:tcPr>
            <w:tcW w:w="0" w:type="auto"/>
            <w:tcBorders>
              <w:top w:val="nil"/>
              <w:left w:val="nil"/>
              <w:bottom w:val="single" w:sz="4" w:space="0" w:color="auto"/>
              <w:right w:val="single" w:sz="4" w:space="0" w:color="auto"/>
            </w:tcBorders>
            <w:shd w:val="clear" w:color="auto" w:fill="auto"/>
            <w:vAlign w:val="center"/>
            <w:hideMark/>
          </w:tcPr>
          <w:p w14:paraId="56CE1EC4"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59人，40%</w:t>
            </w:r>
          </w:p>
        </w:tc>
        <w:tc>
          <w:tcPr>
            <w:tcW w:w="0" w:type="auto"/>
            <w:tcBorders>
              <w:top w:val="nil"/>
              <w:left w:val="nil"/>
              <w:bottom w:val="single" w:sz="4" w:space="0" w:color="auto"/>
              <w:right w:val="single" w:sz="4" w:space="0" w:color="auto"/>
            </w:tcBorders>
            <w:shd w:val="clear" w:color="auto" w:fill="auto"/>
            <w:vAlign w:val="center"/>
            <w:hideMark/>
          </w:tcPr>
          <w:p w14:paraId="3C7F3C57"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783AA819"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D4FC6C2"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受疫情不可抗力冲击，我校严格控制留学生规模，导致目标难以完成</w:t>
            </w:r>
          </w:p>
        </w:tc>
      </w:tr>
      <w:tr w:rsidR="00336D90" w:rsidRPr="00336D90" w14:paraId="644434F4" w14:textId="77777777" w:rsidTr="00336D90">
        <w:trPr>
          <w:trHeight w:val="1218"/>
        </w:trPr>
        <w:tc>
          <w:tcPr>
            <w:tcW w:w="0" w:type="auto"/>
            <w:vMerge/>
            <w:tcBorders>
              <w:top w:val="nil"/>
              <w:left w:val="single" w:sz="4" w:space="0" w:color="auto"/>
              <w:bottom w:val="nil"/>
              <w:right w:val="single" w:sz="4" w:space="0" w:color="auto"/>
            </w:tcBorders>
            <w:vAlign w:val="center"/>
            <w:hideMark/>
          </w:tcPr>
          <w:p w14:paraId="38230508"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284D68E"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noWrap/>
            <w:vAlign w:val="center"/>
            <w:hideMark/>
          </w:tcPr>
          <w:p w14:paraId="2D27C67A"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69F5F555"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严守规则，专款专用，保证准确率</w:t>
            </w:r>
          </w:p>
        </w:tc>
        <w:tc>
          <w:tcPr>
            <w:tcW w:w="0" w:type="auto"/>
            <w:tcBorders>
              <w:top w:val="nil"/>
              <w:left w:val="nil"/>
              <w:bottom w:val="single" w:sz="4" w:space="0" w:color="auto"/>
              <w:right w:val="single" w:sz="4" w:space="0" w:color="auto"/>
            </w:tcBorders>
            <w:shd w:val="clear" w:color="auto" w:fill="auto"/>
            <w:vAlign w:val="center"/>
            <w:hideMark/>
          </w:tcPr>
          <w:p w14:paraId="1BD1B4DE" w14:textId="77777777" w:rsidR="00336D90" w:rsidRPr="00336D90" w:rsidRDefault="00336D90" w:rsidP="00336D90">
            <w:pPr>
              <w:widowControl/>
              <w:jc w:val="center"/>
              <w:rPr>
                <w:rFonts w:ascii="宋体" w:eastAsia="宋体" w:hAnsi="宋体" w:cs="宋体"/>
                <w:color w:val="000000"/>
                <w:kern w:val="0"/>
                <w:sz w:val="16"/>
                <w:szCs w:val="16"/>
              </w:rPr>
            </w:pPr>
            <w:r w:rsidRPr="00336D90">
              <w:rPr>
                <w:rFonts w:ascii="宋体" w:eastAsia="宋体" w:hAnsi="宋体" w:cs="宋体" w:hint="eastAsia"/>
                <w:color w:val="000000"/>
                <w:kern w:val="0"/>
                <w:sz w:val="16"/>
                <w:szCs w:val="16"/>
              </w:rPr>
              <w:t>严格按照“北京市外国留学生奖学金管理办法”的规定，本着“公开、公平、公正、”的原则，评选和发放留学生奖学金，做到专款专用，准确率为100%。</w:t>
            </w:r>
          </w:p>
        </w:tc>
        <w:tc>
          <w:tcPr>
            <w:tcW w:w="0" w:type="auto"/>
            <w:tcBorders>
              <w:top w:val="nil"/>
              <w:left w:val="nil"/>
              <w:bottom w:val="single" w:sz="4" w:space="0" w:color="auto"/>
              <w:right w:val="single" w:sz="4" w:space="0" w:color="auto"/>
            </w:tcBorders>
            <w:shd w:val="clear" w:color="auto" w:fill="auto"/>
            <w:vAlign w:val="center"/>
            <w:hideMark/>
          </w:tcPr>
          <w:p w14:paraId="57146D35" w14:textId="77777777" w:rsidR="00336D90" w:rsidRPr="00336D90" w:rsidRDefault="00336D90" w:rsidP="00336D90">
            <w:pPr>
              <w:widowControl/>
              <w:jc w:val="center"/>
              <w:rPr>
                <w:rFonts w:ascii="宋体" w:eastAsia="宋体" w:hAnsi="宋体" w:cs="宋体"/>
                <w:color w:val="000000"/>
                <w:kern w:val="0"/>
                <w:sz w:val="16"/>
                <w:szCs w:val="16"/>
              </w:rPr>
            </w:pPr>
            <w:r w:rsidRPr="00336D90">
              <w:rPr>
                <w:rFonts w:ascii="宋体" w:eastAsia="宋体" w:hAnsi="宋体" w:cs="宋体" w:hint="eastAsia"/>
                <w:color w:val="000000"/>
                <w:kern w:val="0"/>
                <w:sz w:val="16"/>
                <w:szCs w:val="16"/>
              </w:rPr>
              <w:t>严格按照“北京市外国留学生奖学金管理办法”的规定，本着“公开、公平、公正、”的原则，评选和发放留学生奖学金，做到专款专用，准确率为100%。</w:t>
            </w:r>
          </w:p>
        </w:tc>
        <w:tc>
          <w:tcPr>
            <w:tcW w:w="0" w:type="auto"/>
            <w:tcBorders>
              <w:top w:val="nil"/>
              <w:left w:val="nil"/>
              <w:bottom w:val="single" w:sz="4" w:space="0" w:color="auto"/>
              <w:right w:val="single" w:sz="4" w:space="0" w:color="auto"/>
            </w:tcBorders>
            <w:shd w:val="clear" w:color="auto" w:fill="auto"/>
            <w:vAlign w:val="center"/>
            <w:hideMark/>
          </w:tcPr>
          <w:p w14:paraId="45AE6BCF"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4F6AD112"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FE37675"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r>
      <w:tr w:rsidR="00336D90" w:rsidRPr="00336D90" w14:paraId="28BA0CBD" w14:textId="77777777" w:rsidTr="00336D90">
        <w:trPr>
          <w:trHeight w:val="1552"/>
        </w:trPr>
        <w:tc>
          <w:tcPr>
            <w:tcW w:w="0" w:type="auto"/>
            <w:vMerge/>
            <w:tcBorders>
              <w:top w:val="nil"/>
              <w:left w:val="single" w:sz="4" w:space="0" w:color="auto"/>
              <w:bottom w:val="nil"/>
              <w:right w:val="single" w:sz="4" w:space="0" w:color="auto"/>
            </w:tcBorders>
            <w:vAlign w:val="center"/>
            <w:hideMark/>
          </w:tcPr>
          <w:p w14:paraId="27B0554D"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2C52A97"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50FF9E7F"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79705E73"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按步骤合理分配奖学金额度，按期完成发放</w:t>
            </w:r>
          </w:p>
        </w:tc>
        <w:tc>
          <w:tcPr>
            <w:tcW w:w="0" w:type="auto"/>
            <w:tcBorders>
              <w:top w:val="nil"/>
              <w:left w:val="nil"/>
              <w:bottom w:val="single" w:sz="4" w:space="0" w:color="auto"/>
              <w:right w:val="single" w:sz="4" w:space="0" w:color="auto"/>
            </w:tcBorders>
            <w:shd w:val="clear" w:color="auto" w:fill="auto"/>
            <w:vAlign w:val="center"/>
            <w:hideMark/>
          </w:tcPr>
          <w:p w14:paraId="66E46CB1"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2020年12月20日以前执行完毕。2019年1月1日至5月30日执行30%；2019年7月1日至10月31日执行60%；2019年11月30日执行完毕100%。</w:t>
            </w:r>
          </w:p>
        </w:tc>
        <w:tc>
          <w:tcPr>
            <w:tcW w:w="0" w:type="auto"/>
            <w:tcBorders>
              <w:top w:val="nil"/>
              <w:left w:val="nil"/>
              <w:bottom w:val="single" w:sz="4" w:space="0" w:color="auto"/>
              <w:right w:val="single" w:sz="4" w:space="0" w:color="auto"/>
            </w:tcBorders>
            <w:shd w:val="clear" w:color="auto" w:fill="auto"/>
            <w:vAlign w:val="center"/>
            <w:hideMark/>
          </w:tcPr>
          <w:p w14:paraId="642AB983" w14:textId="23997E0D" w:rsidR="00336D90" w:rsidRPr="00336D90" w:rsidRDefault="007F57D4" w:rsidP="00336D90">
            <w:pPr>
              <w:widowControl/>
              <w:jc w:val="center"/>
              <w:rPr>
                <w:rFonts w:ascii="宋体" w:eastAsia="宋体" w:hAnsi="宋体" w:cs="宋体"/>
                <w:color w:val="000000"/>
                <w:kern w:val="0"/>
                <w:sz w:val="20"/>
                <w:szCs w:val="20"/>
              </w:rPr>
            </w:pPr>
            <w:r w:rsidRPr="007F57D4">
              <w:rPr>
                <w:rFonts w:ascii="宋体" w:eastAsia="宋体" w:hAnsi="宋体" w:cs="宋体" w:hint="eastAsia"/>
                <w:color w:val="000000"/>
                <w:kern w:val="0"/>
                <w:sz w:val="18"/>
                <w:szCs w:val="18"/>
              </w:rPr>
              <w:t>2020年12月20日以前执行完毕。2019年1月1日至5月30日执行30%；2019年7月1日至10月31日执行60%；2019年11月30日执行完毕100%。</w:t>
            </w:r>
          </w:p>
        </w:tc>
        <w:tc>
          <w:tcPr>
            <w:tcW w:w="0" w:type="auto"/>
            <w:tcBorders>
              <w:top w:val="nil"/>
              <w:left w:val="nil"/>
              <w:bottom w:val="single" w:sz="4" w:space="0" w:color="auto"/>
              <w:right w:val="single" w:sz="4" w:space="0" w:color="auto"/>
            </w:tcBorders>
            <w:shd w:val="clear" w:color="auto" w:fill="auto"/>
            <w:vAlign w:val="center"/>
            <w:hideMark/>
          </w:tcPr>
          <w:p w14:paraId="561BB00E"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7F3DDE47"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38537CB"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r>
      <w:tr w:rsidR="00336D90" w:rsidRPr="00336D90" w14:paraId="40FFD517" w14:textId="77777777" w:rsidTr="00336D90">
        <w:trPr>
          <w:trHeight w:val="575"/>
        </w:trPr>
        <w:tc>
          <w:tcPr>
            <w:tcW w:w="0" w:type="auto"/>
            <w:vMerge/>
            <w:tcBorders>
              <w:top w:val="nil"/>
              <w:left w:val="single" w:sz="4" w:space="0" w:color="auto"/>
              <w:bottom w:val="nil"/>
              <w:right w:val="single" w:sz="4" w:space="0" w:color="auto"/>
            </w:tcBorders>
            <w:vAlign w:val="center"/>
            <w:hideMark/>
          </w:tcPr>
          <w:p w14:paraId="048765A9"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953C44F"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7D9EE236"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535937D0" w14:textId="77777777" w:rsidR="00336D90" w:rsidRPr="00336D90" w:rsidRDefault="00336D90" w:rsidP="00336D90">
            <w:pPr>
              <w:widowControl/>
              <w:jc w:val="left"/>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成本指标53万元</w:t>
            </w:r>
          </w:p>
        </w:tc>
        <w:tc>
          <w:tcPr>
            <w:tcW w:w="0" w:type="auto"/>
            <w:tcBorders>
              <w:top w:val="nil"/>
              <w:left w:val="nil"/>
              <w:bottom w:val="single" w:sz="4" w:space="0" w:color="auto"/>
              <w:right w:val="single" w:sz="4" w:space="0" w:color="auto"/>
            </w:tcBorders>
            <w:shd w:val="clear" w:color="auto" w:fill="auto"/>
            <w:noWrap/>
            <w:vAlign w:val="center"/>
            <w:hideMark/>
          </w:tcPr>
          <w:p w14:paraId="20BF0CB1"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53.000000</w:t>
            </w:r>
          </w:p>
        </w:tc>
        <w:tc>
          <w:tcPr>
            <w:tcW w:w="0" w:type="auto"/>
            <w:tcBorders>
              <w:top w:val="nil"/>
              <w:left w:val="nil"/>
              <w:bottom w:val="single" w:sz="4" w:space="0" w:color="auto"/>
              <w:right w:val="single" w:sz="4" w:space="0" w:color="auto"/>
            </w:tcBorders>
            <w:shd w:val="clear" w:color="auto" w:fill="auto"/>
            <w:noWrap/>
            <w:vAlign w:val="center"/>
            <w:hideMark/>
          </w:tcPr>
          <w:p w14:paraId="5C56ABE1"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45.000000</w:t>
            </w:r>
          </w:p>
        </w:tc>
        <w:tc>
          <w:tcPr>
            <w:tcW w:w="0" w:type="auto"/>
            <w:tcBorders>
              <w:top w:val="nil"/>
              <w:left w:val="nil"/>
              <w:bottom w:val="single" w:sz="4" w:space="0" w:color="auto"/>
              <w:right w:val="single" w:sz="4" w:space="0" w:color="auto"/>
            </w:tcBorders>
            <w:shd w:val="clear" w:color="auto" w:fill="auto"/>
            <w:vAlign w:val="center"/>
            <w:hideMark/>
          </w:tcPr>
          <w:p w14:paraId="040CBED1"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780116DD"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CD70C4D"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r>
      <w:tr w:rsidR="00336D90" w:rsidRPr="00336D90" w14:paraId="5912250B" w14:textId="77777777" w:rsidTr="00336D90">
        <w:trPr>
          <w:trHeight w:val="1123"/>
        </w:trPr>
        <w:tc>
          <w:tcPr>
            <w:tcW w:w="0" w:type="auto"/>
            <w:vMerge/>
            <w:tcBorders>
              <w:top w:val="nil"/>
              <w:left w:val="single" w:sz="4" w:space="0" w:color="auto"/>
              <w:bottom w:val="nil"/>
              <w:right w:val="single" w:sz="4" w:space="0" w:color="auto"/>
            </w:tcBorders>
            <w:vAlign w:val="center"/>
            <w:hideMark/>
          </w:tcPr>
          <w:p w14:paraId="319EBB82"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nil"/>
              <w:right w:val="single" w:sz="4" w:space="0" w:color="auto"/>
            </w:tcBorders>
            <w:shd w:val="clear" w:color="auto" w:fill="auto"/>
            <w:vAlign w:val="center"/>
            <w:hideMark/>
          </w:tcPr>
          <w:p w14:paraId="318C3023"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效</w:t>
            </w:r>
            <w:r w:rsidRPr="00336D90">
              <w:rPr>
                <w:rFonts w:ascii="宋体" w:eastAsia="宋体" w:hAnsi="宋体" w:cs="宋体" w:hint="eastAsia"/>
                <w:color w:val="000000"/>
                <w:kern w:val="0"/>
                <w:sz w:val="20"/>
                <w:szCs w:val="20"/>
              </w:rPr>
              <w:br w:type="page"/>
              <w:t>益</w:t>
            </w:r>
            <w:r w:rsidRPr="00336D90">
              <w:rPr>
                <w:rFonts w:ascii="宋体" w:eastAsia="宋体" w:hAnsi="宋体" w:cs="宋体" w:hint="eastAsia"/>
                <w:color w:val="000000"/>
                <w:kern w:val="0"/>
                <w:sz w:val="20"/>
                <w:szCs w:val="20"/>
              </w:rPr>
              <w:br w:type="page"/>
              <w:t>指</w:t>
            </w:r>
            <w:r w:rsidRPr="00336D90">
              <w:rPr>
                <w:rFonts w:ascii="宋体" w:eastAsia="宋体" w:hAnsi="宋体" w:cs="宋体" w:hint="eastAsia"/>
                <w:color w:val="000000"/>
                <w:kern w:val="0"/>
                <w:sz w:val="20"/>
                <w:szCs w:val="20"/>
              </w:rPr>
              <w:br w:type="page"/>
              <w:t>标</w:t>
            </w:r>
            <w:r w:rsidRPr="00336D90">
              <w:rPr>
                <w:rFonts w:ascii="宋体" w:eastAsia="宋体" w:hAnsi="宋体" w:cs="宋体" w:hint="eastAsia"/>
                <w:color w:val="000000"/>
                <w:kern w:val="0"/>
                <w:sz w:val="20"/>
                <w:szCs w:val="20"/>
              </w:rPr>
              <w:br w:type="page"/>
              <w:t>（30分）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1F743F" w14:textId="77777777" w:rsidR="00336D90" w:rsidRPr="00336D90" w:rsidRDefault="00336D90" w:rsidP="00336D90">
            <w:pPr>
              <w:widowControl/>
              <w:jc w:val="center"/>
              <w:rPr>
                <w:rFonts w:ascii="宋体" w:eastAsia="宋体" w:hAnsi="宋体" w:cs="宋体"/>
                <w:kern w:val="0"/>
                <w:sz w:val="20"/>
                <w:szCs w:val="20"/>
              </w:rPr>
            </w:pPr>
            <w:r w:rsidRPr="00336D90">
              <w:rPr>
                <w:rFonts w:ascii="宋体" w:eastAsia="宋体" w:hAnsi="宋体" w:cs="宋体" w:hint="eastAsia"/>
                <w:kern w:val="0"/>
                <w:sz w:val="20"/>
                <w:szCs w:val="20"/>
              </w:rPr>
              <w:t>经济效益指标</w:t>
            </w:r>
          </w:p>
        </w:tc>
        <w:tc>
          <w:tcPr>
            <w:tcW w:w="0" w:type="auto"/>
            <w:tcBorders>
              <w:top w:val="nil"/>
              <w:left w:val="nil"/>
              <w:bottom w:val="single" w:sz="4" w:space="0" w:color="auto"/>
              <w:right w:val="single" w:sz="4" w:space="0" w:color="auto"/>
            </w:tcBorders>
            <w:shd w:val="clear" w:color="auto" w:fill="auto"/>
            <w:vAlign w:val="center"/>
            <w:hideMark/>
          </w:tcPr>
          <w:p w14:paraId="53BB844E" w14:textId="77777777" w:rsidR="00336D90" w:rsidRPr="00336D90" w:rsidRDefault="00336D90" w:rsidP="00336D90">
            <w:pPr>
              <w:widowControl/>
              <w:jc w:val="center"/>
              <w:rPr>
                <w:rFonts w:ascii="宋体" w:eastAsia="宋体" w:hAnsi="宋体" w:cs="宋体"/>
                <w:kern w:val="0"/>
                <w:sz w:val="20"/>
                <w:szCs w:val="20"/>
              </w:rPr>
            </w:pPr>
            <w:r w:rsidRPr="00336D90">
              <w:rPr>
                <w:rFonts w:ascii="宋体" w:eastAsia="宋体" w:hAnsi="宋体" w:cs="宋体" w:hint="eastAsia"/>
                <w:kern w:val="0"/>
                <w:sz w:val="20"/>
                <w:szCs w:val="20"/>
              </w:rPr>
              <w:t>经济效益</w:t>
            </w:r>
          </w:p>
        </w:tc>
        <w:tc>
          <w:tcPr>
            <w:tcW w:w="0" w:type="auto"/>
            <w:tcBorders>
              <w:top w:val="nil"/>
              <w:left w:val="nil"/>
              <w:bottom w:val="single" w:sz="4" w:space="0" w:color="auto"/>
              <w:right w:val="single" w:sz="4" w:space="0" w:color="auto"/>
            </w:tcBorders>
            <w:shd w:val="clear" w:color="auto" w:fill="auto"/>
            <w:vAlign w:val="center"/>
            <w:hideMark/>
          </w:tcPr>
          <w:p w14:paraId="5BCF81FF" w14:textId="77777777" w:rsidR="00336D90" w:rsidRPr="00336D90" w:rsidRDefault="00336D90" w:rsidP="00336D90">
            <w:pPr>
              <w:widowControl/>
              <w:jc w:val="center"/>
              <w:rPr>
                <w:rFonts w:ascii="宋体" w:eastAsia="宋体" w:hAnsi="宋体" w:cs="宋体"/>
                <w:color w:val="000000"/>
                <w:kern w:val="0"/>
                <w:sz w:val="16"/>
                <w:szCs w:val="16"/>
              </w:rPr>
            </w:pPr>
            <w:r w:rsidRPr="00336D90">
              <w:rPr>
                <w:rFonts w:ascii="宋体" w:eastAsia="宋体" w:hAnsi="宋体" w:cs="宋体" w:hint="eastAsia"/>
                <w:color w:val="000000"/>
                <w:kern w:val="0"/>
                <w:sz w:val="16"/>
                <w:szCs w:val="16"/>
              </w:rPr>
              <w:t>充分利用奖学金的引领作用，招收优秀的外国留学生，并进一步扩大留学生招生规模，争取外国留学生学费及报名费总收入达到250万元，稳定增长。</w:t>
            </w:r>
          </w:p>
        </w:tc>
        <w:tc>
          <w:tcPr>
            <w:tcW w:w="0" w:type="auto"/>
            <w:tcBorders>
              <w:top w:val="nil"/>
              <w:left w:val="nil"/>
              <w:bottom w:val="single" w:sz="4" w:space="0" w:color="auto"/>
              <w:right w:val="single" w:sz="4" w:space="0" w:color="auto"/>
            </w:tcBorders>
            <w:shd w:val="clear" w:color="auto" w:fill="auto"/>
            <w:vAlign w:val="center"/>
            <w:hideMark/>
          </w:tcPr>
          <w:p w14:paraId="42BAEF6D" w14:textId="77777777" w:rsidR="00336D90" w:rsidRPr="00336D90" w:rsidRDefault="00336D90" w:rsidP="00336D90">
            <w:pPr>
              <w:widowControl/>
              <w:jc w:val="center"/>
              <w:rPr>
                <w:rFonts w:ascii="宋体" w:eastAsia="宋体" w:hAnsi="宋体" w:cs="宋体"/>
                <w:color w:val="000000"/>
                <w:kern w:val="0"/>
                <w:sz w:val="18"/>
                <w:szCs w:val="18"/>
              </w:rPr>
            </w:pPr>
            <w:r w:rsidRPr="00336D90">
              <w:rPr>
                <w:rFonts w:ascii="宋体" w:eastAsia="宋体" w:hAnsi="宋体" w:cs="宋体" w:hint="eastAsia"/>
                <w:color w:val="000000"/>
                <w:kern w:val="0"/>
                <w:sz w:val="18"/>
                <w:szCs w:val="18"/>
              </w:rPr>
              <w:t>充分利用奖学金的引领作用，招收优秀的外国留学生，并进一步扩大留学生招生规模</w:t>
            </w:r>
          </w:p>
        </w:tc>
        <w:tc>
          <w:tcPr>
            <w:tcW w:w="0" w:type="auto"/>
            <w:tcBorders>
              <w:top w:val="nil"/>
              <w:left w:val="nil"/>
              <w:bottom w:val="single" w:sz="4" w:space="0" w:color="auto"/>
              <w:right w:val="single" w:sz="4" w:space="0" w:color="auto"/>
            </w:tcBorders>
            <w:shd w:val="clear" w:color="auto" w:fill="auto"/>
            <w:noWrap/>
            <w:vAlign w:val="center"/>
            <w:hideMark/>
          </w:tcPr>
          <w:p w14:paraId="187FEFA2"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7F18D4D1"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6A95440"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r>
      <w:tr w:rsidR="00336D90" w:rsidRPr="00336D90" w14:paraId="15751E40" w14:textId="77777777" w:rsidTr="00336D90">
        <w:trPr>
          <w:trHeight w:val="1929"/>
        </w:trPr>
        <w:tc>
          <w:tcPr>
            <w:tcW w:w="0" w:type="auto"/>
            <w:vMerge/>
            <w:tcBorders>
              <w:top w:val="nil"/>
              <w:left w:val="single" w:sz="4" w:space="0" w:color="auto"/>
              <w:bottom w:val="nil"/>
              <w:right w:val="single" w:sz="4" w:space="0" w:color="auto"/>
            </w:tcBorders>
            <w:vAlign w:val="center"/>
            <w:hideMark/>
          </w:tcPr>
          <w:p w14:paraId="2823F256"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61490D5"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E04E8B6" w14:textId="77777777" w:rsidR="00336D90" w:rsidRPr="00336D90" w:rsidRDefault="00336D90" w:rsidP="00336D90">
            <w:pPr>
              <w:widowControl/>
              <w:jc w:val="center"/>
              <w:rPr>
                <w:rFonts w:ascii="宋体" w:eastAsia="宋体" w:hAnsi="宋体" w:cs="宋体"/>
                <w:kern w:val="0"/>
                <w:sz w:val="20"/>
                <w:szCs w:val="20"/>
              </w:rPr>
            </w:pPr>
            <w:r w:rsidRPr="00336D90">
              <w:rPr>
                <w:rFonts w:ascii="宋体" w:eastAsia="宋体" w:hAnsi="宋体" w:cs="宋体" w:hint="eastAsia"/>
                <w:kern w:val="0"/>
                <w:sz w:val="20"/>
                <w:szCs w:val="20"/>
              </w:rPr>
              <w:t>社会效益指标</w:t>
            </w:r>
          </w:p>
        </w:tc>
        <w:tc>
          <w:tcPr>
            <w:tcW w:w="0" w:type="auto"/>
            <w:tcBorders>
              <w:top w:val="nil"/>
              <w:left w:val="nil"/>
              <w:bottom w:val="nil"/>
              <w:right w:val="single" w:sz="4" w:space="0" w:color="auto"/>
            </w:tcBorders>
            <w:shd w:val="clear" w:color="auto" w:fill="auto"/>
            <w:vAlign w:val="center"/>
            <w:hideMark/>
          </w:tcPr>
          <w:p w14:paraId="7D6063D5" w14:textId="77777777" w:rsidR="00336D90" w:rsidRPr="00336D90" w:rsidRDefault="00336D90" w:rsidP="00336D90">
            <w:pPr>
              <w:widowControl/>
              <w:jc w:val="center"/>
              <w:rPr>
                <w:rFonts w:ascii="宋体" w:eastAsia="宋体" w:hAnsi="宋体" w:cs="宋体"/>
                <w:kern w:val="0"/>
                <w:sz w:val="20"/>
                <w:szCs w:val="20"/>
              </w:rPr>
            </w:pPr>
            <w:r w:rsidRPr="00336D90">
              <w:rPr>
                <w:rFonts w:ascii="宋体" w:eastAsia="宋体" w:hAnsi="宋体"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hideMark/>
          </w:tcPr>
          <w:p w14:paraId="75E2DAC9" w14:textId="77777777" w:rsidR="00336D90" w:rsidRPr="00336D90" w:rsidRDefault="00336D90" w:rsidP="00336D90">
            <w:pPr>
              <w:widowControl/>
              <w:jc w:val="center"/>
              <w:rPr>
                <w:rFonts w:ascii="宋体" w:eastAsia="宋体" w:hAnsi="宋体" w:cs="宋体"/>
                <w:color w:val="000000"/>
                <w:kern w:val="0"/>
                <w:sz w:val="16"/>
                <w:szCs w:val="16"/>
              </w:rPr>
            </w:pPr>
            <w:r w:rsidRPr="00336D90">
              <w:rPr>
                <w:rFonts w:ascii="宋体" w:eastAsia="宋体" w:hAnsi="宋体" w:cs="宋体" w:hint="eastAsia"/>
                <w:color w:val="000000"/>
                <w:kern w:val="0"/>
                <w:sz w:val="16"/>
                <w:szCs w:val="16"/>
              </w:rPr>
              <w:t>北京市外国留学生奖学金项目的实施将进一步提升我院在国内外的知名度,2020年将与更多的国外教育机构进行校际交流。争取与四至五所国外教育机构进行学生交流活动,向一至两所国外院校派遣优秀教师进行讲学,邀请四至五所国外院校的教师来我院进行学术交流。</w:t>
            </w:r>
          </w:p>
        </w:tc>
        <w:tc>
          <w:tcPr>
            <w:tcW w:w="0" w:type="auto"/>
            <w:tcBorders>
              <w:top w:val="nil"/>
              <w:left w:val="nil"/>
              <w:bottom w:val="single" w:sz="4" w:space="0" w:color="auto"/>
              <w:right w:val="single" w:sz="4" w:space="0" w:color="auto"/>
            </w:tcBorders>
            <w:shd w:val="clear" w:color="auto" w:fill="auto"/>
            <w:vAlign w:val="center"/>
            <w:hideMark/>
          </w:tcPr>
          <w:p w14:paraId="1AF04D54"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进一步提升我院在国内外的知名度</w:t>
            </w:r>
          </w:p>
        </w:tc>
        <w:tc>
          <w:tcPr>
            <w:tcW w:w="0" w:type="auto"/>
            <w:tcBorders>
              <w:top w:val="nil"/>
              <w:left w:val="nil"/>
              <w:bottom w:val="single" w:sz="4" w:space="0" w:color="auto"/>
              <w:right w:val="single" w:sz="4" w:space="0" w:color="auto"/>
            </w:tcBorders>
            <w:shd w:val="clear" w:color="auto" w:fill="auto"/>
            <w:noWrap/>
            <w:vAlign w:val="center"/>
            <w:hideMark/>
          </w:tcPr>
          <w:p w14:paraId="0FD3502F"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38B7C52F"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D14790F"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r>
      <w:tr w:rsidR="00336D90" w:rsidRPr="00336D90" w14:paraId="444083DB" w14:textId="77777777" w:rsidTr="00336D90">
        <w:trPr>
          <w:trHeight w:val="1235"/>
        </w:trPr>
        <w:tc>
          <w:tcPr>
            <w:tcW w:w="0" w:type="auto"/>
            <w:vMerge/>
            <w:tcBorders>
              <w:top w:val="nil"/>
              <w:left w:val="single" w:sz="4" w:space="0" w:color="auto"/>
              <w:bottom w:val="nil"/>
              <w:right w:val="single" w:sz="4" w:space="0" w:color="auto"/>
            </w:tcBorders>
            <w:vAlign w:val="center"/>
            <w:hideMark/>
          </w:tcPr>
          <w:p w14:paraId="49164302"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61581AF"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tcBorders>
              <w:top w:val="nil"/>
              <w:left w:val="nil"/>
              <w:bottom w:val="nil"/>
              <w:right w:val="single" w:sz="4" w:space="0" w:color="auto"/>
            </w:tcBorders>
            <w:shd w:val="clear" w:color="auto" w:fill="auto"/>
            <w:vAlign w:val="center"/>
            <w:hideMark/>
          </w:tcPr>
          <w:p w14:paraId="321D0E3C" w14:textId="77777777" w:rsidR="00336D90" w:rsidRPr="00336D90" w:rsidRDefault="00336D90" w:rsidP="00336D90">
            <w:pPr>
              <w:widowControl/>
              <w:jc w:val="center"/>
              <w:rPr>
                <w:rFonts w:ascii="宋体" w:eastAsia="宋体" w:hAnsi="宋体" w:cs="宋体"/>
                <w:kern w:val="0"/>
                <w:sz w:val="20"/>
                <w:szCs w:val="20"/>
              </w:rPr>
            </w:pPr>
            <w:r w:rsidRPr="00336D90">
              <w:rPr>
                <w:rFonts w:ascii="宋体" w:eastAsia="宋体" w:hAnsi="宋体" w:cs="宋体" w:hint="eastAsia"/>
                <w:kern w:val="0"/>
                <w:sz w:val="20"/>
                <w:szCs w:val="20"/>
              </w:rPr>
              <w:t>可持续影响指标</w:t>
            </w:r>
          </w:p>
        </w:tc>
        <w:tc>
          <w:tcPr>
            <w:tcW w:w="0" w:type="auto"/>
            <w:tcBorders>
              <w:top w:val="single" w:sz="4" w:space="0" w:color="auto"/>
              <w:left w:val="nil"/>
              <w:bottom w:val="nil"/>
              <w:right w:val="single" w:sz="4" w:space="0" w:color="auto"/>
            </w:tcBorders>
            <w:shd w:val="clear" w:color="auto" w:fill="auto"/>
            <w:vAlign w:val="center"/>
            <w:hideMark/>
          </w:tcPr>
          <w:p w14:paraId="1FB7F0C9" w14:textId="77777777" w:rsidR="00336D90" w:rsidRPr="00336D90" w:rsidRDefault="00336D90" w:rsidP="00336D90">
            <w:pPr>
              <w:widowControl/>
              <w:jc w:val="center"/>
              <w:rPr>
                <w:rFonts w:ascii="宋体" w:eastAsia="宋体" w:hAnsi="宋体" w:cs="宋体"/>
                <w:kern w:val="0"/>
                <w:sz w:val="20"/>
                <w:szCs w:val="20"/>
              </w:rPr>
            </w:pPr>
            <w:r w:rsidRPr="00336D90">
              <w:rPr>
                <w:rFonts w:ascii="宋体" w:eastAsia="宋体" w:hAnsi="宋体" w:cs="宋体" w:hint="eastAsia"/>
                <w:kern w:val="0"/>
                <w:sz w:val="20"/>
                <w:szCs w:val="20"/>
              </w:rPr>
              <w:t>可持续影响</w:t>
            </w:r>
          </w:p>
        </w:tc>
        <w:tc>
          <w:tcPr>
            <w:tcW w:w="0" w:type="auto"/>
            <w:tcBorders>
              <w:top w:val="nil"/>
              <w:left w:val="nil"/>
              <w:bottom w:val="single" w:sz="4" w:space="0" w:color="auto"/>
              <w:right w:val="single" w:sz="4" w:space="0" w:color="auto"/>
            </w:tcBorders>
            <w:shd w:val="clear" w:color="auto" w:fill="auto"/>
            <w:vAlign w:val="center"/>
            <w:hideMark/>
          </w:tcPr>
          <w:p w14:paraId="6E9D1274" w14:textId="77777777" w:rsidR="00336D90" w:rsidRPr="00336D90" w:rsidRDefault="00336D90" w:rsidP="00336D90">
            <w:pPr>
              <w:widowControl/>
              <w:jc w:val="center"/>
              <w:rPr>
                <w:rFonts w:ascii="宋体" w:eastAsia="宋体" w:hAnsi="宋体" w:cs="宋体"/>
                <w:color w:val="000000"/>
                <w:kern w:val="0"/>
                <w:sz w:val="18"/>
                <w:szCs w:val="18"/>
              </w:rPr>
            </w:pPr>
            <w:r w:rsidRPr="00336D90">
              <w:rPr>
                <w:rFonts w:ascii="宋体" w:eastAsia="宋体" w:hAnsi="宋体" w:cs="宋体" w:hint="eastAsia"/>
                <w:color w:val="000000"/>
                <w:kern w:val="0"/>
                <w:sz w:val="18"/>
                <w:szCs w:val="18"/>
              </w:rPr>
              <w:t>本项目的实施将全面提高我院留学生教育的质量，扩大留学生规模，优化生源结构，提升社会知名度，可持续发挥影响15年</w:t>
            </w:r>
          </w:p>
        </w:tc>
        <w:tc>
          <w:tcPr>
            <w:tcW w:w="0" w:type="auto"/>
            <w:tcBorders>
              <w:top w:val="nil"/>
              <w:left w:val="nil"/>
              <w:bottom w:val="single" w:sz="4" w:space="0" w:color="auto"/>
              <w:right w:val="single" w:sz="4" w:space="0" w:color="auto"/>
            </w:tcBorders>
            <w:shd w:val="clear" w:color="auto" w:fill="auto"/>
            <w:vAlign w:val="center"/>
            <w:hideMark/>
          </w:tcPr>
          <w:p w14:paraId="1AD9D844"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扩大留学生规模，优化生源结构，提升社会知名度</w:t>
            </w:r>
          </w:p>
        </w:tc>
        <w:tc>
          <w:tcPr>
            <w:tcW w:w="0" w:type="auto"/>
            <w:tcBorders>
              <w:top w:val="nil"/>
              <w:left w:val="nil"/>
              <w:bottom w:val="single" w:sz="4" w:space="0" w:color="auto"/>
              <w:right w:val="single" w:sz="4" w:space="0" w:color="auto"/>
            </w:tcBorders>
            <w:shd w:val="clear" w:color="auto" w:fill="auto"/>
            <w:noWrap/>
            <w:vAlign w:val="center"/>
            <w:hideMark/>
          </w:tcPr>
          <w:p w14:paraId="324A6060"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6A601B23"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3FE0CDF"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r>
      <w:tr w:rsidR="00336D90" w:rsidRPr="00336D90" w14:paraId="6F90849B" w14:textId="77777777" w:rsidTr="00336D90">
        <w:trPr>
          <w:trHeight w:val="877"/>
        </w:trPr>
        <w:tc>
          <w:tcPr>
            <w:tcW w:w="0" w:type="auto"/>
            <w:vMerge/>
            <w:tcBorders>
              <w:top w:val="nil"/>
              <w:left w:val="single" w:sz="4" w:space="0" w:color="auto"/>
              <w:bottom w:val="nil"/>
              <w:right w:val="single" w:sz="4" w:space="0" w:color="auto"/>
            </w:tcBorders>
            <w:vAlign w:val="center"/>
            <w:hideMark/>
          </w:tcPr>
          <w:p w14:paraId="7A0F2EEA" w14:textId="77777777" w:rsidR="00336D90" w:rsidRPr="00336D90" w:rsidRDefault="00336D90" w:rsidP="00336D90">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87B65A"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满意度指标（10分）</w:t>
            </w:r>
          </w:p>
        </w:tc>
        <w:tc>
          <w:tcPr>
            <w:tcW w:w="0" w:type="auto"/>
            <w:tcBorders>
              <w:top w:val="single" w:sz="4" w:space="0" w:color="auto"/>
              <w:left w:val="nil"/>
              <w:bottom w:val="nil"/>
              <w:right w:val="single" w:sz="4" w:space="0" w:color="auto"/>
            </w:tcBorders>
            <w:shd w:val="clear" w:color="auto" w:fill="auto"/>
            <w:vAlign w:val="center"/>
            <w:hideMark/>
          </w:tcPr>
          <w:p w14:paraId="786B7189"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服务对象满意度指标</w:t>
            </w:r>
          </w:p>
        </w:tc>
        <w:tc>
          <w:tcPr>
            <w:tcW w:w="0" w:type="auto"/>
            <w:tcBorders>
              <w:top w:val="single" w:sz="4" w:space="0" w:color="auto"/>
              <w:left w:val="nil"/>
              <w:bottom w:val="nil"/>
              <w:right w:val="single" w:sz="4" w:space="0" w:color="auto"/>
            </w:tcBorders>
            <w:shd w:val="clear" w:color="auto" w:fill="auto"/>
            <w:vAlign w:val="center"/>
            <w:hideMark/>
          </w:tcPr>
          <w:p w14:paraId="4CEF829D" w14:textId="77777777" w:rsidR="00336D90" w:rsidRPr="00336D90" w:rsidRDefault="00336D90" w:rsidP="00336D90">
            <w:pPr>
              <w:widowControl/>
              <w:jc w:val="center"/>
              <w:rPr>
                <w:rFonts w:ascii="宋体" w:eastAsia="宋体" w:hAnsi="宋体" w:cs="宋体"/>
                <w:kern w:val="0"/>
                <w:sz w:val="20"/>
                <w:szCs w:val="20"/>
              </w:rPr>
            </w:pPr>
            <w:r w:rsidRPr="00336D90">
              <w:rPr>
                <w:rFonts w:ascii="宋体" w:eastAsia="宋体" w:hAnsi="宋体" w:cs="宋体" w:hint="eastAsia"/>
                <w:kern w:val="0"/>
                <w:sz w:val="20"/>
                <w:szCs w:val="20"/>
              </w:rPr>
              <w:t>留学生满意度</w:t>
            </w:r>
          </w:p>
        </w:tc>
        <w:tc>
          <w:tcPr>
            <w:tcW w:w="0" w:type="auto"/>
            <w:tcBorders>
              <w:top w:val="nil"/>
              <w:left w:val="nil"/>
              <w:bottom w:val="single" w:sz="4" w:space="0" w:color="auto"/>
              <w:right w:val="single" w:sz="4" w:space="0" w:color="auto"/>
            </w:tcBorders>
            <w:shd w:val="clear" w:color="000000" w:fill="FFFFFF"/>
            <w:noWrap/>
            <w:vAlign w:val="center"/>
            <w:hideMark/>
          </w:tcPr>
          <w:p w14:paraId="1B72A5F7"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000000" w:fill="FFFFFF"/>
            <w:noWrap/>
            <w:vAlign w:val="center"/>
            <w:hideMark/>
          </w:tcPr>
          <w:p w14:paraId="1855C1E9"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2CFCBE92"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77279FFB"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631622F" w14:textId="77777777" w:rsidR="00336D90" w:rsidRPr="00336D90" w:rsidRDefault="00336D90" w:rsidP="00336D90">
            <w:pPr>
              <w:widowControl/>
              <w:jc w:val="center"/>
              <w:rPr>
                <w:rFonts w:ascii="宋体" w:eastAsia="宋体" w:hAnsi="宋体" w:cs="宋体"/>
                <w:color w:val="000000"/>
                <w:kern w:val="0"/>
                <w:sz w:val="20"/>
                <w:szCs w:val="20"/>
              </w:rPr>
            </w:pPr>
            <w:r w:rsidRPr="00336D90">
              <w:rPr>
                <w:rFonts w:ascii="宋体" w:eastAsia="宋体" w:hAnsi="宋体" w:cs="宋体" w:hint="eastAsia"/>
                <w:color w:val="000000"/>
                <w:kern w:val="0"/>
                <w:sz w:val="20"/>
                <w:szCs w:val="20"/>
              </w:rPr>
              <w:t xml:space="preserve">　</w:t>
            </w:r>
          </w:p>
        </w:tc>
      </w:tr>
      <w:tr w:rsidR="00336D90" w:rsidRPr="00336D90" w14:paraId="7555C901" w14:textId="77777777" w:rsidTr="00336D90">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C1EDB" w14:textId="77777777" w:rsidR="00336D90" w:rsidRPr="00336D90" w:rsidRDefault="00336D90" w:rsidP="00336D90">
            <w:pPr>
              <w:widowControl/>
              <w:jc w:val="center"/>
              <w:rPr>
                <w:rFonts w:ascii="宋体" w:eastAsia="宋体" w:hAnsi="宋体" w:cs="宋体"/>
                <w:b/>
                <w:bCs/>
                <w:color w:val="000000"/>
                <w:kern w:val="0"/>
                <w:sz w:val="20"/>
                <w:szCs w:val="20"/>
              </w:rPr>
            </w:pPr>
            <w:r w:rsidRPr="00336D90">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1B786471" w14:textId="77777777" w:rsidR="00336D90" w:rsidRPr="00336D90" w:rsidRDefault="00336D90" w:rsidP="00336D90">
            <w:pPr>
              <w:widowControl/>
              <w:jc w:val="center"/>
              <w:rPr>
                <w:rFonts w:ascii="宋体" w:eastAsia="宋体" w:hAnsi="宋体" w:cs="宋体"/>
                <w:b/>
                <w:bCs/>
                <w:color w:val="000000"/>
                <w:kern w:val="0"/>
                <w:sz w:val="20"/>
                <w:szCs w:val="20"/>
              </w:rPr>
            </w:pPr>
            <w:r w:rsidRPr="00336D90">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74B21552" w14:textId="77777777" w:rsidR="00336D90" w:rsidRPr="00336D90" w:rsidRDefault="00336D90" w:rsidP="00336D90">
            <w:pPr>
              <w:widowControl/>
              <w:jc w:val="center"/>
              <w:rPr>
                <w:rFonts w:ascii="宋体" w:eastAsia="宋体" w:hAnsi="宋体" w:cs="宋体"/>
                <w:b/>
                <w:bCs/>
                <w:color w:val="000000"/>
                <w:kern w:val="0"/>
                <w:sz w:val="20"/>
                <w:szCs w:val="20"/>
              </w:rPr>
            </w:pPr>
            <w:r w:rsidRPr="00336D90">
              <w:rPr>
                <w:rFonts w:ascii="宋体" w:eastAsia="宋体" w:hAnsi="宋体" w:cs="宋体" w:hint="eastAsia"/>
                <w:b/>
                <w:bCs/>
                <w:color w:val="000000"/>
                <w:kern w:val="0"/>
                <w:sz w:val="20"/>
                <w:szCs w:val="20"/>
              </w:rPr>
              <w:t>88</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EE8D58F" w14:textId="77777777" w:rsidR="00336D90" w:rsidRPr="00336D90" w:rsidRDefault="00336D90" w:rsidP="00336D90">
            <w:pPr>
              <w:widowControl/>
              <w:jc w:val="center"/>
              <w:rPr>
                <w:rFonts w:ascii="宋体" w:eastAsia="宋体" w:hAnsi="宋体" w:cs="宋体"/>
                <w:b/>
                <w:bCs/>
                <w:color w:val="000000"/>
                <w:kern w:val="0"/>
                <w:sz w:val="20"/>
                <w:szCs w:val="20"/>
              </w:rPr>
            </w:pPr>
            <w:r w:rsidRPr="00336D90">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2D7A7" w14:textId="77777777" w:rsidR="004A0466" w:rsidRDefault="004A0466" w:rsidP="007F57D4">
      <w:r>
        <w:separator/>
      </w:r>
    </w:p>
  </w:endnote>
  <w:endnote w:type="continuationSeparator" w:id="0">
    <w:p w14:paraId="47E18D7D" w14:textId="77777777" w:rsidR="004A0466" w:rsidRDefault="004A0466" w:rsidP="007F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7C961" w14:textId="77777777" w:rsidR="004A0466" w:rsidRDefault="004A0466" w:rsidP="007F57D4">
      <w:r>
        <w:separator/>
      </w:r>
    </w:p>
  </w:footnote>
  <w:footnote w:type="continuationSeparator" w:id="0">
    <w:p w14:paraId="4A56BE5F" w14:textId="77777777" w:rsidR="004A0466" w:rsidRDefault="004A0466" w:rsidP="007F57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F7840"/>
    <w:rsid w:val="002C59CC"/>
    <w:rsid w:val="00336D90"/>
    <w:rsid w:val="003533F2"/>
    <w:rsid w:val="004338FA"/>
    <w:rsid w:val="004A0466"/>
    <w:rsid w:val="00693931"/>
    <w:rsid w:val="00762F94"/>
    <w:rsid w:val="007F57D4"/>
    <w:rsid w:val="00B052AE"/>
    <w:rsid w:val="00E94DB2"/>
    <w:rsid w:val="00F32AFC"/>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57D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57D4"/>
    <w:rPr>
      <w:sz w:val="18"/>
      <w:szCs w:val="18"/>
    </w:rPr>
  </w:style>
  <w:style w:type="paragraph" w:styleId="a5">
    <w:name w:val="footer"/>
    <w:basedOn w:val="a"/>
    <w:link w:val="a6"/>
    <w:uiPriority w:val="99"/>
    <w:unhideWhenUsed/>
    <w:rsid w:val="007F57D4"/>
    <w:pPr>
      <w:tabs>
        <w:tab w:val="center" w:pos="4153"/>
        <w:tab w:val="right" w:pos="8306"/>
      </w:tabs>
      <w:snapToGrid w:val="0"/>
      <w:jc w:val="left"/>
    </w:pPr>
    <w:rPr>
      <w:sz w:val="18"/>
      <w:szCs w:val="18"/>
    </w:rPr>
  </w:style>
  <w:style w:type="character" w:customStyle="1" w:styleId="a6">
    <w:name w:val="页脚 字符"/>
    <w:basedOn w:val="a0"/>
    <w:link w:val="a5"/>
    <w:uiPriority w:val="99"/>
    <w:rsid w:val="007F57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84858">
      <w:bodyDiv w:val="1"/>
      <w:marLeft w:val="0"/>
      <w:marRight w:val="0"/>
      <w:marTop w:val="0"/>
      <w:marBottom w:val="0"/>
      <w:divBdr>
        <w:top w:val="none" w:sz="0" w:space="0" w:color="auto"/>
        <w:left w:val="none" w:sz="0" w:space="0" w:color="auto"/>
        <w:bottom w:val="none" w:sz="0" w:space="0" w:color="auto"/>
        <w:right w:val="none" w:sz="0" w:space="0" w:color="auto"/>
      </w:divBdr>
    </w:div>
    <w:div w:id="714740101">
      <w:bodyDiv w:val="1"/>
      <w:marLeft w:val="0"/>
      <w:marRight w:val="0"/>
      <w:marTop w:val="0"/>
      <w:marBottom w:val="0"/>
      <w:divBdr>
        <w:top w:val="none" w:sz="0" w:space="0" w:color="auto"/>
        <w:left w:val="none" w:sz="0" w:space="0" w:color="auto"/>
        <w:bottom w:val="none" w:sz="0" w:space="0" w:color="auto"/>
        <w:right w:val="none" w:sz="0" w:space="0" w:color="auto"/>
      </w:divBdr>
    </w:div>
    <w:div w:id="911356237">
      <w:bodyDiv w:val="1"/>
      <w:marLeft w:val="0"/>
      <w:marRight w:val="0"/>
      <w:marTop w:val="0"/>
      <w:marBottom w:val="0"/>
      <w:divBdr>
        <w:top w:val="none" w:sz="0" w:space="0" w:color="auto"/>
        <w:left w:val="none" w:sz="0" w:space="0" w:color="auto"/>
        <w:bottom w:val="none" w:sz="0" w:space="0" w:color="auto"/>
        <w:right w:val="none" w:sz="0" w:space="0" w:color="auto"/>
      </w:divBdr>
    </w:div>
    <w:div w:id="1761482521">
      <w:bodyDiv w:val="1"/>
      <w:marLeft w:val="0"/>
      <w:marRight w:val="0"/>
      <w:marTop w:val="0"/>
      <w:marBottom w:val="0"/>
      <w:divBdr>
        <w:top w:val="none" w:sz="0" w:space="0" w:color="auto"/>
        <w:left w:val="none" w:sz="0" w:space="0" w:color="auto"/>
        <w:bottom w:val="none" w:sz="0" w:space="0" w:color="auto"/>
        <w:right w:val="none" w:sz="0" w:space="0" w:color="auto"/>
      </w:divBdr>
    </w:div>
    <w:div w:id="1762484080">
      <w:bodyDiv w:val="1"/>
      <w:marLeft w:val="0"/>
      <w:marRight w:val="0"/>
      <w:marTop w:val="0"/>
      <w:marBottom w:val="0"/>
      <w:divBdr>
        <w:top w:val="none" w:sz="0" w:space="0" w:color="auto"/>
        <w:left w:val="none" w:sz="0" w:space="0" w:color="auto"/>
        <w:bottom w:val="none" w:sz="0" w:space="0" w:color="auto"/>
        <w:right w:val="none" w:sz="0" w:space="0" w:color="auto"/>
      </w:divBdr>
    </w:div>
    <w:div w:id="1803764053">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 w:id="211716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248</Words>
  <Characters>1415</Characters>
  <Application>Microsoft Office Word</Application>
  <DocSecurity>0</DocSecurity>
  <Lines>11</Lines>
  <Paragraphs>3</Paragraphs>
  <ScaleCrop>false</ScaleCrop>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18</cp:revision>
  <dcterms:created xsi:type="dcterms:W3CDTF">2021-05-21T04:35:00Z</dcterms:created>
  <dcterms:modified xsi:type="dcterms:W3CDTF">2021-05-25T05:19:00Z</dcterms:modified>
</cp:coreProperties>
</file>