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780"/>
        <w:gridCol w:w="1159"/>
        <w:gridCol w:w="1883"/>
        <w:gridCol w:w="1883"/>
        <w:gridCol w:w="1849"/>
        <w:gridCol w:w="1695"/>
        <w:gridCol w:w="1601"/>
        <w:gridCol w:w="672"/>
        <w:gridCol w:w="1137"/>
        <w:gridCol w:w="765"/>
      </w:tblGrid>
      <w:tr w:rsidR="00BB2764" w:rsidRPr="00BB2764" w14:paraId="5CF82734" w14:textId="77777777" w:rsidTr="00BB2764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8B603E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BB276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BB2764" w:rsidRPr="00BB2764" w14:paraId="5011FA0D" w14:textId="77777777" w:rsidTr="00BB2764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04D952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BB2764" w:rsidRPr="00BB2764" w14:paraId="5EDEAEDE" w14:textId="77777777" w:rsidTr="00404514">
        <w:trPr>
          <w:trHeight w:val="283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B2A7B4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D87C35" w14:textId="77777777" w:rsidR="00BB2764" w:rsidRPr="00BB2764" w:rsidRDefault="00BB2764" w:rsidP="00BB276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21D299" w14:textId="77777777" w:rsidR="00BB2764" w:rsidRPr="00BB2764" w:rsidRDefault="00BB2764" w:rsidP="00BB2764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990D27" w14:textId="77777777" w:rsidR="00BB2764" w:rsidRPr="00BB2764" w:rsidRDefault="00BB2764" w:rsidP="00BB276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9A5546" w14:textId="77777777" w:rsidR="00BB2764" w:rsidRPr="00BB2764" w:rsidRDefault="00BB2764" w:rsidP="00BB276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C662E7" w14:textId="77777777" w:rsidR="00BB2764" w:rsidRPr="00BB2764" w:rsidRDefault="00BB2764" w:rsidP="00BB276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CD1727" w14:textId="77777777" w:rsidR="00BB2764" w:rsidRPr="00BB2764" w:rsidRDefault="00BB2764" w:rsidP="00BB276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FE07D7" w14:textId="77777777" w:rsidR="00BB2764" w:rsidRPr="00BB2764" w:rsidRDefault="00BB2764" w:rsidP="00BB276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7F8053" w14:textId="77777777" w:rsidR="00BB2764" w:rsidRPr="00BB2764" w:rsidRDefault="00BB2764" w:rsidP="00BB276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6AB2FD" w14:textId="77777777" w:rsidR="00BB2764" w:rsidRPr="00BB2764" w:rsidRDefault="00BB2764" w:rsidP="00BB276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616EA6" w14:textId="77777777" w:rsidR="00BB2764" w:rsidRPr="00BB2764" w:rsidRDefault="00BB2764" w:rsidP="00BB2764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B2764" w:rsidRPr="00BB2764" w14:paraId="5C9140E0" w14:textId="77777777" w:rsidTr="00BB2764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76F50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622C9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人才培养质量建设-一流专业建设</w:t>
            </w:r>
          </w:p>
        </w:tc>
      </w:tr>
      <w:tr w:rsidR="00BB2764" w:rsidRPr="00BB2764" w14:paraId="16688122" w14:textId="77777777" w:rsidTr="00404514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2B2A2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BC1DA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8893C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58FBF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北京服装学院</w:t>
            </w:r>
          </w:p>
        </w:tc>
      </w:tr>
      <w:tr w:rsidR="00BB2764" w:rsidRPr="00BB2764" w14:paraId="7C61A998" w14:textId="77777777" w:rsidTr="00404514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EBAA9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BBFE9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席阳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E114E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AB800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64288290</w:t>
            </w:r>
          </w:p>
        </w:tc>
      </w:tr>
      <w:tr w:rsidR="00BB2764" w:rsidRPr="00BB2764" w14:paraId="6774F65C" w14:textId="77777777" w:rsidTr="00404514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42501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C69B6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0367E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775A2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8BD57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48541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8CF80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D46E0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BB2764" w:rsidRPr="00BB2764" w14:paraId="0DC2A157" w14:textId="77777777" w:rsidTr="00404514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C1259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89B87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3508D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149.985540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60824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137.721540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31B88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98.083701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3EAB3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FBB01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71.22%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5F772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7.1</w:t>
            </w:r>
          </w:p>
        </w:tc>
      </w:tr>
      <w:tr w:rsidR="00BB2764" w:rsidRPr="00BB2764" w14:paraId="40CA8226" w14:textId="77777777" w:rsidTr="00404514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440AC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1FDEB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70EE5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149.985540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31799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137.721540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D0918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98.083701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2C69E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A80A0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5632D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2764" w:rsidRPr="00BB2764" w14:paraId="3026C0D4" w14:textId="77777777" w:rsidTr="00404514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FCC9D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97097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10441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D22AF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84AB8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76910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64AB9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D9917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2764" w:rsidRPr="00BB2764" w14:paraId="788CECB6" w14:textId="77777777" w:rsidTr="00404514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044B4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8965E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D59FC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1D71C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640B7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D6368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B45BA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ECC35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2764" w:rsidRPr="00BB2764" w14:paraId="4ABD23DB" w14:textId="77777777" w:rsidTr="00404514">
        <w:trPr>
          <w:trHeight w:val="37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5161EBB1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BBC98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EDE25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BB2764" w:rsidRPr="00BB2764" w14:paraId="7F486D82" w14:textId="77777777" w:rsidTr="00404514">
        <w:trPr>
          <w:trHeight w:val="27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57069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63C8B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项目期目标：</w:t>
            </w: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 xml:space="preserve">  服装艺术与工程学院：1） 支持教学团队建设，形成艺工融合、结构合理的师资梯队。2）建设并逐步完善设计资源库，扩展产业资源，提高实习基地的质量，加强与企业的合作并与产业进一步融合；逐步建设3个教学研究平台：传统服装服饰文化研究及创新应用平台；时尚分析与研究平台；服装设计数字化智能平台。3）以课程群为单位，进行服装与服饰设计（服装设计）专业教材的规划建设，编写高质量的服装与服饰设计专业教材和部分核心课程双语教材。积极推进精品课程、网络课程的建设工作，力争在本建设周期内建设完成多门线上课程。4）以专业建设为契机，加强传统服饰文化、科技创新等方面的学术研究与创作，形成一批高质量的、具有国际影响力的学术论文、专著及作品。</w:t>
            </w: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服饰艺术与工程学院：在办学实施方面，改建一批具有现代化教育条件，能够满足数字化运行，专业化管理的多功能智慧教室和工坊。为本科生创新培养提供有效的空间保障。课程建设方面，重点围绕专业核心课程，转化为数字化形式，精研一批具有竞争力的特色一流课程。</w:t>
            </w: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年度目标：</w:t>
            </w: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 xml:space="preserve">  服装艺术与工程学院：</w:t>
            </w: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 xml:space="preserve">  1）支持2个教学团队建设，形成艺工融合、结构合理的师资梯队。2）建设并逐步完善设计资源库，扩展产业资源，提高实习基地的质</w:t>
            </w: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lastRenderedPageBreak/>
              <w:t>量，加强与企业的合作并与产业进一步融合；建设1个教学研究平台。3）以课程群为单位，进行服装与服饰设计（服装设计）专业教材的规划建设，编写高质量的服装与服饰设计专业教材和部分     核心课程双语教材。积极推进精品课程、网络课程的建设工作。4）以专业建设为契机，加强传统服饰文化、科技创新等方面的学术研究与创作，形成一批高质量的、具有国际影响力的学术论文、专著及作品</w:t>
            </w: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 xml:space="preserve">   服饰艺术与工程学院：</w:t>
            </w: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 xml:space="preserve">  在坚持“创意融合技术，设计传承文化”基础上，打造具有国际化水准，综合视野高，创新能力强的国际一流专业。主要体现在重视专业教师队伍建设，打造一流师资；重视学生培养，培养一流质量的学生；重视科学研究，达到一流的学术水平；重视专业教学的国际化，在国际上具有显著影响力和广泛声誉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D7683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1）支持实践技术与应用和现代服装技术2个教学团队建设，形成艺工融合、结构合理的师资梯队。2）建设并进一步完善针织设计资源库，扩展产业资源，提高实习基地的质量，与多个企业的合作进行课程建设，并与产业进一步融合；建设完善1个服装人体工学教学研究平台。3）以课程群为单位，进行服装与服饰设计（服装设计）专业教材的规划建设，在纺织出版社申报了多部十四五规划专业教材教材。积极推进精品课程、网络课程的建设工作，录制4门课程的慕课视频。4）以专业建设为契机，加强传统服饰文化、科技创新等方面的学术研究与创作，发表形成一批23篇，学生作品获奖9人次。</w:t>
            </w: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(5)持续加强服装与服饰设计专业建设，聚焦补齐专业建设短板，建设了1间智慧工坊，录制了3门线上课程，制作了17门线上课程资料汇</w:t>
            </w: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编，申报专利2项，提升了教学效果。通过聘任专家级教授、行业专家提升专业学术水平。</w:t>
            </w:r>
          </w:p>
        </w:tc>
      </w:tr>
      <w:tr w:rsidR="00BB2764" w:rsidRPr="00BB2764" w14:paraId="5EF5A26F" w14:textId="77777777" w:rsidTr="00404514">
        <w:trPr>
          <w:trHeight w:val="52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189DFFFA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绩效指标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1D518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8A0D5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EDE2D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E3EAC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73844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680E4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B6BCB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310BC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BB2764" w:rsidRPr="00BB2764" w14:paraId="55674C51" w14:textId="77777777" w:rsidTr="00404514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567A1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533CD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标</w:t>
            </w: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10EAD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CB61A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（服饰）人才培养：大于每年50人次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2C038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4D460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42AE9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F03C9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1195F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2764" w:rsidRPr="00BB2764" w14:paraId="6E0D0BAA" w14:textId="77777777" w:rsidTr="00404514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7B489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5E84D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DA79E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4237A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（服饰）师资队伍建设：大于每年5人次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1D94F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A8B4E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F26D8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221E1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AA6C8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2764" w:rsidRPr="00BB2764" w14:paraId="7BF5C30B" w14:textId="77777777" w:rsidTr="00404514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55DC4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AD5FB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FFDB6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50ECD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（服饰）课程体系建设：录制3门特色工艺课程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5A697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4B9B6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54035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CD080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7A585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2764" w:rsidRPr="00BB2764" w14:paraId="68DFAD26" w14:textId="77777777" w:rsidTr="00404514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87422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C0EFF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33E3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B70D7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（服饰）实践教学：改造1间智慧工艺室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4DF17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F6048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D656D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8D413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CC6B3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2764" w:rsidRPr="00BB2764" w14:paraId="231E3F56" w14:textId="77777777" w:rsidTr="00404514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268C3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9F880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F2369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E55FA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（服装）支持教学团队建设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521B3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AAD9D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334DA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F80B5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9A727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2764" w:rsidRPr="00BB2764" w14:paraId="1A22A83A" w14:textId="77777777" w:rsidTr="00404514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09A9C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840BE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88C57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CE536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（服装）建设设计资源库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208E7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C8047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1EF05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B7ABF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0A265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2764" w:rsidRPr="00BB2764" w14:paraId="1D5B82D3" w14:textId="77777777" w:rsidTr="00404514">
        <w:trPr>
          <w:trHeight w:val="5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C8100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DC53A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40EF2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E41B0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（服装）教学研究平台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AECBB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89C13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84C16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BB0E5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E3747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2764" w:rsidRPr="00BB2764" w14:paraId="1FFCA098" w14:textId="77777777" w:rsidTr="00404514">
        <w:trPr>
          <w:trHeight w:val="5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69F02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FF12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C2C3C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9B359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（服装）支持专业教材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1FDA0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BC7FA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3AE65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613BC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FF23B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2764" w:rsidRPr="00BB2764" w14:paraId="6E3CA1DE" w14:textId="77777777" w:rsidTr="00404514">
        <w:trPr>
          <w:trHeight w:val="5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9B4EC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E8312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7325C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3F80B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（服装）网络课程建设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FAB51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C1CCB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94D78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DD77F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11A58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2764" w:rsidRPr="00BB2764" w14:paraId="4763240A" w14:textId="77777777" w:rsidTr="00404514">
        <w:trPr>
          <w:trHeight w:val="5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AC440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795CE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ACF68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3C53C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（服装）学术论文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283C3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59812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7C846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B0830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5DC59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2764" w:rsidRPr="00BB2764" w14:paraId="7A371E86" w14:textId="77777777" w:rsidTr="00404514">
        <w:trPr>
          <w:trHeight w:val="5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A6814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795F1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00DC0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C585D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（服装）申请专利数量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6CAEA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358C2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0FDF1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ADCDF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81414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2764" w:rsidRPr="00BB2764" w14:paraId="22845956" w14:textId="77777777" w:rsidTr="00404514">
        <w:trPr>
          <w:trHeight w:val="7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B0406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63212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BB8DA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F54A5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（服饰)本科生创新能力培养：学生实践成果原创新性提升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F026E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（服饰)本科生创新能力培养：学生实践成果原创新性提升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CEA30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（服饰)本科生创新能力培养：学生实践成果原创新性提升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0FE12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FBFB8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AE51D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2764" w:rsidRPr="00BB2764" w14:paraId="418D16B3" w14:textId="77777777" w:rsidTr="00404514">
        <w:trPr>
          <w:trHeight w:val="7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3FCE0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905E6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4314F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454C7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（服饰)师资队伍建设：补充高水平师资提升教学水平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52F29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（服饰)师资队伍建设：补充高水平师资提升教学水平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EFBB5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（服饰)师资队伍建设：补充高水平师资提升教学水平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DB10FD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7A9A1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358A9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2764" w:rsidRPr="00BB2764" w14:paraId="04961142" w14:textId="77777777" w:rsidTr="00404514">
        <w:trPr>
          <w:trHeight w:val="73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C998E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BD631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50E6F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7A319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（服饰)课程体系建设：按照2020年一流专业建设进程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8C9B3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（服饰)课程体系建设：按照2020年一流专业建设进程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ECD24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（服饰)课程体系建设：按照2020年一流专业建设进程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0B43F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FAA60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82EBE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2764" w:rsidRPr="00BB2764" w14:paraId="0D45A52C" w14:textId="77777777" w:rsidTr="00404514">
        <w:trPr>
          <w:trHeight w:val="7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0C97A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DFF25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226A0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0AF73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（服饰)实践教学：提升实践教学</w:t>
            </w: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环境，培训合格率在95%以上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7BB20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（服饰)实践教学：提升实践教学</w:t>
            </w: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环境，培训合格率在95%以上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28721" w14:textId="53E4BE0C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（服饰)实践教学：提升实践教学</w:t>
            </w: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环境，培训合格率在95%</w:t>
            </w:r>
            <w:r w:rsidR="0077528D" w:rsidRPr="00BB2764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56C1EC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A58C4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C55D4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2764" w:rsidRPr="00BB2764" w14:paraId="23488E32" w14:textId="77777777" w:rsidTr="00404514">
        <w:trPr>
          <w:trHeight w:val="5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E45E7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C7C3F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741BE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21374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（服装)设计资源库服务学生人次≥300人次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12588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（服装)设计资源库服务学生人次≥300人次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98476" w14:textId="095BBEEF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（服装)设计资源库服务学生人次300人次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B633B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AA966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17529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2764" w:rsidRPr="00BB2764" w14:paraId="5E3BA705" w14:textId="77777777" w:rsidTr="00404514">
        <w:trPr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3E803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87862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F1168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B9967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（服装)学术论文：高水平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8B6FE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（服装)学术论文：高水平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11F69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（服装)学术论文：高水平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1F09FD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EF8B7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85B1A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2764" w:rsidRPr="00BB2764" w14:paraId="35380290" w14:textId="77777777" w:rsidTr="00404514">
        <w:trPr>
          <w:trHeight w:val="5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35BF6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BAA7C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820C7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E41F1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（服饰)2020.12：各项建设工作开始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4979D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（服饰)2020.12：各项建设工作开始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92C70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（服饰)2020.12：各项建设工作开始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EAACB0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EFBA45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9DD35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2764" w:rsidRPr="00BB2764" w14:paraId="0993C907" w14:textId="77777777" w:rsidTr="00404514">
        <w:trPr>
          <w:trHeight w:val="5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70CA7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D414E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F109F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D81F2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（服饰)2020.10-12：各项建设工作基本完成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F071D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（服饰)2020.10-12：各项建设工作基本完成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0DA71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（服饰)2020.10-12：各项建设工作基本完成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692B5E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B19AFA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33CE3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2764" w:rsidRPr="00BB2764" w14:paraId="414487D3" w14:textId="77777777" w:rsidTr="00404514">
        <w:trPr>
          <w:trHeight w:val="5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3CF10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B5129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55C27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CF7DE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（服装)严格按照计划进行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DE63A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（服装)严格按照计划进行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60C19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（服装)严格按照计划进行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CAEA6F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906584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32D7A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2764" w:rsidRPr="00BB2764" w14:paraId="2D70D80A" w14:textId="77777777" w:rsidTr="00404514">
        <w:trPr>
          <w:trHeight w:val="4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B86C9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EC4C2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F0424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EC5BA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预算控制数149.98554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43295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149.985540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558F1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98.083701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1F516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4172B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9C614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2764" w:rsidRPr="00BB2764" w14:paraId="57BCD89B" w14:textId="77777777" w:rsidTr="00404514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CCB54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12B3C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46ED9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社会效益指标（服饰)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D2A56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人才培养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E0539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创新能力有所提高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B4FC6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创新能力有所提高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02045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2B987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44E4D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2764" w:rsidRPr="00BB2764" w14:paraId="5F3A6DA6" w14:textId="77777777" w:rsidTr="00404514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E9D3C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2C1FD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8F3C9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D2D93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师资队伍建设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A4C27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教学水平有提升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82F70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教学水平有提升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0A929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6830E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E7EFC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2764" w:rsidRPr="00BB2764" w14:paraId="1A2FA949" w14:textId="77777777" w:rsidTr="00404514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D6CEB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857A0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67051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F8913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课程体系建设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A79D7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教学管理有提升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10213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教学管理有提升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96BFD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0C7FD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51125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2764" w:rsidRPr="00BB2764" w14:paraId="17545F42" w14:textId="77777777" w:rsidTr="00404514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1E20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68BD7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F8541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7F9C3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实践教学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57DF1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实践教学条件肯资源提升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D40B2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实践教学条件肯资源提升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7C4B4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217A3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1B7C9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2764" w:rsidRPr="00BB2764" w14:paraId="0AB80763" w14:textId="77777777" w:rsidTr="00404514">
        <w:trPr>
          <w:trHeight w:val="6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71429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D30AD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13724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社会效益指标（服装)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D0ED6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产生国家级、市级优秀成果数量1项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EE868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产生国家级、市级优秀成果数量1项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6AE41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产生国家级、市级优秀成果数量1项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7D099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A6762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CE05D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2764" w:rsidRPr="00BB2764" w14:paraId="2E05651F" w14:textId="77777777" w:rsidTr="00404514">
        <w:trPr>
          <w:trHeight w:val="5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00BE6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55378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FDF0F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D32B2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（服饰)学生对专业建设满意度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9E8DE3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B61249" w14:textId="2E0EC34A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 w:rsidR="0077528D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</w:t>
            </w: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845AD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5B870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1A28A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2764" w:rsidRPr="00BB2764" w14:paraId="6848CF67" w14:textId="77777777" w:rsidTr="00404514">
        <w:trPr>
          <w:trHeight w:val="5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519B3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7ADC8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2D5FA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7CFA2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（服饰)教师对专业建设满意度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553E57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543D4" w14:textId="7A67E95D" w:rsidR="00BB2764" w:rsidRPr="00BB2764" w:rsidRDefault="0077528D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</w:t>
            </w: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80D01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7DC45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A151C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2764" w:rsidRPr="00BB2764" w14:paraId="031B5323" w14:textId="77777777" w:rsidTr="00404514">
        <w:trPr>
          <w:trHeight w:val="5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9828D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36C9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C9583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089EC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（服饰)学院与北京市教委满意度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57F993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≥95%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E6A3F" w14:textId="4AC097FF" w:rsidR="00BB2764" w:rsidRPr="00BB2764" w:rsidRDefault="0077528D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</w:t>
            </w: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ED7D0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A3A2E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6B499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2764" w:rsidRPr="00BB2764" w14:paraId="39160F42" w14:textId="77777777" w:rsidTr="00404514">
        <w:trPr>
          <w:trHeight w:val="5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11B70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67A99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A0112" w14:textId="77777777" w:rsidR="00BB2764" w:rsidRPr="00BB2764" w:rsidRDefault="00BB2764" w:rsidP="00BB276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7DFF1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（服装)教师对支持/培养的满意度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96D034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≥90%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E48D0" w14:textId="1A7B5BF8" w:rsidR="00BB2764" w:rsidRPr="00BB2764" w:rsidRDefault="0077528D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</w:t>
            </w: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C18F2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5DD66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B5198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B2764" w:rsidRPr="00BB2764" w14:paraId="4CB02B65" w14:textId="77777777" w:rsidTr="00404514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4250E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E47E7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93D24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84.6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B47D9" w14:textId="77777777" w:rsidR="00BB2764" w:rsidRPr="00BB2764" w:rsidRDefault="00BB2764" w:rsidP="00BB276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B276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D22F9" w14:textId="77777777" w:rsidR="001C6153" w:rsidRDefault="001C6153" w:rsidP="0077528D">
      <w:r>
        <w:separator/>
      </w:r>
    </w:p>
  </w:endnote>
  <w:endnote w:type="continuationSeparator" w:id="0">
    <w:p w14:paraId="6B0A38E9" w14:textId="77777777" w:rsidR="001C6153" w:rsidRDefault="001C6153" w:rsidP="00775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7E68C" w14:textId="77777777" w:rsidR="001C6153" w:rsidRDefault="001C6153" w:rsidP="0077528D">
      <w:r>
        <w:separator/>
      </w:r>
    </w:p>
  </w:footnote>
  <w:footnote w:type="continuationSeparator" w:id="0">
    <w:p w14:paraId="0A3F4F25" w14:textId="77777777" w:rsidR="001C6153" w:rsidRDefault="001C6153" w:rsidP="007752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1C57EA"/>
    <w:rsid w:val="001C6153"/>
    <w:rsid w:val="003533F2"/>
    <w:rsid w:val="003D04F0"/>
    <w:rsid w:val="00404514"/>
    <w:rsid w:val="005267F1"/>
    <w:rsid w:val="00762F94"/>
    <w:rsid w:val="0077528D"/>
    <w:rsid w:val="00BB2764"/>
    <w:rsid w:val="00C51CD3"/>
    <w:rsid w:val="00EE4CE5"/>
    <w:rsid w:val="00F02C84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52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528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52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528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9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473</Words>
  <Characters>2700</Characters>
  <Application>Microsoft Office Word</Application>
  <DocSecurity>0</DocSecurity>
  <Lines>22</Lines>
  <Paragraphs>6</Paragraphs>
  <ScaleCrop>false</ScaleCrop>
  <Company/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11</cp:revision>
  <dcterms:created xsi:type="dcterms:W3CDTF">2021-05-21T04:35:00Z</dcterms:created>
  <dcterms:modified xsi:type="dcterms:W3CDTF">2021-05-25T06:43:00Z</dcterms:modified>
</cp:coreProperties>
</file>