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91"/>
        <w:gridCol w:w="1153"/>
        <w:gridCol w:w="1652"/>
        <w:gridCol w:w="1900"/>
        <w:gridCol w:w="1695"/>
        <w:gridCol w:w="1725"/>
        <w:gridCol w:w="1725"/>
        <w:gridCol w:w="736"/>
        <w:gridCol w:w="1219"/>
        <w:gridCol w:w="828"/>
      </w:tblGrid>
      <w:tr w:rsidR="004935BE" w:rsidRPr="004935BE" w14:paraId="29F72C2D" w14:textId="77777777" w:rsidTr="004935BE">
        <w:trPr>
          <w:trHeight w:val="403"/>
        </w:trPr>
        <w:tc>
          <w:tcPr>
            <w:tcW w:w="0" w:type="auto"/>
            <w:gridSpan w:val="11"/>
            <w:tcBorders>
              <w:top w:val="nil"/>
              <w:left w:val="nil"/>
              <w:bottom w:val="nil"/>
              <w:right w:val="nil"/>
            </w:tcBorders>
            <w:shd w:val="clear" w:color="auto" w:fill="auto"/>
            <w:vAlign w:val="center"/>
            <w:hideMark/>
          </w:tcPr>
          <w:p w14:paraId="05B2731F" w14:textId="77777777" w:rsidR="004935BE" w:rsidRPr="004935BE" w:rsidRDefault="004935BE" w:rsidP="004935BE">
            <w:pPr>
              <w:widowControl/>
              <w:jc w:val="center"/>
              <w:rPr>
                <w:rFonts w:ascii="宋体" w:eastAsia="宋体" w:hAnsi="宋体" w:cs="宋体"/>
                <w:b/>
                <w:bCs/>
                <w:color w:val="000000"/>
                <w:kern w:val="0"/>
                <w:sz w:val="32"/>
                <w:szCs w:val="32"/>
              </w:rPr>
            </w:pPr>
            <w:r w:rsidRPr="004935BE">
              <w:rPr>
                <w:rFonts w:ascii="宋体" w:eastAsia="宋体" w:hAnsi="宋体" w:cs="宋体" w:hint="eastAsia"/>
                <w:b/>
                <w:bCs/>
                <w:color w:val="000000"/>
                <w:kern w:val="0"/>
                <w:sz w:val="32"/>
                <w:szCs w:val="32"/>
              </w:rPr>
              <w:t>项目支出绩效自评表</w:t>
            </w:r>
            <w:r w:rsidRPr="004935BE">
              <w:rPr>
                <w:rFonts w:ascii="宋体" w:eastAsia="宋体" w:hAnsi="宋体" w:cs="宋体" w:hint="eastAsia"/>
                <w:color w:val="000000"/>
                <w:kern w:val="0"/>
                <w:sz w:val="32"/>
                <w:szCs w:val="32"/>
              </w:rPr>
              <w:t xml:space="preserve"> </w:t>
            </w:r>
          </w:p>
        </w:tc>
      </w:tr>
      <w:tr w:rsidR="004935BE" w:rsidRPr="004935BE" w14:paraId="1BF6AB1F" w14:textId="77777777" w:rsidTr="004935BE">
        <w:trPr>
          <w:trHeight w:val="283"/>
        </w:trPr>
        <w:tc>
          <w:tcPr>
            <w:tcW w:w="0" w:type="auto"/>
            <w:gridSpan w:val="11"/>
            <w:tcBorders>
              <w:top w:val="nil"/>
              <w:left w:val="nil"/>
              <w:bottom w:val="nil"/>
              <w:right w:val="nil"/>
            </w:tcBorders>
            <w:shd w:val="clear" w:color="auto" w:fill="auto"/>
            <w:vAlign w:val="center"/>
            <w:hideMark/>
          </w:tcPr>
          <w:p w14:paraId="0A6691DE" w14:textId="77777777" w:rsidR="004935BE" w:rsidRPr="004935BE" w:rsidRDefault="004935BE" w:rsidP="004935BE">
            <w:pPr>
              <w:widowControl/>
              <w:jc w:val="center"/>
              <w:rPr>
                <w:rFonts w:ascii="宋体" w:eastAsia="宋体" w:hAnsi="宋体" w:cs="宋体"/>
                <w:color w:val="000000"/>
                <w:kern w:val="0"/>
                <w:sz w:val="22"/>
              </w:rPr>
            </w:pPr>
            <w:r w:rsidRPr="004935BE">
              <w:rPr>
                <w:rFonts w:ascii="宋体" w:eastAsia="宋体" w:hAnsi="宋体" w:cs="宋体" w:hint="eastAsia"/>
                <w:color w:val="000000"/>
                <w:kern w:val="0"/>
                <w:sz w:val="22"/>
              </w:rPr>
              <w:t>（2020年度）</w:t>
            </w:r>
          </w:p>
        </w:tc>
      </w:tr>
      <w:tr w:rsidR="004935BE" w:rsidRPr="004935BE" w14:paraId="5BC55FB0" w14:textId="77777777" w:rsidTr="00682548">
        <w:trPr>
          <w:trHeight w:val="283"/>
        </w:trPr>
        <w:tc>
          <w:tcPr>
            <w:tcW w:w="0" w:type="auto"/>
            <w:tcBorders>
              <w:top w:val="nil"/>
              <w:left w:val="nil"/>
              <w:bottom w:val="single" w:sz="4" w:space="0" w:color="auto"/>
              <w:right w:val="nil"/>
            </w:tcBorders>
            <w:shd w:val="clear" w:color="auto" w:fill="auto"/>
            <w:vAlign w:val="center"/>
            <w:hideMark/>
          </w:tcPr>
          <w:p w14:paraId="610F83F3" w14:textId="77777777" w:rsidR="004935BE" w:rsidRPr="004935BE" w:rsidRDefault="004935BE" w:rsidP="004935BE">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2B45EA41"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4388573" w14:textId="77777777" w:rsidR="004935BE" w:rsidRPr="004935BE" w:rsidRDefault="004935BE" w:rsidP="004935BE">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7644B57"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DAB3C25"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D2F34E1"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70C629E"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1304128"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3407BBE"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2BD7E431" w14:textId="77777777" w:rsidR="004935BE" w:rsidRPr="004935BE" w:rsidRDefault="004935BE" w:rsidP="004935BE">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45A002C" w14:textId="77777777" w:rsidR="004935BE" w:rsidRPr="004935BE" w:rsidRDefault="004935BE" w:rsidP="004935BE">
            <w:pPr>
              <w:widowControl/>
              <w:jc w:val="left"/>
              <w:rPr>
                <w:rFonts w:ascii="Times New Roman" w:eastAsia="Times New Roman" w:hAnsi="Times New Roman" w:cs="Times New Roman"/>
                <w:kern w:val="0"/>
                <w:sz w:val="20"/>
                <w:szCs w:val="20"/>
              </w:rPr>
            </w:pPr>
          </w:p>
        </w:tc>
      </w:tr>
      <w:tr w:rsidR="004935BE" w:rsidRPr="004935BE" w14:paraId="78BA7BA6" w14:textId="77777777" w:rsidTr="004935BE">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4DC9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75C0990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教师队伍建设—长城学者</w:t>
            </w:r>
          </w:p>
        </w:tc>
      </w:tr>
      <w:tr w:rsidR="004935BE" w:rsidRPr="004935BE" w14:paraId="655925FD" w14:textId="77777777" w:rsidTr="0068254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689D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1C9C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7A42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033A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北京服装学院</w:t>
            </w:r>
          </w:p>
        </w:tc>
      </w:tr>
      <w:tr w:rsidR="004935BE" w:rsidRPr="004935BE" w14:paraId="6859C8D1" w14:textId="77777777" w:rsidTr="0068254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342D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7E31D" w14:textId="77777777" w:rsidR="004935BE" w:rsidRPr="004935BE" w:rsidRDefault="004935BE" w:rsidP="004935BE">
            <w:pPr>
              <w:widowControl/>
              <w:jc w:val="center"/>
              <w:rPr>
                <w:rFonts w:ascii="宋体" w:eastAsia="宋体" w:hAnsi="宋体" w:cs="宋体"/>
                <w:color w:val="000000"/>
                <w:kern w:val="0"/>
                <w:sz w:val="20"/>
                <w:szCs w:val="20"/>
              </w:rPr>
            </w:pPr>
            <w:proofErr w:type="gramStart"/>
            <w:r w:rsidRPr="004935BE">
              <w:rPr>
                <w:rFonts w:ascii="宋体" w:eastAsia="宋体" w:hAnsi="宋体" w:cs="宋体" w:hint="eastAsia"/>
                <w:color w:val="000000"/>
                <w:kern w:val="0"/>
                <w:sz w:val="20"/>
                <w:szCs w:val="20"/>
              </w:rPr>
              <w:t>马凤宝</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07B12"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E297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64288198</w:t>
            </w:r>
          </w:p>
        </w:tc>
      </w:tr>
      <w:tr w:rsidR="004935BE" w:rsidRPr="004935BE" w14:paraId="5A7EA027" w14:textId="77777777" w:rsidTr="00682548">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9ED2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项目资金</w:t>
            </w:r>
            <w:r w:rsidRPr="004935BE">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B8C4C0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4DBEB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99B32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7B3FC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4B8AB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166AB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0A056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得分</w:t>
            </w:r>
          </w:p>
        </w:tc>
      </w:tr>
      <w:tr w:rsidR="004935BE" w:rsidRPr="004935BE" w14:paraId="10EAAC77" w14:textId="77777777" w:rsidTr="00682548">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D2E08B"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2FD0F5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41293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80.000000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D7ACF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80.000000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3C5E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65.026759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9C8CB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CEC86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81.28%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EB10A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8.1</w:t>
            </w:r>
          </w:p>
        </w:tc>
      </w:tr>
      <w:tr w:rsidR="004935BE" w:rsidRPr="004935BE" w14:paraId="3DE5C87B" w14:textId="77777777" w:rsidTr="0068254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E703F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A8FA6B8"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FBBD1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80.000000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91991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80.000000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AB8FC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65.026759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B79F95"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71EC3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8113E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1AECC36" w14:textId="77777777" w:rsidTr="0068254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48F3A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D0EC"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3B37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9C6B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9EB9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00321"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4EBD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7A12C"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F10F638" w14:textId="77777777" w:rsidTr="00682548">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DCE21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9BE0F"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D001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A615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5AD7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C53B2"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3A69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B8B7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3707BBA2" w14:textId="77777777" w:rsidTr="00682548">
        <w:trPr>
          <w:trHeight w:val="3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58C2947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C6761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460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实际完成情况</w:t>
            </w:r>
          </w:p>
        </w:tc>
      </w:tr>
      <w:tr w:rsidR="004935BE" w:rsidRPr="004935BE" w14:paraId="1B4AEB2F" w14:textId="77777777" w:rsidTr="00682548">
        <w:trPr>
          <w:trHeight w:val="24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61310"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A062527"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长城学者1：1：初步进行协同教学；2：对公共空间进行调研、有初步的成果；3：建立人才科研团队。</w:t>
            </w:r>
            <w:r w:rsidRPr="004935BE">
              <w:rPr>
                <w:rFonts w:ascii="宋体" w:eastAsia="宋体" w:hAnsi="宋体" w:cs="宋体" w:hint="eastAsia"/>
                <w:color w:val="000000"/>
                <w:kern w:val="0"/>
                <w:sz w:val="18"/>
                <w:szCs w:val="18"/>
              </w:rPr>
              <w:br/>
              <w:t>长城学者2：1：发表论文3-4篇；2：完成著作初稿。</w:t>
            </w:r>
            <w:r w:rsidRPr="004935BE">
              <w:rPr>
                <w:rFonts w:ascii="宋体" w:eastAsia="宋体" w:hAnsi="宋体" w:cs="宋体" w:hint="eastAsia"/>
                <w:color w:val="000000"/>
                <w:kern w:val="0"/>
                <w:sz w:val="18"/>
                <w:szCs w:val="18"/>
              </w:rPr>
              <w:br/>
              <w:t>长城学者3：重点开展项目PLA/添加剂共混和复合纺丝关键技术，拟解决阻燃剂和功能性添加剂在纤维中分散的技术难题；继续加强对青年教师的资金支持和培养，为其科研实验开展和学术交流活动提供必要的支持，提高教师的科研和教学水平；积极培养研究生和本科生，支持研究生和本科生开展科学研究，促进学生综合能力提升，为项目科研任务的完成打下坚实的基础。</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8CC28EE" w14:textId="77777777" w:rsidR="004935BE" w:rsidRPr="004935BE" w:rsidRDefault="004935BE" w:rsidP="004935BE">
            <w:pPr>
              <w:widowControl/>
              <w:jc w:val="left"/>
              <w:rPr>
                <w:rFonts w:ascii="宋体" w:eastAsia="宋体" w:hAnsi="宋体" w:cs="宋体"/>
                <w:color w:val="000000"/>
                <w:kern w:val="0"/>
                <w:sz w:val="16"/>
                <w:szCs w:val="16"/>
              </w:rPr>
            </w:pPr>
            <w:r w:rsidRPr="004935BE">
              <w:rPr>
                <w:rFonts w:ascii="宋体" w:eastAsia="宋体" w:hAnsi="宋体" w:cs="宋体" w:hint="eastAsia"/>
                <w:color w:val="000000"/>
                <w:kern w:val="0"/>
                <w:sz w:val="16"/>
                <w:szCs w:val="16"/>
              </w:rPr>
              <w:t>长城学者1--培养专业人才 6人，设计原型 1个，资料集 1册，专著 1本，培养符合高校人才标准的专业人才，原型体现项目研究成果，培养专业人才每年2人，人才培养能力得到提升，学术研究能力得到提升，培养人才满意度 &gt;=90%，参与科研项目人员 &gt;=95%。</w:t>
            </w:r>
            <w:r w:rsidRPr="004935BE">
              <w:rPr>
                <w:rFonts w:ascii="宋体" w:eastAsia="宋体" w:hAnsi="宋体" w:cs="宋体" w:hint="eastAsia"/>
                <w:color w:val="000000"/>
                <w:kern w:val="0"/>
                <w:sz w:val="16"/>
                <w:szCs w:val="16"/>
              </w:rPr>
              <w:br/>
              <w:t>长城学者2——1：发表学术论文9篇；2：与中国建筑出版传媒有限公司签订著作出版合同两份，两</w:t>
            </w:r>
            <w:proofErr w:type="gramStart"/>
            <w:r w:rsidRPr="004935BE">
              <w:rPr>
                <w:rFonts w:ascii="宋体" w:eastAsia="宋体" w:hAnsi="宋体" w:cs="宋体" w:hint="eastAsia"/>
                <w:color w:val="000000"/>
                <w:kern w:val="0"/>
                <w:sz w:val="16"/>
                <w:szCs w:val="16"/>
              </w:rPr>
              <w:t>部著</w:t>
            </w:r>
            <w:proofErr w:type="gramEnd"/>
            <w:r w:rsidRPr="004935BE">
              <w:rPr>
                <w:rFonts w:ascii="宋体" w:eastAsia="宋体" w:hAnsi="宋体" w:cs="宋体" w:hint="eastAsia"/>
                <w:color w:val="000000"/>
                <w:kern w:val="0"/>
                <w:sz w:val="16"/>
                <w:szCs w:val="16"/>
              </w:rPr>
              <w:t>作分别为《中国特色民居系列——社会性别视角下的摩梭民居研究》、《中国特色民居系列——羌族民居室内环境设计研究》，两</w:t>
            </w:r>
            <w:proofErr w:type="gramStart"/>
            <w:r w:rsidRPr="004935BE">
              <w:rPr>
                <w:rFonts w:ascii="宋体" w:eastAsia="宋体" w:hAnsi="宋体" w:cs="宋体" w:hint="eastAsia"/>
                <w:color w:val="000000"/>
                <w:kern w:val="0"/>
                <w:sz w:val="16"/>
                <w:szCs w:val="16"/>
              </w:rPr>
              <w:t>部著</w:t>
            </w:r>
            <w:proofErr w:type="gramEnd"/>
            <w:r w:rsidRPr="004935BE">
              <w:rPr>
                <w:rFonts w:ascii="宋体" w:eastAsia="宋体" w:hAnsi="宋体" w:cs="宋体" w:hint="eastAsia"/>
                <w:color w:val="000000"/>
                <w:kern w:val="0"/>
                <w:sz w:val="16"/>
                <w:szCs w:val="16"/>
              </w:rPr>
              <w:t>作均将于2021年6月出版。</w:t>
            </w:r>
            <w:r w:rsidRPr="004935BE">
              <w:rPr>
                <w:rFonts w:ascii="宋体" w:eastAsia="宋体" w:hAnsi="宋体" w:cs="宋体" w:hint="eastAsia"/>
                <w:color w:val="000000"/>
                <w:kern w:val="0"/>
                <w:sz w:val="16"/>
                <w:szCs w:val="16"/>
              </w:rPr>
              <w:br/>
              <w:t>长城学者3——购置电化学工作站、高速剪切乳化机等科研设备2件，支持青年教师和研究生参加中国纺织学术年会和全国高分子材料学会会议等，开展学术交流9人次，培养张梅、汪滨、马慧玲、张长欢等青年教师4名，培养研究生6名，发表SCI收录论文4篇、中文核心期刊论文2篇，申请专利4件。开展了PLA/添加剂共混技术</w:t>
            </w:r>
            <w:r w:rsidRPr="004935BE">
              <w:rPr>
                <w:rFonts w:ascii="宋体" w:eastAsia="宋体" w:hAnsi="宋体" w:cs="宋体" w:hint="eastAsia"/>
                <w:color w:val="000000"/>
                <w:kern w:val="0"/>
                <w:sz w:val="16"/>
                <w:szCs w:val="16"/>
              </w:rPr>
              <w:lastRenderedPageBreak/>
              <w:t>和复合纺丝关键技术的研究，主要解决了阻燃剂和其他功能性添加剂在聚乳酸纤维中分散的技术难题。全部完成了年度绩效指标。</w:t>
            </w:r>
          </w:p>
        </w:tc>
      </w:tr>
      <w:tr w:rsidR="004935BE" w:rsidRPr="004935BE" w14:paraId="6B524103" w14:textId="77777777" w:rsidTr="00682548">
        <w:trPr>
          <w:trHeight w:val="52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242D30C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B63AA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F5277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F87B9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AB1F6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DFDB4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EC031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4064F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E6D89F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偏差原因分析及改进</w:t>
            </w:r>
            <w:r w:rsidRPr="004935BE">
              <w:rPr>
                <w:rFonts w:ascii="宋体" w:eastAsia="宋体" w:hAnsi="宋体" w:cs="宋体" w:hint="eastAsia"/>
                <w:color w:val="000000"/>
                <w:kern w:val="0"/>
                <w:sz w:val="20"/>
                <w:szCs w:val="20"/>
              </w:rPr>
              <w:br/>
              <w:t>措施</w:t>
            </w:r>
          </w:p>
        </w:tc>
      </w:tr>
      <w:tr w:rsidR="004935BE" w:rsidRPr="004935BE" w14:paraId="2727D5CE"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0098"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4AA0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产</w:t>
            </w:r>
            <w:r w:rsidRPr="004935BE">
              <w:rPr>
                <w:rFonts w:ascii="宋体" w:eastAsia="宋体" w:hAnsi="宋体" w:cs="宋体" w:hint="eastAsia"/>
                <w:color w:val="000000"/>
                <w:kern w:val="0"/>
                <w:sz w:val="20"/>
                <w:szCs w:val="20"/>
              </w:rPr>
              <w:br/>
              <w:t>出</w:t>
            </w:r>
            <w:r w:rsidRPr="004935BE">
              <w:rPr>
                <w:rFonts w:ascii="宋体" w:eastAsia="宋体" w:hAnsi="宋体" w:cs="宋体" w:hint="eastAsia"/>
                <w:color w:val="000000"/>
                <w:kern w:val="0"/>
                <w:sz w:val="20"/>
                <w:szCs w:val="20"/>
              </w:rPr>
              <w:br/>
              <w:t>指</w:t>
            </w:r>
            <w:r w:rsidRPr="004935BE">
              <w:rPr>
                <w:rFonts w:ascii="宋体" w:eastAsia="宋体" w:hAnsi="宋体" w:cs="宋体" w:hint="eastAsia"/>
                <w:color w:val="000000"/>
                <w:kern w:val="0"/>
                <w:sz w:val="20"/>
                <w:szCs w:val="20"/>
              </w:rPr>
              <w:br/>
              <w:t>标</w:t>
            </w:r>
            <w:r w:rsidRPr="004935BE">
              <w:rPr>
                <w:rFonts w:ascii="宋体" w:eastAsia="宋体" w:hAnsi="宋体" w:cs="宋体" w:hint="eastAsia"/>
                <w:color w:val="000000"/>
                <w:kern w:val="0"/>
                <w:sz w:val="20"/>
                <w:szCs w:val="20"/>
              </w:rPr>
              <w:br/>
              <w:t>（50分）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7E9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D1B789"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培养专业人才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7AB13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EDC93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4D70B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EAE51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647D4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5EF17509"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209B7"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8F1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53F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9F28C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发表学术论文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ECAE5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E91B1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C1393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BDCAF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620AF4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3FDEC534"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3BB4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5B6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5884"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4D735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4F34C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A7FA6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3EFC6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66600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27EA72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77F6DF3C"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02D69"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06F7"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E1D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7299C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购置科研设备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81076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06048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E7F1D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351C7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92FCB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108FD2F"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EF54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C2E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AEC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15CADB"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开展学术交流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14325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DBF3F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2B4C0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11A28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29609F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00CC90A9"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5AD3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1411"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2A34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6E78C4"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培养青年教师</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1BC3D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357B6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CD00C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A2C522"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27154B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348531B2" w14:textId="77777777" w:rsidTr="00682548">
        <w:trPr>
          <w:trHeight w:val="3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4749"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959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672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BEC7FD"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培养研究生</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0B404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ADB7E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764B5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359B8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89C701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399CDCCF" w14:textId="77777777" w:rsidTr="0068254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3F7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D010"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E96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39DEED"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发表论文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2A0C42"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24F18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51BE2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F995C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CF4779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CC5440D" w14:textId="77777777" w:rsidTr="0068254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FBBD4"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8A8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61E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9669A1"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申请专利数量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5F4FF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8B374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D39CD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35CBD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FD9ACC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0631AF08" w14:textId="77777777" w:rsidTr="00682548">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07BB1"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0E64"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2EB0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FFE13B"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培养专业人才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708546"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培养专业人才符合高校人才标准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B5BD8D"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培养专业人才符合高校人才标准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358C1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BF4D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AFDD06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5154FB6E" w14:textId="77777777" w:rsidTr="00682548">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79A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F5C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DC6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5F6B54"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专著</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5332F"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专著正规刊号</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A9585C"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专著正规刊号</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AF836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52142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DB623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7E68D95A" w14:textId="77777777" w:rsidTr="00682548">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E7E0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C9C9"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7F0AB"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48C95A"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发表学术论文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617DDA"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发表学术论文学术价值高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25ED49"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发表学术论文学术价值高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0CE23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4FF40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51C7C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50860D1" w14:textId="77777777" w:rsidTr="00682548">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7524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1594"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B9EA"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3D1641"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8BAA0F"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完成著作初稿学术价值高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07D140"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完成著作初稿学术价值高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F348E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3FEEA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0B258E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18DBE1F" w14:textId="77777777" w:rsidTr="00682548">
        <w:trPr>
          <w:trHeight w:val="5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70ACA"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D18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1D4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6063A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论文发表于SCI或EI的比例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DC3FCF"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论文发表于SCI或EI的比例≥30%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88B3E1" w14:textId="6F6B67E1"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论文发表于SCI或EI的比例30%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6983C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F01B6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9579F7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08340F88" w14:textId="77777777" w:rsidTr="00682548">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38AF1"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3E07"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683C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A994EC"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培养专业人才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C30DB6"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培养专业人才：本年度3人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F1A8C8"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培养专业人才：本年度3人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E4B3D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D3CE8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A76E02"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F7BA68D" w14:textId="77777777" w:rsidTr="00682548">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48EDA"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0EB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8F2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AB9606"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专著</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72944"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专著：本年度1本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E6DB4F"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专著：本年度1本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785C1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71918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E8EA9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2F1AA4A0" w14:textId="77777777" w:rsidTr="00682548">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3BF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B31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579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BD556F"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发表学术论文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832B31"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发表学术论文：2020年完成</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1CB32E"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发表学术论文：2020年完成</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12EC1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F8716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923024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616D3C8A" w14:textId="77777777" w:rsidTr="00682548">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A514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479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33F0"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4E23"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CE674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5D3BCD"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CC10F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B3F0B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52617D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F9BC9C7" w14:textId="77777777" w:rsidTr="00682548">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652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8B8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0958"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E025E6"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项目完成进度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1AB37C"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项目严格按照计划执行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646819"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项目严格按照计划执行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FA6EE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7E975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281FB8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F13DAA5" w14:textId="77777777" w:rsidTr="00682548">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BFA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F4F0"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A71A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D70509"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项目预算控制</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E8FD4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项目预算控制15万内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49E39E"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项目预算控制15万内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ADCEE2"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E68D9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4D1C8D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754E1C2" w14:textId="77777777" w:rsidTr="00682548">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7B84B"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F29B"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90A9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7F402"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发表学术论文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D8D08F"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发表学术论文按计划投入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C5E40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发表学术论文按计划投入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C8BCF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0688A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B5539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7E881179" w14:textId="77777777" w:rsidTr="00682548">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5ACC4"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19F9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1DA7"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FF84C8"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95C2E5"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完成著作初稿按计划投入</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62CE04"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完成著作初稿按计划投入</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64EF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910A1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F3CE77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3DC79C1" w14:textId="77777777" w:rsidTr="00682548">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41F9"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C068"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0C2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00159B"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项目预算控制数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49AD6F"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项目预算控制数50万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8F31CB"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项目预算控制数50万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763AF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C1309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172957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D553126" w14:textId="77777777" w:rsidTr="00682548">
        <w:trPr>
          <w:trHeight w:val="3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A93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2B2F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效</w:t>
            </w:r>
            <w:r w:rsidRPr="004935BE">
              <w:rPr>
                <w:rFonts w:ascii="宋体" w:eastAsia="宋体" w:hAnsi="宋体" w:cs="宋体" w:hint="eastAsia"/>
                <w:color w:val="000000"/>
                <w:kern w:val="0"/>
                <w:sz w:val="20"/>
                <w:szCs w:val="20"/>
              </w:rPr>
              <w:br w:type="page"/>
              <w:t>益</w:t>
            </w:r>
            <w:r w:rsidRPr="004935BE">
              <w:rPr>
                <w:rFonts w:ascii="宋体" w:eastAsia="宋体" w:hAnsi="宋体" w:cs="宋体" w:hint="eastAsia"/>
                <w:color w:val="000000"/>
                <w:kern w:val="0"/>
                <w:sz w:val="20"/>
                <w:szCs w:val="20"/>
              </w:rPr>
              <w:br w:type="page"/>
              <w:t>指</w:t>
            </w:r>
            <w:r w:rsidRPr="004935BE">
              <w:rPr>
                <w:rFonts w:ascii="宋体" w:eastAsia="宋体" w:hAnsi="宋体" w:cs="宋体" w:hint="eastAsia"/>
                <w:color w:val="000000"/>
                <w:kern w:val="0"/>
                <w:sz w:val="20"/>
                <w:szCs w:val="20"/>
              </w:rPr>
              <w:br w:type="page"/>
              <w:t>标</w:t>
            </w:r>
            <w:r w:rsidRPr="004935BE">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8725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C8425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人才培养能力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A4B974"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6B4812" w14:textId="18513A60" w:rsidR="004935BE" w:rsidRPr="004935BE" w:rsidRDefault="008933C6"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人才培养能力</w:t>
            </w:r>
            <w:r w:rsidR="004935BE"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B8A57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B0B8A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FA879C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0301C576" w14:textId="77777777" w:rsidTr="00682548">
        <w:trPr>
          <w:trHeight w:val="3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B2E75"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2C6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16F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117CA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学术研究能力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E86BA9"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770D6F" w14:textId="591B0843" w:rsidR="004935BE" w:rsidRPr="004935BE" w:rsidRDefault="008933C6"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学术研究能力</w:t>
            </w:r>
            <w:r w:rsidR="004935BE"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4B296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80123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0485C1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2D824DA4" w14:textId="77777777" w:rsidTr="00682548">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0F0F1"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84CC9"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66F8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C20E0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论文写作能力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9FDC10"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C9FEEB" w14:textId="1531B39F" w:rsidR="004935BE" w:rsidRPr="004935BE" w:rsidRDefault="008933C6"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论文写作能力</w:t>
            </w:r>
            <w:r w:rsidR="004935BE"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45648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2F2D5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CEB64A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A496620" w14:textId="77777777" w:rsidTr="00682548">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94BAA"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B6B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4AFE"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87DB2C"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调查分析能力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F00C37"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115CAA" w14:textId="24F5394A" w:rsidR="004935BE" w:rsidRPr="004935BE" w:rsidRDefault="008933C6"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调查分析能力</w:t>
            </w:r>
            <w:r w:rsidR="004935BE" w:rsidRPr="004935BE">
              <w:rPr>
                <w:rFonts w:ascii="宋体" w:eastAsia="宋体" w:hAnsi="宋体" w:cs="宋体" w:hint="eastAsia"/>
                <w:color w:val="000000"/>
                <w:kern w:val="0"/>
                <w:sz w:val="20"/>
                <w:szCs w:val="20"/>
              </w:rPr>
              <w:t>得到提升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1CD8E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BAB68A"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AF9C00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7EA05E7" w14:textId="77777777" w:rsidTr="00682548">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A455"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080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C265"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9E6C0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A3A32F" w14:textId="77777777" w:rsidR="004935BE" w:rsidRPr="004935BE" w:rsidRDefault="004935BE" w:rsidP="004935BE">
            <w:pPr>
              <w:widowControl/>
              <w:jc w:val="left"/>
              <w:rPr>
                <w:rFonts w:ascii="宋体" w:eastAsia="宋体" w:hAnsi="宋体" w:cs="宋体"/>
                <w:color w:val="000000"/>
                <w:kern w:val="0"/>
                <w:sz w:val="16"/>
                <w:szCs w:val="16"/>
              </w:rPr>
            </w:pPr>
            <w:r w:rsidRPr="004935BE">
              <w:rPr>
                <w:rFonts w:ascii="宋体" w:eastAsia="宋体" w:hAnsi="宋体" w:cs="宋体" w:hint="eastAsia"/>
                <w:color w:val="000000"/>
                <w:kern w:val="0"/>
                <w:sz w:val="16"/>
                <w:szCs w:val="16"/>
              </w:rPr>
              <w:t xml:space="preserve">拓宽生物降解PLA材料的应用领域，减少白色污染，保护环境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B81CF7" w14:textId="77777777" w:rsidR="004935BE" w:rsidRPr="004935BE" w:rsidRDefault="004935BE" w:rsidP="004935BE">
            <w:pPr>
              <w:widowControl/>
              <w:jc w:val="left"/>
              <w:rPr>
                <w:rFonts w:ascii="宋体" w:eastAsia="宋体" w:hAnsi="宋体" w:cs="宋体"/>
                <w:color w:val="000000"/>
                <w:kern w:val="0"/>
                <w:sz w:val="16"/>
                <w:szCs w:val="16"/>
              </w:rPr>
            </w:pPr>
            <w:r w:rsidRPr="004935BE">
              <w:rPr>
                <w:rFonts w:ascii="宋体" w:eastAsia="宋体" w:hAnsi="宋体" w:cs="宋体" w:hint="eastAsia"/>
                <w:color w:val="000000"/>
                <w:kern w:val="0"/>
                <w:sz w:val="16"/>
                <w:szCs w:val="16"/>
              </w:rPr>
              <w:t xml:space="preserve">拓宽生物降解PLA材料的应用领域，减少白色污染，保护环境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3BEFD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6E041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29EFA0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019BB094" w14:textId="77777777" w:rsidTr="00682548">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4D5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0644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832299"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生态效益指标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D333B5"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环境效益指标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735E6D"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无额外增加环保负担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FA53DE" w14:textId="77777777" w:rsidR="004935BE" w:rsidRPr="004935BE" w:rsidRDefault="004935BE" w:rsidP="004935BE">
            <w:pPr>
              <w:widowControl/>
              <w:jc w:val="left"/>
              <w:rPr>
                <w:rFonts w:ascii="宋体" w:eastAsia="宋体" w:hAnsi="宋体" w:cs="宋体"/>
                <w:color w:val="000000"/>
                <w:kern w:val="0"/>
                <w:sz w:val="18"/>
                <w:szCs w:val="18"/>
              </w:rPr>
            </w:pPr>
            <w:r w:rsidRPr="004935BE">
              <w:rPr>
                <w:rFonts w:ascii="宋体" w:eastAsia="宋体" w:hAnsi="宋体" w:cs="宋体" w:hint="eastAsia"/>
                <w:color w:val="000000"/>
                <w:kern w:val="0"/>
                <w:sz w:val="18"/>
                <w:szCs w:val="18"/>
              </w:rPr>
              <w:t xml:space="preserve">无额外增加环保负担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701E1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3EA21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3DDDE08"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FF18EB3" w14:textId="77777777" w:rsidTr="00682548">
        <w:trPr>
          <w:trHeight w:val="12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BEC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E903"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A4E6E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可持续影响指标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3B7C24"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可持续影响指标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1668D0" w14:textId="77777777" w:rsidR="004935BE" w:rsidRPr="004935BE" w:rsidRDefault="004935BE" w:rsidP="004935BE">
            <w:pPr>
              <w:widowControl/>
              <w:jc w:val="left"/>
              <w:rPr>
                <w:rFonts w:ascii="宋体" w:eastAsia="宋体" w:hAnsi="宋体" w:cs="宋体"/>
                <w:color w:val="000000"/>
                <w:kern w:val="0"/>
                <w:sz w:val="16"/>
                <w:szCs w:val="16"/>
              </w:rPr>
            </w:pPr>
            <w:r w:rsidRPr="004935BE">
              <w:rPr>
                <w:rFonts w:ascii="宋体" w:eastAsia="宋体" w:hAnsi="宋体" w:cs="宋体" w:hint="eastAsia"/>
                <w:color w:val="000000"/>
                <w:kern w:val="0"/>
                <w:sz w:val="16"/>
                <w:szCs w:val="16"/>
              </w:rPr>
              <w:t xml:space="preserve">绿色环保材料是未来发展的趋势，功能PLA材料开发成功将推动其在不同领域的应用，所产生的社会经济效益也将是持久的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BFD797" w14:textId="77777777" w:rsidR="004935BE" w:rsidRPr="004935BE" w:rsidRDefault="004935BE" w:rsidP="004935BE">
            <w:pPr>
              <w:widowControl/>
              <w:jc w:val="left"/>
              <w:rPr>
                <w:rFonts w:ascii="宋体" w:eastAsia="宋体" w:hAnsi="宋体" w:cs="宋体"/>
                <w:color w:val="000000"/>
                <w:kern w:val="0"/>
                <w:sz w:val="16"/>
                <w:szCs w:val="16"/>
              </w:rPr>
            </w:pPr>
            <w:r w:rsidRPr="004935BE">
              <w:rPr>
                <w:rFonts w:ascii="宋体" w:eastAsia="宋体" w:hAnsi="宋体" w:cs="宋体" w:hint="eastAsia"/>
                <w:color w:val="000000"/>
                <w:kern w:val="0"/>
                <w:sz w:val="16"/>
                <w:szCs w:val="16"/>
              </w:rPr>
              <w:t xml:space="preserve">绿色环保材料是未来发展的趋势，功能PLA材料开发成功将推动其在不同领域的应用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BEA88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531F0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3.7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3DA120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67340A2A" w14:textId="77777777" w:rsidTr="0068254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C36C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F452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满意度指标（10分）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C5AC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5394C1"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培养人才满意度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7E91B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AA19DD" w14:textId="449F26A4"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r w:rsidR="008933C6">
              <w:rPr>
                <w:rFonts w:ascii="宋体" w:eastAsia="宋体" w:hAnsi="宋体" w:cs="宋体"/>
                <w:color w:val="000000"/>
                <w:kern w:val="0"/>
                <w:sz w:val="20"/>
                <w:szCs w:val="20"/>
              </w:rPr>
              <w:t>5</w:t>
            </w:r>
            <w:r w:rsidRPr="004935BE">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AF061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89227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8FB9946"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76EC0489" w14:textId="77777777" w:rsidTr="0068254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D149"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CA2B"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95A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3042AA"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参与科研项目人员</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7A534C"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DA2E6E" w14:textId="561EBFF4" w:rsidR="004935BE" w:rsidRPr="004935BE" w:rsidRDefault="008933C6"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4935BE">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33DEB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F3170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2C627A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06F5860E" w14:textId="77777777" w:rsidTr="0068254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F7E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1831"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C226"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C32E68"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学生满意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D8165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学生满意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DDB0D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学生满意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D5180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07466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3253F2D"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4BEEF48E" w14:textId="77777777" w:rsidTr="00682548">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7F5C"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AFB5"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90F0"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682D64"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咨询行业专家：得到行业专家认可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A225E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咨询行业专家：得到行业专家认可</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93E654"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咨询行业专家：得到行业专家认可</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F80A31"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ABF1C2"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0.7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669857"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379FBA4C" w14:textId="77777777" w:rsidTr="0068254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D935"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19621"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93B97"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BFF443"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青年教师对支持满意度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0A711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A1C636" w14:textId="413B6BA3" w:rsidR="004935BE" w:rsidRPr="004935BE" w:rsidRDefault="008933C6"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4935BE">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3E08A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DF561F"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CF7C07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14D35197" w14:textId="77777777" w:rsidTr="0068254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AD55F"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563B"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10287"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3AE0DD"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研究生对培养满意度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D166B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5F1C14" w14:textId="6C4AE76D" w:rsidR="004935BE" w:rsidRPr="004935BE" w:rsidRDefault="008933C6"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4935BE">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C506C0"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A0EBA3"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67C97A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57494A38" w14:textId="77777777" w:rsidTr="0068254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DD8DD"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542F2"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FB48" w14:textId="77777777" w:rsidR="004935BE" w:rsidRPr="004935BE" w:rsidRDefault="004935BE" w:rsidP="004935BE">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85C9EE" w14:textId="77777777" w:rsidR="004935BE" w:rsidRPr="004935BE" w:rsidRDefault="004935BE" w:rsidP="004935BE">
            <w:pPr>
              <w:widowControl/>
              <w:jc w:val="left"/>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科研项目完成度</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A081F5"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A66D51" w14:textId="7975E51E" w:rsidR="004935BE" w:rsidRPr="004935BE" w:rsidRDefault="008933C6"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sidRPr="004935BE">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BCAA0B"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D45E4E"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B32CF59" w14:textId="77777777" w:rsidR="004935BE" w:rsidRPr="004935BE" w:rsidRDefault="004935BE" w:rsidP="004935BE">
            <w:pPr>
              <w:widowControl/>
              <w:jc w:val="center"/>
              <w:rPr>
                <w:rFonts w:ascii="宋体" w:eastAsia="宋体" w:hAnsi="宋体" w:cs="宋体"/>
                <w:color w:val="000000"/>
                <w:kern w:val="0"/>
                <w:sz w:val="20"/>
                <w:szCs w:val="20"/>
              </w:rPr>
            </w:pPr>
            <w:r w:rsidRPr="004935BE">
              <w:rPr>
                <w:rFonts w:ascii="宋体" w:eastAsia="宋体" w:hAnsi="宋体" w:cs="宋体" w:hint="eastAsia"/>
                <w:color w:val="000000"/>
                <w:kern w:val="0"/>
                <w:sz w:val="20"/>
                <w:szCs w:val="20"/>
              </w:rPr>
              <w:t xml:space="preserve">　</w:t>
            </w:r>
          </w:p>
        </w:tc>
      </w:tr>
      <w:tr w:rsidR="004935BE" w:rsidRPr="004935BE" w14:paraId="7806ECC3" w14:textId="77777777" w:rsidTr="00682548">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2BB9" w14:textId="77777777" w:rsidR="004935BE" w:rsidRPr="004935BE" w:rsidRDefault="004935BE" w:rsidP="004935BE">
            <w:pPr>
              <w:widowControl/>
              <w:jc w:val="center"/>
              <w:rPr>
                <w:rFonts w:ascii="宋体" w:eastAsia="宋体" w:hAnsi="宋体" w:cs="宋体"/>
                <w:b/>
                <w:bCs/>
                <w:color w:val="000000"/>
                <w:kern w:val="0"/>
                <w:sz w:val="20"/>
                <w:szCs w:val="20"/>
              </w:rPr>
            </w:pPr>
            <w:r w:rsidRPr="004935BE">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E728D4" w14:textId="77777777" w:rsidR="004935BE" w:rsidRPr="004935BE" w:rsidRDefault="004935BE" w:rsidP="004935BE">
            <w:pPr>
              <w:widowControl/>
              <w:jc w:val="center"/>
              <w:rPr>
                <w:rFonts w:ascii="宋体" w:eastAsia="宋体" w:hAnsi="宋体" w:cs="宋体"/>
                <w:b/>
                <w:bCs/>
                <w:color w:val="000000"/>
                <w:kern w:val="0"/>
                <w:sz w:val="20"/>
                <w:szCs w:val="20"/>
              </w:rPr>
            </w:pPr>
            <w:r w:rsidRPr="004935BE">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1637F0" w14:textId="77777777" w:rsidR="004935BE" w:rsidRPr="004935BE" w:rsidRDefault="004935BE" w:rsidP="004935BE">
            <w:pPr>
              <w:widowControl/>
              <w:jc w:val="center"/>
              <w:rPr>
                <w:rFonts w:ascii="宋体" w:eastAsia="宋体" w:hAnsi="宋体" w:cs="宋体"/>
                <w:b/>
                <w:bCs/>
                <w:color w:val="000000"/>
                <w:kern w:val="0"/>
                <w:sz w:val="20"/>
                <w:szCs w:val="20"/>
              </w:rPr>
            </w:pPr>
            <w:r w:rsidRPr="004935BE">
              <w:rPr>
                <w:rFonts w:ascii="宋体" w:eastAsia="宋体" w:hAnsi="宋体" w:cs="宋体" w:hint="eastAsia"/>
                <w:b/>
                <w:bCs/>
                <w:color w:val="000000"/>
                <w:kern w:val="0"/>
                <w:sz w:val="20"/>
                <w:szCs w:val="20"/>
              </w:rPr>
              <w:t>85.1</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66CD3D1" w14:textId="77777777" w:rsidR="004935BE" w:rsidRPr="004935BE" w:rsidRDefault="004935BE" w:rsidP="004935BE">
            <w:pPr>
              <w:widowControl/>
              <w:jc w:val="center"/>
              <w:rPr>
                <w:rFonts w:ascii="宋体" w:eastAsia="宋体" w:hAnsi="宋体" w:cs="宋体"/>
                <w:b/>
                <w:bCs/>
                <w:color w:val="000000"/>
                <w:kern w:val="0"/>
                <w:sz w:val="20"/>
                <w:szCs w:val="20"/>
              </w:rPr>
            </w:pPr>
            <w:r w:rsidRPr="004935BE">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BA3D0" w14:textId="77777777" w:rsidR="007704EF" w:rsidRDefault="007704EF" w:rsidP="008933C6">
      <w:r>
        <w:separator/>
      </w:r>
    </w:p>
  </w:endnote>
  <w:endnote w:type="continuationSeparator" w:id="0">
    <w:p w14:paraId="2C62280C" w14:textId="77777777" w:rsidR="007704EF" w:rsidRDefault="007704EF" w:rsidP="0089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FA22" w14:textId="77777777" w:rsidR="007704EF" w:rsidRDefault="007704EF" w:rsidP="008933C6">
      <w:r>
        <w:separator/>
      </w:r>
    </w:p>
  </w:footnote>
  <w:footnote w:type="continuationSeparator" w:id="0">
    <w:p w14:paraId="56A04B09" w14:textId="77777777" w:rsidR="007704EF" w:rsidRDefault="007704EF" w:rsidP="00893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327F78"/>
    <w:rsid w:val="003533F2"/>
    <w:rsid w:val="003D04F0"/>
    <w:rsid w:val="004935BE"/>
    <w:rsid w:val="005267F1"/>
    <w:rsid w:val="00682548"/>
    <w:rsid w:val="00762F94"/>
    <w:rsid w:val="007704EF"/>
    <w:rsid w:val="008933C6"/>
    <w:rsid w:val="00A252CA"/>
    <w:rsid w:val="00B859F4"/>
    <w:rsid w:val="00C33B08"/>
    <w:rsid w:val="00C51CD3"/>
    <w:rsid w:val="00E92A2E"/>
    <w:rsid w:val="00EE4CE5"/>
    <w:rsid w:val="00F02C84"/>
    <w:rsid w:val="00F3597D"/>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2A2E"/>
    <w:rPr>
      <w:color w:val="0000FF"/>
      <w:u w:val="single"/>
    </w:rPr>
  </w:style>
  <w:style w:type="character" w:styleId="a4">
    <w:name w:val="FollowedHyperlink"/>
    <w:basedOn w:val="a0"/>
    <w:uiPriority w:val="99"/>
    <w:semiHidden/>
    <w:unhideWhenUsed/>
    <w:rsid w:val="00E92A2E"/>
    <w:rPr>
      <w:color w:val="800080"/>
      <w:u w:val="single"/>
    </w:rPr>
  </w:style>
  <w:style w:type="paragraph" w:customStyle="1" w:styleId="msonormal0">
    <w:name w:val="msonormal"/>
    <w:basedOn w:val="a"/>
    <w:rsid w:val="00E92A2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E92A2E"/>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92A2E"/>
    <w:pPr>
      <w:widowControl/>
      <w:spacing w:before="100" w:beforeAutospacing="1" w:after="100" w:afterAutospacing="1"/>
      <w:jc w:val="left"/>
    </w:pPr>
    <w:rPr>
      <w:rFonts w:ascii="宋体" w:eastAsia="宋体" w:hAnsi="宋体" w:cs="宋体"/>
      <w:color w:val="000000"/>
      <w:kern w:val="0"/>
      <w:sz w:val="32"/>
      <w:szCs w:val="32"/>
    </w:rPr>
  </w:style>
  <w:style w:type="paragraph" w:customStyle="1" w:styleId="xl67">
    <w:name w:val="xl67"/>
    <w:basedOn w:val="a"/>
    <w:rsid w:val="00E92A2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xl68">
    <w:name w:val="xl68"/>
    <w:basedOn w:val="a"/>
    <w:rsid w:val="00E92A2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0">
    <w:name w:val="xl7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1">
    <w:name w:val="xl7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2">
    <w:name w:val="xl7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3">
    <w:name w:val="xl73"/>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4">
    <w:name w:val="xl7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5">
    <w:name w:val="xl7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6">
    <w:name w:val="xl76"/>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7">
    <w:name w:val="xl77"/>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78">
    <w:name w:val="xl78"/>
    <w:basedOn w:val="a"/>
    <w:rsid w:val="00E92A2E"/>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9">
    <w:name w:val="xl7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0">
    <w:name w:val="xl8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81">
    <w:name w:val="xl8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82">
    <w:name w:val="xl8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3">
    <w:name w:val="xl8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4">
    <w:name w:val="xl8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5">
    <w:name w:val="xl8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6"/>
      <w:szCs w:val="16"/>
    </w:rPr>
  </w:style>
  <w:style w:type="paragraph" w:customStyle="1" w:styleId="xl86">
    <w:name w:val="xl86"/>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7">
    <w:name w:val="xl87"/>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8">
    <w:name w:val="xl88"/>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9">
    <w:name w:val="xl89"/>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0">
    <w:name w:val="xl90"/>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1">
    <w:name w:val="xl9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2">
    <w:name w:val="xl9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3">
    <w:name w:val="xl93"/>
    <w:basedOn w:val="a"/>
    <w:rsid w:val="00E92A2E"/>
    <w:pPr>
      <w:widowControl/>
      <w:spacing w:before="100" w:beforeAutospacing="1" w:after="100" w:afterAutospacing="1"/>
      <w:jc w:val="center"/>
    </w:pPr>
    <w:rPr>
      <w:rFonts w:ascii="宋体" w:eastAsia="宋体" w:hAnsi="宋体" w:cs="宋体"/>
      <w:b/>
      <w:bCs/>
      <w:color w:val="000000"/>
      <w:kern w:val="0"/>
      <w:sz w:val="32"/>
      <w:szCs w:val="32"/>
    </w:rPr>
  </w:style>
  <w:style w:type="paragraph" w:customStyle="1" w:styleId="xl94">
    <w:name w:val="xl94"/>
    <w:basedOn w:val="a"/>
    <w:rsid w:val="00E92A2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5">
    <w:name w:val="xl95"/>
    <w:basedOn w:val="a"/>
    <w:rsid w:val="00E92A2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6">
    <w:name w:val="xl96"/>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7">
    <w:name w:val="xl97"/>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8">
    <w:name w:val="xl98"/>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9">
    <w:name w:val="xl9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00">
    <w:name w:val="xl100"/>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01">
    <w:name w:val="xl10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2">
    <w:name w:val="xl10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3">
    <w:name w:val="xl10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styleId="a5">
    <w:name w:val="header"/>
    <w:basedOn w:val="a"/>
    <w:link w:val="a6"/>
    <w:uiPriority w:val="99"/>
    <w:unhideWhenUsed/>
    <w:rsid w:val="008933C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933C6"/>
    <w:rPr>
      <w:sz w:val="18"/>
      <w:szCs w:val="18"/>
    </w:rPr>
  </w:style>
  <w:style w:type="paragraph" w:styleId="a7">
    <w:name w:val="footer"/>
    <w:basedOn w:val="a"/>
    <w:link w:val="a8"/>
    <w:uiPriority w:val="99"/>
    <w:unhideWhenUsed/>
    <w:rsid w:val="008933C6"/>
    <w:pPr>
      <w:tabs>
        <w:tab w:val="center" w:pos="4153"/>
        <w:tab w:val="right" w:pos="8306"/>
      </w:tabs>
      <w:snapToGrid w:val="0"/>
      <w:jc w:val="left"/>
    </w:pPr>
    <w:rPr>
      <w:sz w:val="18"/>
      <w:szCs w:val="18"/>
    </w:rPr>
  </w:style>
  <w:style w:type="character" w:customStyle="1" w:styleId="a8">
    <w:name w:val="页脚 字符"/>
    <w:basedOn w:val="a0"/>
    <w:link w:val="a7"/>
    <w:uiPriority w:val="99"/>
    <w:rsid w:val="008933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9749">
      <w:bodyDiv w:val="1"/>
      <w:marLeft w:val="0"/>
      <w:marRight w:val="0"/>
      <w:marTop w:val="0"/>
      <w:marBottom w:val="0"/>
      <w:divBdr>
        <w:top w:val="none" w:sz="0" w:space="0" w:color="auto"/>
        <w:left w:val="none" w:sz="0" w:space="0" w:color="auto"/>
        <w:bottom w:val="none" w:sz="0" w:space="0" w:color="auto"/>
        <w:right w:val="none" w:sz="0" w:space="0" w:color="auto"/>
      </w:divBdr>
    </w:div>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39773852">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292860845">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20</cp:revision>
  <dcterms:created xsi:type="dcterms:W3CDTF">2021-05-21T04:35:00Z</dcterms:created>
  <dcterms:modified xsi:type="dcterms:W3CDTF">2021-05-25T07:01:00Z</dcterms:modified>
</cp:coreProperties>
</file>