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468" w:type="dxa"/>
        <w:tblInd w:w="108" w:type="dxa"/>
        <w:tblLook w:val="04A0" w:firstRow="1" w:lastRow="0" w:firstColumn="1" w:lastColumn="0" w:noHBand="0" w:noVBand="1"/>
      </w:tblPr>
      <w:tblGrid>
        <w:gridCol w:w="541"/>
        <w:gridCol w:w="673"/>
        <w:gridCol w:w="1183"/>
        <w:gridCol w:w="1724"/>
        <w:gridCol w:w="1675"/>
        <w:gridCol w:w="3418"/>
        <w:gridCol w:w="1182"/>
        <w:gridCol w:w="1182"/>
        <w:gridCol w:w="903"/>
        <w:gridCol w:w="903"/>
        <w:gridCol w:w="1069"/>
        <w:gridCol w:w="15"/>
      </w:tblGrid>
      <w:tr w:rsidR="00096CFC" w:rsidRPr="00096CFC" w14:paraId="3C615D6E" w14:textId="77777777" w:rsidTr="00024FC2">
        <w:trPr>
          <w:trHeight w:val="404"/>
        </w:trPr>
        <w:tc>
          <w:tcPr>
            <w:tcW w:w="1446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61E9F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096CF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096CFC" w:rsidRPr="00096CFC" w14:paraId="797313D6" w14:textId="77777777" w:rsidTr="00024FC2">
        <w:trPr>
          <w:trHeight w:val="269"/>
        </w:trPr>
        <w:tc>
          <w:tcPr>
            <w:tcW w:w="1446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A0A1E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096CFC" w:rsidRPr="00096CFC" w14:paraId="0546851B" w14:textId="77777777" w:rsidTr="00024FC2">
        <w:trPr>
          <w:gridAfter w:val="1"/>
          <w:wAfter w:w="15" w:type="dxa"/>
          <w:trHeight w:val="269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CCEB28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64575" w14:textId="77777777" w:rsidR="00096CFC" w:rsidRPr="00096CFC" w:rsidRDefault="00096CFC" w:rsidP="00096CF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8370DF" w14:textId="77777777" w:rsidR="00096CFC" w:rsidRPr="00096CFC" w:rsidRDefault="00096CFC" w:rsidP="00096CF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DECE9" w14:textId="77777777" w:rsidR="00096CFC" w:rsidRPr="00096CFC" w:rsidRDefault="00096CFC" w:rsidP="00096CF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66E93" w14:textId="77777777" w:rsidR="00096CFC" w:rsidRPr="00096CFC" w:rsidRDefault="00096CFC" w:rsidP="00096CF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CE5A0" w14:textId="77777777" w:rsidR="00096CFC" w:rsidRPr="00096CFC" w:rsidRDefault="00096CFC" w:rsidP="00096CF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521E70" w14:textId="77777777" w:rsidR="00096CFC" w:rsidRPr="00096CFC" w:rsidRDefault="00096CFC" w:rsidP="00096CF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69D81" w14:textId="77777777" w:rsidR="00096CFC" w:rsidRPr="00096CFC" w:rsidRDefault="00096CFC" w:rsidP="00096CF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B55080" w14:textId="77777777" w:rsidR="00096CFC" w:rsidRPr="00096CFC" w:rsidRDefault="00096CFC" w:rsidP="00096CF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E3B41" w14:textId="77777777" w:rsidR="00096CFC" w:rsidRPr="00096CFC" w:rsidRDefault="00096CFC" w:rsidP="00096CF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941717" w14:textId="77777777" w:rsidR="00096CFC" w:rsidRPr="00096CFC" w:rsidRDefault="00096CFC" w:rsidP="00096CF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96CFC" w:rsidRPr="00096CFC" w14:paraId="6CC10377" w14:textId="77777777" w:rsidTr="00024FC2">
        <w:trPr>
          <w:trHeight w:val="435"/>
        </w:trPr>
        <w:tc>
          <w:tcPr>
            <w:tcW w:w="2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D15AD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207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E588E1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教师队伍建设-青年拔尖（滚动项目）</w:t>
            </w:r>
          </w:p>
        </w:tc>
      </w:tr>
      <w:tr w:rsidR="00096CFC" w:rsidRPr="00096CFC" w14:paraId="5536D313" w14:textId="77777777" w:rsidTr="00024FC2">
        <w:trPr>
          <w:gridAfter w:val="1"/>
          <w:wAfter w:w="15" w:type="dxa"/>
          <w:trHeight w:val="435"/>
        </w:trPr>
        <w:tc>
          <w:tcPr>
            <w:tcW w:w="2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EE35E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555FCC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D600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40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467D04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北京第二外国语学院</w:t>
            </w:r>
          </w:p>
        </w:tc>
      </w:tr>
      <w:tr w:rsidR="00096CFC" w:rsidRPr="00096CFC" w14:paraId="07C4D4F3" w14:textId="77777777" w:rsidTr="00024FC2">
        <w:trPr>
          <w:gridAfter w:val="1"/>
          <w:wAfter w:w="15" w:type="dxa"/>
          <w:trHeight w:val="435"/>
        </w:trPr>
        <w:tc>
          <w:tcPr>
            <w:tcW w:w="2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4C6AD3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B0236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proofErr w:type="gramStart"/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唐承财</w:t>
            </w:r>
            <w:proofErr w:type="gram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9820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40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58DA8B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13716975481</w:t>
            </w:r>
          </w:p>
        </w:tc>
      </w:tr>
      <w:tr w:rsidR="00024FC2" w:rsidRPr="00096CFC" w14:paraId="0C69F04D" w14:textId="77777777" w:rsidTr="00024FC2">
        <w:trPr>
          <w:gridAfter w:val="1"/>
          <w:wAfter w:w="15" w:type="dxa"/>
          <w:trHeight w:val="563"/>
        </w:trPr>
        <w:tc>
          <w:tcPr>
            <w:tcW w:w="23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2893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34F04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2E76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22ED3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12D7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EB92A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723A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4D91C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096CFC" w:rsidRPr="00096CFC" w14:paraId="48AAB856" w14:textId="77777777" w:rsidTr="00024FC2">
        <w:trPr>
          <w:gridAfter w:val="1"/>
          <w:wAfter w:w="15" w:type="dxa"/>
          <w:trHeight w:val="418"/>
        </w:trPr>
        <w:tc>
          <w:tcPr>
            <w:tcW w:w="23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6761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ED0EE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E207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3.940000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8D66D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3.940000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6C9B3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2.914200 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910C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5BF7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73.96%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F989" w14:textId="77777777" w:rsidR="00096CFC" w:rsidRPr="00096CFC" w:rsidRDefault="00096CFC" w:rsidP="00096CFC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7.4</w:t>
            </w:r>
          </w:p>
        </w:tc>
      </w:tr>
      <w:tr w:rsidR="00096CFC" w:rsidRPr="00096CFC" w14:paraId="7263AF2F" w14:textId="77777777" w:rsidTr="00024FC2">
        <w:trPr>
          <w:gridAfter w:val="1"/>
          <w:wAfter w:w="15" w:type="dxa"/>
          <w:trHeight w:val="418"/>
        </w:trPr>
        <w:tc>
          <w:tcPr>
            <w:tcW w:w="23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EA497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D1D88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2BABB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3.940000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66FB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3.940000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59D39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2.914200 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7F3B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C702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73.96%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D89FE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96CFC" w:rsidRPr="00096CFC" w14:paraId="73C62742" w14:textId="77777777" w:rsidTr="00024FC2">
        <w:trPr>
          <w:gridAfter w:val="1"/>
          <w:wAfter w:w="15" w:type="dxa"/>
          <w:trHeight w:val="418"/>
        </w:trPr>
        <w:tc>
          <w:tcPr>
            <w:tcW w:w="23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49D13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4ADD9B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47F51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51181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D5BDB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999CD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44FC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4699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4FC2" w:rsidRPr="00096CFC" w14:paraId="26AAA1A1" w14:textId="77777777" w:rsidTr="00024FC2">
        <w:trPr>
          <w:gridAfter w:val="1"/>
          <w:wAfter w:w="15" w:type="dxa"/>
          <w:trHeight w:val="418"/>
        </w:trPr>
        <w:tc>
          <w:tcPr>
            <w:tcW w:w="23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FA5A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7D0D6A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3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85043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BC904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BA4DF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0FA1E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3B72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D69A4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96CFC" w:rsidRPr="00096CFC" w14:paraId="25880D1C" w14:textId="77777777" w:rsidTr="00024FC2">
        <w:trPr>
          <w:gridAfter w:val="1"/>
          <w:wAfter w:w="15" w:type="dxa"/>
          <w:trHeight w:val="20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B076A70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B396E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5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1CC9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096CFC" w:rsidRPr="00096CFC" w14:paraId="7FA43A55" w14:textId="77777777" w:rsidTr="00024FC2">
        <w:trPr>
          <w:gridAfter w:val="1"/>
          <w:wAfter w:w="15" w:type="dxa"/>
          <w:trHeight w:val="2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BA696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2CA45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该项目的总目标是为我校的发展注入强大的活力，一定程度上解决了我校在师资队伍建设上的资金缺口问题，使中青年骨干教师的发展有所保障，提升其学术水平，进而带动教师队伍整体素质的提升，提高教育教学质量和科研水平。2020年阶段性目标是（1）发表1篇相关学术论文；</w:t>
            </w: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（2）开展调研，并形成一份研究报告。 。</w:t>
            </w:r>
          </w:p>
        </w:tc>
        <w:tc>
          <w:tcPr>
            <w:tcW w:w="5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83A0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（1）发表5篇相关学术论文和1篇资政报告；（2）开展调研，并形成一份研究报告。</w:t>
            </w:r>
          </w:p>
        </w:tc>
      </w:tr>
      <w:tr w:rsidR="00096CFC" w:rsidRPr="00096CFC" w14:paraId="66161C3B" w14:textId="77777777" w:rsidTr="00024FC2">
        <w:trPr>
          <w:gridAfter w:val="1"/>
          <w:wAfter w:w="15" w:type="dxa"/>
          <w:trHeight w:val="20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A5ECB55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B70D9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4D6B4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D6EC4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F289A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3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55CB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908EA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7CD61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C9F2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096CFC" w:rsidRPr="00096CFC" w14:paraId="2299B0D4" w14:textId="77777777" w:rsidTr="00024FC2">
        <w:trPr>
          <w:gridAfter w:val="1"/>
          <w:wAfter w:w="15" w:type="dxa"/>
          <w:trHeight w:val="2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0309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0DEF56ED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产出指标（50分）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66FE1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EE3E6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F49B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1篇</w:t>
            </w:r>
          </w:p>
        </w:tc>
        <w:tc>
          <w:tcPr>
            <w:tcW w:w="3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99023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B6089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34F18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E3810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96CFC" w:rsidRPr="00096CFC" w14:paraId="721DFBB7" w14:textId="77777777" w:rsidTr="00024FC2">
        <w:trPr>
          <w:gridAfter w:val="1"/>
          <w:wAfter w:w="15" w:type="dxa"/>
          <w:trHeight w:val="2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187F5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9C522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5809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A0AF7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培养青年教师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7A54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1人</w:t>
            </w:r>
          </w:p>
        </w:tc>
        <w:tc>
          <w:tcPr>
            <w:tcW w:w="3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9EC4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F8C29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DB43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84F10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96CFC" w:rsidRPr="00096CFC" w14:paraId="41017D72" w14:textId="77777777" w:rsidTr="00024FC2">
        <w:trPr>
          <w:gridAfter w:val="1"/>
          <w:wAfter w:w="15" w:type="dxa"/>
          <w:trHeight w:val="2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E92B2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69D6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3945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4E6A8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培养研究生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185AA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3人</w:t>
            </w:r>
          </w:p>
        </w:tc>
        <w:tc>
          <w:tcPr>
            <w:tcW w:w="3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17AF0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61B29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C2CC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C9DA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96CFC" w:rsidRPr="00096CFC" w14:paraId="7200B77E" w14:textId="77777777" w:rsidTr="00024FC2">
        <w:trPr>
          <w:gridAfter w:val="1"/>
          <w:wAfter w:w="15" w:type="dxa"/>
          <w:trHeight w:val="2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62AA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4154F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253C9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528EE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项目通过学校、市教委审查的比例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FDCF2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100%通过检查</w:t>
            </w:r>
          </w:p>
        </w:tc>
        <w:tc>
          <w:tcPr>
            <w:tcW w:w="3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0960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1）以第二兼通讯作者发表SSCI&amp;SCI论文1篇，以第一作者发表CSSCI&amp;CSCD文章1篇，以第二兼通讯作者发表CSSCI&amp;CSCD文章1篇，第二作者发表CSSCI论文1篇，以第一作者在人民日报海外版发表论文1篇，以独立作者在北京市</w:t>
            </w:r>
            <w:proofErr w:type="gramStart"/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社科办</w:t>
            </w:r>
            <w:proofErr w:type="gramEnd"/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《成果要报》1篇资政成果；（2）</w:t>
            </w:r>
            <w:proofErr w:type="gramStart"/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项目结项材料</w:t>
            </w:r>
            <w:proofErr w:type="gramEnd"/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已于2020年提交给北京市教委审核。（3）郑倩倩、李洋两位研究生如期毕业。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0A36E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AA0F4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DA35B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96CFC" w:rsidRPr="00096CFC" w14:paraId="0E9AE211" w14:textId="77777777" w:rsidTr="00024FC2">
        <w:trPr>
          <w:gridAfter w:val="1"/>
          <w:wAfter w:w="15" w:type="dxa"/>
          <w:trHeight w:val="2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C4A05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0755D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3891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DECF8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各类项目完成进度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94DA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各项工作按时推进，</w:t>
            </w:r>
            <w:proofErr w:type="gramStart"/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准时结项</w:t>
            </w:r>
            <w:proofErr w:type="gramEnd"/>
          </w:p>
        </w:tc>
        <w:tc>
          <w:tcPr>
            <w:tcW w:w="3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32FDC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（1）已完成各项考核指标；（2）按照预算进度支出了课题经费。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3FDB65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08EAE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6CA5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96CFC" w:rsidRPr="00096CFC" w14:paraId="24E9FDD8" w14:textId="77777777" w:rsidTr="00024FC2">
        <w:trPr>
          <w:gridAfter w:val="1"/>
          <w:wAfter w:w="15" w:type="dxa"/>
          <w:trHeight w:val="2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F5DD8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261A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265DF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AFF37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项目预算控制数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DCDB4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3.94万</w:t>
            </w:r>
          </w:p>
        </w:tc>
        <w:tc>
          <w:tcPr>
            <w:tcW w:w="3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3B5F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2.914200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C78234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E4CD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85321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96CFC" w:rsidRPr="00096CFC" w14:paraId="4E733BB1" w14:textId="77777777" w:rsidTr="00024FC2">
        <w:trPr>
          <w:gridAfter w:val="1"/>
          <w:wAfter w:w="15" w:type="dxa"/>
          <w:trHeight w:val="2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0DAD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2C658742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（30分）效益指标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2A78C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28504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5DE84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带动教师队伍整体素质的提升，提高教育教学质量和科研水平</w:t>
            </w:r>
          </w:p>
        </w:tc>
        <w:tc>
          <w:tcPr>
            <w:tcW w:w="3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655A8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带动教师队伍整体素质的提升，提高教育教学质量和科研水平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0D07F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B5009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3013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96CFC" w:rsidRPr="00096CFC" w14:paraId="1716C7F6" w14:textId="77777777" w:rsidTr="00024FC2">
        <w:trPr>
          <w:gridAfter w:val="1"/>
          <w:wAfter w:w="15" w:type="dxa"/>
          <w:trHeight w:val="2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D9A1" w14:textId="77777777" w:rsidR="00096CFC" w:rsidRPr="00096CFC" w:rsidRDefault="00096CFC" w:rsidP="00096C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023AD7A6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（10分）满意度指标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ACD6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643B2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FC5C1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3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23887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90%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F94D1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06D8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5C1E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096CFC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096CFC" w:rsidRPr="00096CFC" w14:paraId="548E20F4" w14:textId="77777777" w:rsidTr="00024FC2">
        <w:trPr>
          <w:gridAfter w:val="1"/>
          <w:wAfter w:w="15" w:type="dxa"/>
          <w:trHeight w:val="20"/>
        </w:trPr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1F2C5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B5791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3403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84.4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724DD" w14:textId="77777777" w:rsidR="00096CFC" w:rsidRPr="00096CFC" w:rsidRDefault="00096CFC" w:rsidP="00096CFC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096CF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4A64BB49" w14:textId="77777777" w:rsidR="00FD7AAD" w:rsidRDefault="00FD7AAD"/>
    <w:sectPr w:rsidR="00FD7AAD" w:rsidSect="00197E1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81045" w14:textId="77777777" w:rsidR="00030088" w:rsidRDefault="00030088" w:rsidP="00530F05">
      <w:r>
        <w:separator/>
      </w:r>
    </w:p>
  </w:endnote>
  <w:endnote w:type="continuationSeparator" w:id="0">
    <w:p w14:paraId="05BC97F8" w14:textId="77777777" w:rsidR="00030088" w:rsidRDefault="00030088" w:rsidP="00530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ACDD0" w14:textId="77777777" w:rsidR="00030088" w:rsidRDefault="00030088" w:rsidP="00530F05">
      <w:r>
        <w:separator/>
      </w:r>
    </w:p>
  </w:footnote>
  <w:footnote w:type="continuationSeparator" w:id="0">
    <w:p w14:paraId="128C88DC" w14:textId="77777777" w:rsidR="00030088" w:rsidRDefault="00030088" w:rsidP="00530F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7E19"/>
    <w:rsid w:val="00024FC2"/>
    <w:rsid w:val="00030088"/>
    <w:rsid w:val="00096CFC"/>
    <w:rsid w:val="001566D4"/>
    <w:rsid w:val="00197E19"/>
    <w:rsid w:val="00530F05"/>
    <w:rsid w:val="00575D9B"/>
    <w:rsid w:val="005E7EF4"/>
    <w:rsid w:val="00723E41"/>
    <w:rsid w:val="00FD7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8A93F9"/>
  <w15:docId w15:val="{143896F1-6694-4CCA-95C3-2170D759B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0F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30F0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30F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30F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雪</cp:lastModifiedBy>
  <cp:revision>8</cp:revision>
  <dcterms:created xsi:type="dcterms:W3CDTF">2021-05-21T04:50:00Z</dcterms:created>
  <dcterms:modified xsi:type="dcterms:W3CDTF">2021-05-25T04:36:00Z</dcterms:modified>
</cp:coreProperties>
</file>