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附件3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left="533" w:hanging="391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提交材料说明</w:t>
      </w:r>
      <w:bookmarkEnd w:id="0"/>
    </w:p>
    <w:p>
      <w:pPr>
        <w:widowControl/>
        <w:autoSpaceDE w:val="0"/>
        <w:autoSpaceDN w:val="0"/>
        <w:adjustRightInd w:val="0"/>
        <w:snapToGrid w:val="0"/>
        <w:spacing w:line="560" w:lineRule="exact"/>
        <w:ind w:left="533" w:hanging="391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一、视频材料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1"/>
          <w:szCs w:val="31"/>
        </w:rPr>
        <w:t>（一）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  <w:t>时长标准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使用的资料、图片、外景实拍、实验和表演等形象化教学手段，应符合教学内容要求，与讲授内容联系紧密。视频中不得出现或暗示报送学校、团队成员、指导教师等信息。总时长控制在8—15分钟，片头应清晰呈现作品主题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1"/>
          <w:szCs w:val="31"/>
        </w:rPr>
        <w:t>（二）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  <w:t>技术参数标准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1.视频信号源。稳定性：全片图像同步性能稳定，无失步现象，图像无抖动跳跃，色彩无突变，编辑点处图像稳定。色调：白平衡正确，无明显色偏，多机拍摄的镜头衔接处无明显色差。格式：建议使用1080P或以上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2.音频信号源。声道：立体声、双声道。音画同步，无明显的交流声或其他杂音。伴音清晰、饱满、圆润，无失真、噪音杂音干扰、音量忽大忽小现象。解说声与现场声无明显比例失调，解说声与背景音乐无明显比例失调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3.视频压缩格式及技术参数。上传视频大小不可超过1G。视频压缩采用MP4或MOV格式。视频码流率：动态码流的最低码率不得低于1024Kbit/s。视频分辨率及宽高比：竖屏视频画幅宽高比不低于9:16,分辨率不低于1080×1920;横屏视频画幅宽高比不低于16:9,分辨率不低于1920×1080。视频帧率为25帧/秒或以上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4.音频压缩格式及技术参数。音频压缩采用AAC(MPEG4 Part3)格式，采样率48KHz,音频码流率128Kbps(恒定)。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5.字幕文件技术参数。可选配字幕。字幕与视频同步封装，不单独提交字幕文件。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1"/>
          <w:szCs w:val="31"/>
        </w:rPr>
        <w:t>（三）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</w:rPr>
        <w:t>宣传图片制作标准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宣传图片应包含作品名称，图文清晰，比例为16:9,不小于3MB,格式为“.jpg”或“.jpeg”。宣传图片不得出现或暗示报送学校、团队成员、指导教师等信息。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二、讲课逐字稿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1.讲课逐字稿应同团队提交视频中的讲授内容保持一致，将全部所讲内容逐字写出，观点明确、资料可靠、文字精炼、逻辑清晰、数据准确，所选题材内容价值取向正确，凡涉及案例引用均需标明出处，确保内容真实、客观，封面及内容均不得出现或暗示报送学校、团队成员、指导教师等信息。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2.讲课逐字稿的主标题为黑体二号字，一级标题为黑体三号字，二级标题为楷体三号字，三级标题及以下、正文部分为仿宋三号字，全文行间距29磅，格式为“.PDF”。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160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/>
    <w:sectPr>
      <w:footerReference r:id="rId3" w:type="default"/>
      <w:footerReference r:id="rId4" w:type="even"/>
      <w:pgSz w:w="11910" w:h="16840"/>
      <w:pgMar w:top="2381" w:right="1588" w:bottom="1985" w:left="1588" w:header="0" w:footer="1310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91AA"/>
    <w:rsid w:val="2CF70195"/>
    <w:rsid w:val="6EBE55FC"/>
    <w:rsid w:val="76FF1F32"/>
    <w:rsid w:val="7F6545FD"/>
    <w:rsid w:val="7FE76189"/>
    <w:rsid w:val="7FF6F4CA"/>
    <w:rsid w:val="F75F9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2024-11-15T17:22:00Z</dcterms:created>
  <dc:creator>uos</dc:creator>
  <cp:lastModifiedBy>罗芳</cp:lastModifiedBy>
  <dcterms:modified xsi:type="dcterms:W3CDTF">2025-09-12T14:41:08Z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4849407A7B0F019058513567CC187B83</vt:lpwstr>
  </property>
</Properties>
</file>