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529" w:rsidRDefault="00287529" w:rsidP="00287529">
      <w:pPr>
        <w:widowControl/>
        <w:shd w:val="clear" w:color="auto" w:fill="FFFFFF"/>
        <w:spacing w:line="560" w:lineRule="exact"/>
        <w:rPr>
          <w:rFonts w:ascii="黑体" w:eastAsia="黑体" w:hAnsi="仿宋"/>
          <w:szCs w:val="32"/>
        </w:rPr>
      </w:pPr>
      <w:r>
        <w:rPr>
          <w:rFonts w:ascii="黑体" w:eastAsia="黑体" w:hAnsi="仿宋" w:hint="eastAsia"/>
          <w:szCs w:val="32"/>
        </w:rPr>
        <w:t>附件3</w:t>
      </w:r>
    </w:p>
    <w:p w:rsidR="00287529" w:rsidRDefault="00287529" w:rsidP="00287529">
      <w:pPr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幼儿园情况统计表</w:t>
      </w:r>
    </w:p>
    <w:p w:rsidR="00287529" w:rsidRDefault="00287529" w:rsidP="00287529">
      <w:pPr>
        <w:rPr>
          <w:rFonts w:ascii="仿宋_GB2312" w:hAnsi="仿宋" w:hint="eastAsia"/>
          <w:szCs w:val="32"/>
        </w:rPr>
      </w:pPr>
    </w:p>
    <w:p w:rsidR="00287529" w:rsidRDefault="00287529" w:rsidP="00287529">
      <w:pPr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填表单位：区（盖章）         联系人及电话：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4"/>
        <w:gridCol w:w="992"/>
        <w:gridCol w:w="1701"/>
        <w:gridCol w:w="1276"/>
        <w:gridCol w:w="1276"/>
        <w:gridCol w:w="2268"/>
      </w:tblGrid>
      <w:tr w:rsidR="00287529" w:rsidTr="00583620">
        <w:trPr>
          <w:trHeight w:val="461"/>
        </w:trPr>
        <w:tc>
          <w:tcPr>
            <w:tcW w:w="1844" w:type="dxa"/>
          </w:tcPr>
          <w:p w:rsidR="00287529" w:rsidRDefault="00287529" w:rsidP="00583620">
            <w:pPr>
              <w:jc w:val="center"/>
              <w:rPr>
                <w:rFonts w:ascii="仿宋_GB2312" w:hAnsi="黑体"/>
                <w:b/>
                <w:szCs w:val="32"/>
              </w:rPr>
            </w:pPr>
            <w:r>
              <w:rPr>
                <w:rFonts w:ascii="仿宋_GB2312" w:hAnsi="黑体" w:hint="eastAsia"/>
                <w:b/>
                <w:szCs w:val="32"/>
              </w:rPr>
              <w:t>性质</w:t>
            </w:r>
          </w:p>
        </w:tc>
        <w:tc>
          <w:tcPr>
            <w:tcW w:w="992" w:type="dxa"/>
          </w:tcPr>
          <w:p w:rsidR="00287529" w:rsidRDefault="00287529" w:rsidP="00583620">
            <w:pPr>
              <w:jc w:val="center"/>
              <w:rPr>
                <w:rFonts w:ascii="仿宋_GB2312" w:hAnsi="黑体"/>
                <w:b/>
                <w:szCs w:val="32"/>
              </w:rPr>
            </w:pPr>
            <w:r>
              <w:rPr>
                <w:rFonts w:ascii="仿宋_GB2312" w:hAnsi="黑体" w:hint="eastAsia"/>
                <w:b/>
                <w:szCs w:val="32"/>
              </w:rPr>
              <w:t>序号</w:t>
            </w:r>
          </w:p>
        </w:tc>
        <w:tc>
          <w:tcPr>
            <w:tcW w:w="1701" w:type="dxa"/>
          </w:tcPr>
          <w:p w:rsidR="00287529" w:rsidRDefault="00287529" w:rsidP="00583620">
            <w:pPr>
              <w:jc w:val="center"/>
              <w:rPr>
                <w:rFonts w:ascii="仿宋_GB2312" w:hAnsi="黑体"/>
                <w:b/>
                <w:szCs w:val="32"/>
              </w:rPr>
            </w:pPr>
            <w:r>
              <w:rPr>
                <w:rFonts w:ascii="仿宋_GB2312" w:hAnsi="黑体" w:hint="eastAsia"/>
                <w:b/>
                <w:szCs w:val="32"/>
              </w:rPr>
              <w:t>园所名称</w:t>
            </w:r>
          </w:p>
        </w:tc>
        <w:tc>
          <w:tcPr>
            <w:tcW w:w="1276" w:type="dxa"/>
          </w:tcPr>
          <w:p w:rsidR="00287529" w:rsidRDefault="00287529" w:rsidP="00583620">
            <w:pPr>
              <w:jc w:val="center"/>
              <w:rPr>
                <w:rFonts w:ascii="仿宋_GB2312" w:hAnsi="黑体"/>
                <w:b/>
                <w:szCs w:val="32"/>
              </w:rPr>
            </w:pPr>
            <w:r>
              <w:rPr>
                <w:rFonts w:ascii="仿宋_GB2312" w:hAnsi="黑体" w:hint="eastAsia"/>
                <w:b/>
                <w:szCs w:val="32"/>
              </w:rPr>
              <w:t>教师数</w:t>
            </w:r>
          </w:p>
        </w:tc>
        <w:tc>
          <w:tcPr>
            <w:tcW w:w="1276" w:type="dxa"/>
          </w:tcPr>
          <w:p w:rsidR="00287529" w:rsidRDefault="00287529" w:rsidP="00583620">
            <w:pPr>
              <w:jc w:val="center"/>
              <w:rPr>
                <w:rFonts w:ascii="仿宋_GB2312" w:hAnsi="黑体"/>
                <w:b/>
                <w:szCs w:val="32"/>
              </w:rPr>
            </w:pPr>
            <w:r>
              <w:rPr>
                <w:rFonts w:ascii="仿宋_GB2312" w:hAnsi="黑体" w:hint="eastAsia"/>
                <w:b/>
                <w:szCs w:val="32"/>
              </w:rPr>
              <w:t>幼儿数</w:t>
            </w:r>
          </w:p>
        </w:tc>
        <w:tc>
          <w:tcPr>
            <w:tcW w:w="2268" w:type="dxa"/>
          </w:tcPr>
          <w:p w:rsidR="00287529" w:rsidRDefault="00287529" w:rsidP="00583620">
            <w:pPr>
              <w:jc w:val="center"/>
              <w:rPr>
                <w:rFonts w:ascii="仿宋_GB2312" w:hAnsi="黑体"/>
                <w:b/>
                <w:szCs w:val="32"/>
              </w:rPr>
            </w:pPr>
            <w:r>
              <w:rPr>
                <w:rFonts w:ascii="仿宋_GB2312" w:hAnsi="黑体" w:hint="eastAsia"/>
                <w:b/>
                <w:szCs w:val="32"/>
              </w:rPr>
              <w:t>地址</w:t>
            </w:r>
          </w:p>
        </w:tc>
      </w:tr>
      <w:tr w:rsidR="00287529" w:rsidTr="00583620">
        <w:trPr>
          <w:trHeight w:val="283"/>
        </w:trPr>
        <w:tc>
          <w:tcPr>
            <w:tcW w:w="1844" w:type="dxa"/>
            <w:vMerge w:val="restart"/>
          </w:tcPr>
          <w:p w:rsidR="00287529" w:rsidRDefault="00287529" w:rsidP="00583620">
            <w:pPr>
              <w:rPr>
                <w:rFonts w:ascii="仿宋_GB2312" w:hAnsi="仿宋"/>
                <w:szCs w:val="32"/>
              </w:rPr>
            </w:pPr>
            <w:r>
              <w:rPr>
                <w:rFonts w:ascii="仿宋_GB2312" w:hAnsi="仿宋" w:hint="eastAsia"/>
                <w:szCs w:val="32"/>
              </w:rPr>
              <w:t>经审批民办幼儿园</w:t>
            </w:r>
          </w:p>
        </w:tc>
        <w:tc>
          <w:tcPr>
            <w:tcW w:w="992" w:type="dxa"/>
          </w:tcPr>
          <w:p w:rsidR="00287529" w:rsidRDefault="00287529" w:rsidP="00583620">
            <w:pPr>
              <w:jc w:val="center"/>
              <w:rPr>
                <w:rFonts w:ascii="仿宋_GB2312" w:hAnsi="仿宋"/>
                <w:szCs w:val="32"/>
              </w:rPr>
            </w:pPr>
            <w:r>
              <w:rPr>
                <w:rFonts w:ascii="仿宋_GB2312" w:hAnsi="仿宋" w:hint="eastAsia"/>
                <w:szCs w:val="32"/>
              </w:rPr>
              <w:t>1</w:t>
            </w:r>
          </w:p>
        </w:tc>
        <w:tc>
          <w:tcPr>
            <w:tcW w:w="1701" w:type="dxa"/>
          </w:tcPr>
          <w:p w:rsidR="00287529" w:rsidRDefault="00287529" w:rsidP="00583620">
            <w:pPr>
              <w:rPr>
                <w:rFonts w:ascii="仿宋_GB2312" w:hAnsi="仿宋"/>
                <w:szCs w:val="32"/>
              </w:rPr>
            </w:pPr>
          </w:p>
        </w:tc>
        <w:tc>
          <w:tcPr>
            <w:tcW w:w="1276" w:type="dxa"/>
          </w:tcPr>
          <w:p w:rsidR="00287529" w:rsidRDefault="00287529" w:rsidP="00583620">
            <w:pPr>
              <w:rPr>
                <w:rFonts w:ascii="仿宋_GB2312" w:hAnsi="仿宋"/>
                <w:szCs w:val="32"/>
              </w:rPr>
            </w:pPr>
          </w:p>
        </w:tc>
        <w:tc>
          <w:tcPr>
            <w:tcW w:w="1276" w:type="dxa"/>
          </w:tcPr>
          <w:p w:rsidR="00287529" w:rsidRDefault="00287529" w:rsidP="00583620">
            <w:pPr>
              <w:rPr>
                <w:rFonts w:ascii="仿宋_GB2312" w:hAnsi="仿宋"/>
                <w:szCs w:val="32"/>
              </w:rPr>
            </w:pPr>
          </w:p>
        </w:tc>
        <w:tc>
          <w:tcPr>
            <w:tcW w:w="2268" w:type="dxa"/>
          </w:tcPr>
          <w:p w:rsidR="00287529" w:rsidRDefault="00287529" w:rsidP="00583620">
            <w:pPr>
              <w:rPr>
                <w:rFonts w:ascii="仿宋_GB2312" w:hAnsi="仿宋"/>
                <w:szCs w:val="32"/>
              </w:rPr>
            </w:pPr>
          </w:p>
        </w:tc>
      </w:tr>
      <w:tr w:rsidR="00287529" w:rsidTr="00583620">
        <w:trPr>
          <w:trHeight w:val="276"/>
        </w:trPr>
        <w:tc>
          <w:tcPr>
            <w:tcW w:w="1844" w:type="dxa"/>
            <w:vMerge/>
          </w:tcPr>
          <w:p w:rsidR="00287529" w:rsidRDefault="00287529" w:rsidP="00583620">
            <w:pPr>
              <w:rPr>
                <w:rFonts w:ascii="仿宋_GB2312" w:hAnsi="仿宋"/>
                <w:szCs w:val="32"/>
              </w:rPr>
            </w:pPr>
          </w:p>
        </w:tc>
        <w:tc>
          <w:tcPr>
            <w:tcW w:w="992" w:type="dxa"/>
          </w:tcPr>
          <w:p w:rsidR="00287529" w:rsidRDefault="00287529" w:rsidP="00583620">
            <w:pPr>
              <w:jc w:val="center"/>
              <w:rPr>
                <w:rFonts w:ascii="仿宋_GB2312" w:hAnsi="仿宋"/>
                <w:szCs w:val="32"/>
              </w:rPr>
            </w:pPr>
            <w:r>
              <w:rPr>
                <w:rFonts w:ascii="仿宋_GB2312" w:hAnsi="仿宋" w:hint="eastAsia"/>
                <w:szCs w:val="32"/>
              </w:rPr>
              <w:t>2</w:t>
            </w:r>
          </w:p>
        </w:tc>
        <w:tc>
          <w:tcPr>
            <w:tcW w:w="1701" w:type="dxa"/>
          </w:tcPr>
          <w:p w:rsidR="00287529" w:rsidRDefault="00287529" w:rsidP="00583620">
            <w:pPr>
              <w:rPr>
                <w:rFonts w:ascii="仿宋_GB2312" w:hAnsi="仿宋"/>
                <w:szCs w:val="32"/>
              </w:rPr>
            </w:pPr>
          </w:p>
        </w:tc>
        <w:tc>
          <w:tcPr>
            <w:tcW w:w="1276" w:type="dxa"/>
          </w:tcPr>
          <w:p w:rsidR="00287529" w:rsidRDefault="00287529" w:rsidP="00583620">
            <w:pPr>
              <w:rPr>
                <w:rFonts w:ascii="仿宋_GB2312" w:hAnsi="仿宋"/>
                <w:szCs w:val="32"/>
              </w:rPr>
            </w:pPr>
          </w:p>
        </w:tc>
        <w:tc>
          <w:tcPr>
            <w:tcW w:w="1276" w:type="dxa"/>
          </w:tcPr>
          <w:p w:rsidR="00287529" w:rsidRDefault="00287529" w:rsidP="00583620">
            <w:pPr>
              <w:rPr>
                <w:rFonts w:ascii="仿宋_GB2312" w:hAnsi="仿宋"/>
                <w:szCs w:val="32"/>
              </w:rPr>
            </w:pPr>
          </w:p>
        </w:tc>
        <w:tc>
          <w:tcPr>
            <w:tcW w:w="2268" w:type="dxa"/>
          </w:tcPr>
          <w:p w:rsidR="00287529" w:rsidRDefault="00287529" w:rsidP="00583620">
            <w:pPr>
              <w:rPr>
                <w:rFonts w:ascii="仿宋_GB2312" w:hAnsi="仿宋"/>
                <w:szCs w:val="32"/>
              </w:rPr>
            </w:pPr>
          </w:p>
        </w:tc>
      </w:tr>
      <w:tr w:rsidR="00287529" w:rsidTr="00583620">
        <w:trPr>
          <w:trHeight w:val="542"/>
        </w:trPr>
        <w:tc>
          <w:tcPr>
            <w:tcW w:w="1844" w:type="dxa"/>
            <w:vMerge/>
          </w:tcPr>
          <w:p w:rsidR="00287529" w:rsidRDefault="00287529" w:rsidP="00583620">
            <w:pPr>
              <w:rPr>
                <w:rFonts w:ascii="仿宋_GB2312" w:hAnsi="仿宋"/>
                <w:szCs w:val="32"/>
              </w:rPr>
            </w:pPr>
          </w:p>
        </w:tc>
        <w:tc>
          <w:tcPr>
            <w:tcW w:w="992" w:type="dxa"/>
          </w:tcPr>
          <w:p w:rsidR="00287529" w:rsidRDefault="00287529" w:rsidP="00583620">
            <w:pPr>
              <w:jc w:val="center"/>
              <w:rPr>
                <w:rFonts w:ascii="仿宋_GB2312" w:hAnsi="仿宋"/>
                <w:szCs w:val="32"/>
              </w:rPr>
            </w:pPr>
            <w:r>
              <w:rPr>
                <w:rFonts w:ascii="仿宋_GB2312" w:hAnsi="仿宋" w:hint="eastAsia"/>
                <w:szCs w:val="32"/>
              </w:rPr>
              <w:t>3</w:t>
            </w:r>
          </w:p>
        </w:tc>
        <w:tc>
          <w:tcPr>
            <w:tcW w:w="1701" w:type="dxa"/>
          </w:tcPr>
          <w:p w:rsidR="00287529" w:rsidRDefault="00287529" w:rsidP="00583620">
            <w:pPr>
              <w:rPr>
                <w:rFonts w:ascii="仿宋_GB2312" w:hAnsi="仿宋"/>
                <w:szCs w:val="32"/>
              </w:rPr>
            </w:pPr>
          </w:p>
        </w:tc>
        <w:tc>
          <w:tcPr>
            <w:tcW w:w="1276" w:type="dxa"/>
          </w:tcPr>
          <w:p w:rsidR="00287529" w:rsidRDefault="00287529" w:rsidP="00583620">
            <w:pPr>
              <w:rPr>
                <w:rFonts w:ascii="仿宋_GB2312" w:hAnsi="仿宋"/>
                <w:szCs w:val="32"/>
              </w:rPr>
            </w:pPr>
          </w:p>
        </w:tc>
        <w:tc>
          <w:tcPr>
            <w:tcW w:w="1276" w:type="dxa"/>
          </w:tcPr>
          <w:p w:rsidR="00287529" w:rsidRDefault="00287529" w:rsidP="00583620">
            <w:pPr>
              <w:rPr>
                <w:rFonts w:ascii="仿宋_GB2312" w:hAnsi="仿宋"/>
                <w:szCs w:val="32"/>
              </w:rPr>
            </w:pPr>
          </w:p>
        </w:tc>
        <w:tc>
          <w:tcPr>
            <w:tcW w:w="2268" w:type="dxa"/>
          </w:tcPr>
          <w:p w:rsidR="00287529" w:rsidRDefault="00287529" w:rsidP="00583620">
            <w:pPr>
              <w:rPr>
                <w:rFonts w:ascii="仿宋_GB2312" w:hAnsi="仿宋"/>
                <w:szCs w:val="32"/>
              </w:rPr>
            </w:pPr>
          </w:p>
        </w:tc>
      </w:tr>
      <w:tr w:rsidR="00287529" w:rsidTr="00583620">
        <w:trPr>
          <w:trHeight w:val="697"/>
        </w:trPr>
        <w:tc>
          <w:tcPr>
            <w:tcW w:w="1844" w:type="dxa"/>
            <w:vMerge/>
          </w:tcPr>
          <w:p w:rsidR="00287529" w:rsidRDefault="00287529" w:rsidP="00583620">
            <w:pPr>
              <w:rPr>
                <w:rFonts w:ascii="仿宋_GB2312" w:hAnsi="仿宋"/>
                <w:szCs w:val="32"/>
              </w:rPr>
            </w:pPr>
          </w:p>
        </w:tc>
        <w:tc>
          <w:tcPr>
            <w:tcW w:w="992" w:type="dxa"/>
          </w:tcPr>
          <w:p w:rsidR="00287529" w:rsidRDefault="00287529" w:rsidP="00583620">
            <w:pPr>
              <w:jc w:val="center"/>
              <w:rPr>
                <w:rFonts w:ascii="仿宋_GB2312" w:hAnsi="仿宋"/>
                <w:szCs w:val="32"/>
              </w:rPr>
            </w:pPr>
            <w:r>
              <w:rPr>
                <w:rFonts w:ascii="仿宋_GB2312" w:hAnsi="仿宋" w:hint="eastAsia"/>
                <w:szCs w:val="32"/>
              </w:rPr>
              <w:t>…</w:t>
            </w:r>
          </w:p>
        </w:tc>
        <w:tc>
          <w:tcPr>
            <w:tcW w:w="1701" w:type="dxa"/>
          </w:tcPr>
          <w:p w:rsidR="00287529" w:rsidRDefault="00287529" w:rsidP="00583620">
            <w:pPr>
              <w:rPr>
                <w:rFonts w:ascii="仿宋_GB2312" w:hAnsi="仿宋"/>
                <w:szCs w:val="32"/>
              </w:rPr>
            </w:pPr>
          </w:p>
        </w:tc>
        <w:tc>
          <w:tcPr>
            <w:tcW w:w="1276" w:type="dxa"/>
          </w:tcPr>
          <w:p w:rsidR="00287529" w:rsidRDefault="00287529" w:rsidP="00583620">
            <w:pPr>
              <w:rPr>
                <w:rFonts w:ascii="仿宋_GB2312" w:hAnsi="仿宋"/>
                <w:szCs w:val="32"/>
              </w:rPr>
            </w:pPr>
          </w:p>
        </w:tc>
        <w:tc>
          <w:tcPr>
            <w:tcW w:w="1276" w:type="dxa"/>
          </w:tcPr>
          <w:p w:rsidR="00287529" w:rsidRDefault="00287529" w:rsidP="00583620">
            <w:pPr>
              <w:rPr>
                <w:rFonts w:ascii="仿宋_GB2312" w:hAnsi="仿宋"/>
                <w:szCs w:val="32"/>
              </w:rPr>
            </w:pPr>
          </w:p>
        </w:tc>
        <w:tc>
          <w:tcPr>
            <w:tcW w:w="2268" w:type="dxa"/>
          </w:tcPr>
          <w:p w:rsidR="00287529" w:rsidRDefault="00287529" w:rsidP="00583620">
            <w:pPr>
              <w:rPr>
                <w:rFonts w:ascii="仿宋_GB2312" w:hAnsi="仿宋"/>
                <w:szCs w:val="32"/>
              </w:rPr>
            </w:pPr>
          </w:p>
        </w:tc>
      </w:tr>
      <w:tr w:rsidR="00287529" w:rsidTr="00583620">
        <w:tc>
          <w:tcPr>
            <w:tcW w:w="1844" w:type="dxa"/>
            <w:vMerge w:val="restart"/>
          </w:tcPr>
          <w:p w:rsidR="00287529" w:rsidRDefault="00287529" w:rsidP="00583620">
            <w:pPr>
              <w:rPr>
                <w:rFonts w:ascii="仿宋_GB2312" w:hAnsi="仿宋"/>
                <w:szCs w:val="32"/>
              </w:rPr>
            </w:pPr>
            <w:r>
              <w:rPr>
                <w:rFonts w:ascii="仿宋_GB2312" w:hAnsi="仿宋" w:hint="eastAsia"/>
                <w:szCs w:val="32"/>
              </w:rPr>
              <w:t>无级无类</w:t>
            </w:r>
          </w:p>
          <w:p w:rsidR="00287529" w:rsidRDefault="00287529" w:rsidP="00583620">
            <w:pPr>
              <w:rPr>
                <w:rFonts w:ascii="仿宋_GB2312" w:hAnsi="仿宋"/>
                <w:szCs w:val="32"/>
              </w:rPr>
            </w:pPr>
            <w:r>
              <w:rPr>
                <w:rFonts w:ascii="仿宋_GB2312" w:hAnsi="仿宋" w:hint="eastAsia"/>
                <w:szCs w:val="32"/>
              </w:rPr>
              <w:t>公办幼儿园</w:t>
            </w:r>
          </w:p>
        </w:tc>
        <w:tc>
          <w:tcPr>
            <w:tcW w:w="992" w:type="dxa"/>
          </w:tcPr>
          <w:p w:rsidR="00287529" w:rsidRDefault="00287529" w:rsidP="00583620">
            <w:pPr>
              <w:jc w:val="center"/>
              <w:rPr>
                <w:rFonts w:ascii="仿宋_GB2312" w:hAnsi="仿宋"/>
                <w:szCs w:val="32"/>
              </w:rPr>
            </w:pPr>
            <w:r>
              <w:rPr>
                <w:rFonts w:ascii="仿宋_GB2312" w:hAnsi="仿宋" w:hint="eastAsia"/>
                <w:szCs w:val="32"/>
              </w:rPr>
              <w:t>1</w:t>
            </w:r>
          </w:p>
        </w:tc>
        <w:tc>
          <w:tcPr>
            <w:tcW w:w="1701" w:type="dxa"/>
          </w:tcPr>
          <w:p w:rsidR="00287529" w:rsidRDefault="00287529" w:rsidP="00583620">
            <w:pPr>
              <w:rPr>
                <w:rFonts w:ascii="仿宋_GB2312" w:hAnsi="仿宋"/>
                <w:szCs w:val="32"/>
              </w:rPr>
            </w:pPr>
          </w:p>
        </w:tc>
        <w:tc>
          <w:tcPr>
            <w:tcW w:w="1276" w:type="dxa"/>
          </w:tcPr>
          <w:p w:rsidR="00287529" w:rsidRDefault="00287529" w:rsidP="00583620">
            <w:pPr>
              <w:rPr>
                <w:rFonts w:ascii="仿宋_GB2312" w:hAnsi="仿宋"/>
                <w:szCs w:val="32"/>
              </w:rPr>
            </w:pPr>
          </w:p>
        </w:tc>
        <w:tc>
          <w:tcPr>
            <w:tcW w:w="1276" w:type="dxa"/>
          </w:tcPr>
          <w:p w:rsidR="00287529" w:rsidRDefault="00287529" w:rsidP="00583620">
            <w:pPr>
              <w:rPr>
                <w:rFonts w:ascii="仿宋_GB2312" w:hAnsi="仿宋"/>
                <w:szCs w:val="32"/>
              </w:rPr>
            </w:pPr>
          </w:p>
        </w:tc>
        <w:tc>
          <w:tcPr>
            <w:tcW w:w="2268" w:type="dxa"/>
          </w:tcPr>
          <w:p w:rsidR="00287529" w:rsidRDefault="00287529" w:rsidP="00583620">
            <w:pPr>
              <w:rPr>
                <w:rFonts w:ascii="仿宋_GB2312" w:hAnsi="仿宋"/>
                <w:szCs w:val="32"/>
              </w:rPr>
            </w:pPr>
          </w:p>
        </w:tc>
      </w:tr>
      <w:tr w:rsidR="00287529" w:rsidTr="00583620">
        <w:tc>
          <w:tcPr>
            <w:tcW w:w="1844" w:type="dxa"/>
            <w:vMerge/>
          </w:tcPr>
          <w:p w:rsidR="00287529" w:rsidRDefault="00287529" w:rsidP="00583620">
            <w:pPr>
              <w:rPr>
                <w:rFonts w:ascii="仿宋_GB2312" w:hAnsi="仿宋"/>
                <w:szCs w:val="32"/>
              </w:rPr>
            </w:pPr>
          </w:p>
        </w:tc>
        <w:tc>
          <w:tcPr>
            <w:tcW w:w="992" w:type="dxa"/>
          </w:tcPr>
          <w:p w:rsidR="00287529" w:rsidRDefault="00287529" w:rsidP="00583620">
            <w:pPr>
              <w:jc w:val="center"/>
              <w:rPr>
                <w:rFonts w:ascii="仿宋_GB2312" w:hAnsi="仿宋"/>
                <w:szCs w:val="32"/>
              </w:rPr>
            </w:pPr>
            <w:r>
              <w:rPr>
                <w:rFonts w:ascii="仿宋_GB2312" w:hAnsi="仿宋" w:hint="eastAsia"/>
                <w:szCs w:val="32"/>
              </w:rPr>
              <w:t>2</w:t>
            </w:r>
          </w:p>
        </w:tc>
        <w:tc>
          <w:tcPr>
            <w:tcW w:w="1701" w:type="dxa"/>
          </w:tcPr>
          <w:p w:rsidR="00287529" w:rsidRDefault="00287529" w:rsidP="00583620">
            <w:pPr>
              <w:rPr>
                <w:rFonts w:ascii="仿宋_GB2312" w:hAnsi="仿宋"/>
                <w:szCs w:val="32"/>
              </w:rPr>
            </w:pPr>
          </w:p>
        </w:tc>
        <w:tc>
          <w:tcPr>
            <w:tcW w:w="1276" w:type="dxa"/>
          </w:tcPr>
          <w:p w:rsidR="00287529" w:rsidRDefault="00287529" w:rsidP="00583620">
            <w:pPr>
              <w:rPr>
                <w:rFonts w:ascii="仿宋_GB2312" w:hAnsi="仿宋"/>
                <w:szCs w:val="32"/>
              </w:rPr>
            </w:pPr>
          </w:p>
        </w:tc>
        <w:tc>
          <w:tcPr>
            <w:tcW w:w="1276" w:type="dxa"/>
          </w:tcPr>
          <w:p w:rsidR="00287529" w:rsidRDefault="00287529" w:rsidP="00583620">
            <w:pPr>
              <w:rPr>
                <w:rFonts w:ascii="仿宋_GB2312" w:hAnsi="仿宋"/>
                <w:szCs w:val="32"/>
              </w:rPr>
            </w:pPr>
          </w:p>
        </w:tc>
        <w:tc>
          <w:tcPr>
            <w:tcW w:w="2268" w:type="dxa"/>
          </w:tcPr>
          <w:p w:rsidR="00287529" w:rsidRDefault="00287529" w:rsidP="00583620">
            <w:pPr>
              <w:rPr>
                <w:rFonts w:ascii="仿宋_GB2312" w:hAnsi="仿宋"/>
                <w:szCs w:val="32"/>
              </w:rPr>
            </w:pPr>
          </w:p>
        </w:tc>
      </w:tr>
      <w:tr w:rsidR="00287529" w:rsidTr="00583620">
        <w:trPr>
          <w:trHeight w:val="573"/>
        </w:trPr>
        <w:tc>
          <w:tcPr>
            <w:tcW w:w="1844" w:type="dxa"/>
            <w:vMerge/>
          </w:tcPr>
          <w:p w:rsidR="00287529" w:rsidRDefault="00287529" w:rsidP="00583620">
            <w:pPr>
              <w:rPr>
                <w:rFonts w:ascii="仿宋_GB2312" w:hAnsi="仿宋"/>
                <w:szCs w:val="32"/>
              </w:rPr>
            </w:pPr>
          </w:p>
        </w:tc>
        <w:tc>
          <w:tcPr>
            <w:tcW w:w="992" w:type="dxa"/>
          </w:tcPr>
          <w:p w:rsidR="00287529" w:rsidRDefault="00287529" w:rsidP="00583620">
            <w:pPr>
              <w:jc w:val="center"/>
              <w:rPr>
                <w:rFonts w:ascii="仿宋_GB2312" w:hAnsi="仿宋"/>
                <w:szCs w:val="32"/>
              </w:rPr>
            </w:pPr>
            <w:r>
              <w:rPr>
                <w:rFonts w:ascii="仿宋_GB2312" w:hAnsi="仿宋" w:hint="eastAsia"/>
                <w:szCs w:val="32"/>
              </w:rPr>
              <w:t>3</w:t>
            </w:r>
          </w:p>
        </w:tc>
        <w:tc>
          <w:tcPr>
            <w:tcW w:w="1701" w:type="dxa"/>
          </w:tcPr>
          <w:p w:rsidR="00287529" w:rsidRDefault="00287529" w:rsidP="00583620">
            <w:pPr>
              <w:rPr>
                <w:rFonts w:ascii="仿宋_GB2312" w:hAnsi="仿宋"/>
                <w:szCs w:val="32"/>
              </w:rPr>
            </w:pPr>
          </w:p>
        </w:tc>
        <w:tc>
          <w:tcPr>
            <w:tcW w:w="1276" w:type="dxa"/>
          </w:tcPr>
          <w:p w:rsidR="00287529" w:rsidRDefault="00287529" w:rsidP="00583620">
            <w:pPr>
              <w:rPr>
                <w:rFonts w:ascii="仿宋_GB2312" w:hAnsi="仿宋"/>
                <w:szCs w:val="32"/>
              </w:rPr>
            </w:pPr>
          </w:p>
        </w:tc>
        <w:tc>
          <w:tcPr>
            <w:tcW w:w="1276" w:type="dxa"/>
          </w:tcPr>
          <w:p w:rsidR="00287529" w:rsidRDefault="00287529" w:rsidP="00583620">
            <w:pPr>
              <w:rPr>
                <w:rFonts w:ascii="仿宋_GB2312" w:hAnsi="仿宋"/>
                <w:szCs w:val="32"/>
              </w:rPr>
            </w:pPr>
          </w:p>
        </w:tc>
        <w:tc>
          <w:tcPr>
            <w:tcW w:w="2268" w:type="dxa"/>
          </w:tcPr>
          <w:p w:rsidR="00287529" w:rsidRDefault="00287529" w:rsidP="00583620">
            <w:pPr>
              <w:rPr>
                <w:rFonts w:ascii="仿宋_GB2312" w:hAnsi="仿宋"/>
                <w:szCs w:val="32"/>
              </w:rPr>
            </w:pPr>
          </w:p>
        </w:tc>
      </w:tr>
      <w:tr w:rsidR="00287529" w:rsidTr="00583620">
        <w:trPr>
          <w:trHeight w:val="681"/>
        </w:trPr>
        <w:tc>
          <w:tcPr>
            <w:tcW w:w="1844" w:type="dxa"/>
            <w:vMerge/>
          </w:tcPr>
          <w:p w:rsidR="00287529" w:rsidRDefault="00287529" w:rsidP="00583620">
            <w:pPr>
              <w:rPr>
                <w:rFonts w:ascii="仿宋_GB2312" w:hAnsi="仿宋"/>
                <w:szCs w:val="32"/>
              </w:rPr>
            </w:pPr>
          </w:p>
        </w:tc>
        <w:tc>
          <w:tcPr>
            <w:tcW w:w="992" w:type="dxa"/>
          </w:tcPr>
          <w:p w:rsidR="00287529" w:rsidRDefault="00287529" w:rsidP="00583620">
            <w:pPr>
              <w:jc w:val="center"/>
              <w:rPr>
                <w:rFonts w:ascii="仿宋_GB2312" w:hAnsi="仿宋"/>
                <w:szCs w:val="32"/>
              </w:rPr>
            </w:pPr>
            <w:r>
              <w:rPr>
                <w:rFonts w:ascii="仿宋_GB2312" w:hAnsi="仿宋" w:hint="eastAsia"/>
                <w:szCs w:val="32"/>
              </w:rPr>
              <w:t>…</w:t>
            </w:r>
          </w:p>
        </w:tc>
        <w:tc>
          <w:tcPr>
            <w:tcW w:w="1701" w:type="dxa"/>
          </w:tcPr>
          <w:p w:rsidR="00287529" w:rsidRDefault="00287529" w:rsidP="00583620">
            <w:pPr>
              <w:rPr>
                <w:rFonts w:ascii="仿宋_GB2312" w:hAnsi="仿宋"/>
                <w:szCs w:val="32"/>
              </w:rPr>
            </w:pPr>
          </w:p>
        </w:tc>
        <w:tc>
          <w:tcPr>
            <w:tcW w:w="1276" w:type="dxa"/>
          </w:tcPr>
          <w:p w:rsidR="00287529" w:rsidRDefault="00287529" w:rsidP="00583620">
            <w:pPr>
              <w:rPr>
                <w:rFonts w:ascii="仿宋_GB2312" w:hAnsi="仿宋"/>
                <w:szCs w:val="32"/>
              </w:rPr>
            </w:pPr>
          </w:p>
        </w:tc>
        <w:tc>
          <w:tcPr>
            <w:tcW w:w="1276" w:type="dxa"/>
          </w:tcPr>
          <w:p w:rsidR="00287529" w:rsidRDefault="00287529" w:rsidP="00583620">
            <w:pPr>
              <w:rPr>
                <w:rFonts w:ascii="仿宋_GB2312" w:hAnsi="仿宋"/>
                <w:szCs w:val="32"/>
              </w:rPr>
            </w:pPr>
          </w:p>
        </w:tc>
        <w:tc>
          <w:tcPr>
            <w:tcW w:w="2268" w:type="dxa"/>
          </w:tcPr>
          <w:p w:rsidR="00287529" w:rsidRDefault="00287529" w:rsidP="00583620">
            <w:pPr>
              <w:rPr>
                <w:rFonts w:ascii="仿宋_GB2312" w:hAnsi="仿宋"/>
                <w:szCs w:val="32"/>
              </w:rPr>
            </w:pPr>
          </w:p>
        </w:tc>
      </w:tr>
    </w:tbl>
    <w:p w:rsidR="00F75DC0" w:rsidRDefault="00F75DC0"/>
    <w:sectPr w:rsidR="00F75DC0" w:rsidSect="00F75D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87529"/>
    <w:rsid w:val="00287529"/>
    <w:rsid w:val="00F75DC0"/>
    <w:rsid w:val="00FB0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529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2017-09-28T02:09:00Z</dcterms:created>
  <dcterms:modified xsi:type="dcterms:W3CDTF">2017-09-28T02:09:00Z</dcterms:modified>
</cp:coreProperties>
</file>