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67" w:rsidRDefault="005A4167" w:rsidP="005A4167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A4167" w:rsidRDefault="005A4167" w:rsidP="005A4167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z w:val="36"/>
          <w:szCs w:val="36"/>
        </w:rPr>
        <w:t>1</w:t>
      </w:r>
      <w:r>
        <w:rPr>
          <w:rFonts w:ascii="方正小标宋简体" w:eastAsia="方正小标宋简体" w:hAnsi="黑体"/>
          <w:sz w:val="36"/>
          <w:szCs w:val="36"/>
        </w:rPr>
        <w:t>年北京市五年制高等职业教育</w:t>
      </w:r>
      <w:r>
        <w:rPr>
          <w:rFonts w:ascii="方正小标宋简体" w:eastAsia="方正小标宋简体" w:hAnsi="黑体" w:hint="eastAsia"/>
          <w:sz w:val="36"/>
          <w:szCs w:val="36"/>
        </w:rPr>
        <w:t>试点招生规模</w:t>
      </w:r>
    </w:p>
    <w:p w:rsidR="005A4167" w:rsidRDefault="005A4167" w:rsidP="005A4167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8853" w:type="dxa"/>
        <w:tblInd w:w="93" w:type="dxa"/>
        <w:tblLayout w:type="fixed"/>
        <w:tblLook w:val="04A0"/>
      </w:tblPr>
      <w:tblGrid>
        <w:gridCol w:w="345"/>
        <w:gridCol w:w="7429"/>
        <w:gridCol w:w="1079"/>
      </w:tblGrid>
      <w:tr w:rsidR="005A4167" w:rsidTr="00924460">
        <w:trPr>
          <w:trHeight w:val="345"/>
        </w:trPr>
        <w:tc>
          <w:tcPr>
            <w:tcW w:w="7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招  生  学  校  与  专  业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人数</w:t>
            </w:r>
          </w:p>
        </w:tc>
      </w:tr>
      <w:tr w:rsidR="005A4167" w:rsidTr="00924460">
        <w:trPr>
          <w:trHeight w:val="345"/>
        </w:trPr>
        <w:tc>
          <w:tcPr>
            <w:tcW w:w="77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合  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1660</w:t>
            </w:r>
          </w:p>
        </w:tc>
      </w:tr>
      <w:tr w:rsidR="005A4167" w:rsidTr="00924460">
        <w:trPr>
          <w:trHeight w:val="345"/>
        </w:trPr>
        <w:tc>
          <w:tcPr>
            <w:tcW w:w="7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北京工业职业技术学院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300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信息技术类(电子信息工程技术&lt;物联网技术&gt;、人工智能技术应用&lt;数据分析与应用开发&gt;)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艺术设计类(首饰设计与工艺、建筑装饰工程技术&lt;室内设计&gt;)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智慧财经商贸类(大数据与会计、旅游管理)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智能安全法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类(法律事务&lt;法院书记员方向&gt;)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36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智能设备类(机械制造与自动化&lt;航空航天方向&gt;、虚拟现实技术应用)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</w:t>
            </w:r>
          </w:p>
        </w:tc>
      </w:tr>
      <w:tr w:rsidR="005A4167" w:rsidTr="00924460">
        <w:trPr>
          <w:trHeight w:val="345"/>
        </w:trPr>
        <w:tc>
          <w:tcPr>
            <w:tcW w:w="7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北京京北职业技术学院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300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电子竞技运动与管理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护理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建筑工程技术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社区康复(康复技术)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学前教育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120</w:t>
            </w:r>
          </w:p>
        </w:tc>
      </w:tr>
      <w:tr w:rsidR="005A4167" w:rsidTr="00924460">
        <w:trPr>
          <w:trHeight w:val="320"/>
        </w:trPr>
        <w:tc>
          <w:tcPr>
            <w:tcW w:w="7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北京体育职业学院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100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运动训练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</w:t>
            </w:r>
          </w:p>
        </w:tc>
      </w:tr>
      <w:tr w:rsidR="005A4167" w:rsidTr="00924460">
        <w:trPr>
          <w:trHeight w:val="345"/>
        </w:trPr>
        <w:tc>
          <w:tcPr>
            <w:tcW w:w="7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北京交通运输职业学院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160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城市轨道交通工程技术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城市轨道交通供配电技术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城市轨道交通机电技术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城市轨道交通通信信号技术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</w:tr>
      <w:tr w:rsidR="005A4167" w:rsidTr="00924460">
        <w:trPr>
          <w:trHeight w:val="345"/>
        </w:trPr>
        <w:tc>
          <w:tcPr>
            <w:tcW w:w="7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北京卫生职业学院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650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护理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155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康复治疗技术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口腔医学技术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卫生信息管理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药学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医学检验技术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医学影像技术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中药学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中医康复技术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助产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</w:tr>
      <w:tr w:rsidR="005A4167" w:rsidTr="00924460">
        <w:trPr>
          <w:trHeight w:val="345"/>
        </w:trPr>
        <w:tc>
          <w:tcPr>
            <w:tcW w:w="7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北京北大方正软件职业技术学院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/>
              </w:rPr>
              <w:t>150</w:t>
            </w:r>
          </w:p>
        </w:tc>
      </w:tr>
      <w:tr w:rsidR="005A4167" w:rsidTr="00924460">
        <w:trPr>
          <w:trHeight w:val="345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护理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167" w:rsidRDefault="005A4167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150</w:t>
            </w:r>
          </w:p>
        </w:tc>
      </w:tr>
    </w:tbl>
    <w:p w:rsidR="00982A00" w:rsidRDefault="005A4167" w:rsidP="005A4167"/>
    <w:sectPr w:rsidR="00982A00" w:rsidSect="005A4167">
      <w:pgSz w:w="11906" w:h="16838"/>
      <w:pgMar w:top="2041" w:right="1797" w:bottom="204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4167"/>
    <w:rsid w:val="00431FA7"/>
    <w:rsid w:val="005A4167"/>
    <w:rsid w:val="00B13763"/>
    <w:rsid w:val="00D8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2021-08-31T02:36:00Z</dcterms:created>
  <dcterms:modified xsi:type="dcterms:W3CDTF">2021-08-31T02:37:00Z</dcterms:modified>
</cp:coreProperties>
</file>