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bookmarkStart w:id="0" w:name="_GoBack"/>
      <w:bookmarkEnd w:id="0"/>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2022 年度）</w:t>
      </w:r>
    </w:p>
    <w:p>
      <w:pPr>
        <w:spacing w:line="240" w:lineRule="exact"/>
        <w:rPr>
          <w:rFonts w:ascii="仿宋_GB2312" w:hAnsi="宋体" w:eastAsia="仿宋_GB2312"/>
          <w:sz w:val="30"/>
          <w:szCs w:val="30"/>
        </w:rPr>
      </w:pPr>
    </w:p>
    <w:tbl>
      <w:tblPr>
        <w:tblStyle w:val="5"/>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11000022T000000446495-高校党校建设与党员教育</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北京市委教育工委</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王璟东</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55563425</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37.305</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16.014</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80.07%</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37.305</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16.014</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80.07%</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20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党校建设和党员教育工作坚持以习近平新时代中国特色社会主义思想为引领，认真学习贯彻党的十九大精神，全国和北京市组织工作会议、教育大会精神，突出</w:t>
            </w:r>
            <w:r>
              <w:rPr>
                <w:rFonts w:hint="eastAsia" w:ascii="仿宋_GB2312" w:hAnsi="宋体" w:eastAsia="仿宋_GB2312" w:cs="宋体"/>
                <w:kern w:val="0"/>
                <w:szCs w:val="21"/>
                <w:lang w:eastAsia="zh-CN"/>
              </w:rPr>
              <w:t>全面从严治党</w:t>
            </w:r>
            <w:r>
              <w:rPr>
                <w:rFonts w:hint="eastAsia" w:ascii="仿宋_GB2312" w:hAnsi="宋体" w:eastAsia="仿宋_GB2312" w:cs="宋体"/>
                <w:kern w:val="0"/>
                <w:szCs w:val="21"/>
              </w:rPr>
              <w:t>这条主线，坚持问题导向，强化责任落实，高标准推进党建工作，不断加强思想理论建设、基层党组织和党员队伍建设，进一步提高基层党建工作科学化水平，为加快推进首都教育现代化提供坚强保证。</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组织一处全力支持高校党校建设与党员教育，高校党建和思想政治工作队伍水平进一步提高，各项工作按时合规推进，高校满意度较高。</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65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指标1：高校党建和思政工作队伍水平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指标1：严格执行该项目预算控制数</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优良中低差</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7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指标1：按各项工作时段推进各项工作任务完成</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优良中低差</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14</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指标1：党建工作科学化、制度化、规范化水平</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84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指标1：高校满意度</w:t>
            </w:r>
          </w:p>
        </w:tc>
        <w:tc>
          <w:tcPr>
            <w:tcW w:w="84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高中低</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91</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spacing w:line="520" w:lineRule="exact"/>
        <w:rPr>
          <w:rFonts w:hint="eastAsia"/>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altName w:val="方正舒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F77F09F4"/>
    <w:rsid w:val="00023EC7"/>
    <w:rsid w:val="00042A4A"/>
    <w:rsid w:val="002407C6"/>
    <w:rsid w:val="003817AD"/>
    <w:rsid w:val="004053EF"/>
    <w:rsid w:val="00AA6A23"/>
    <w:rsid w:val="00D010C0"/>
    <w:rsid w:val="00D05192"/>
    <w:rsid w:val="30E73F34"/>
    <w:rsid w:val="37173543"/>
    <w:rsid w:val="3FBFE26B"/>
    <w:rsid w:val="3FF76880"/>
    <w:rsid w:val="48822BDB"/>
    <w:rsid w:val="57BDB01C"/>
    <w:rsid w:val="7AB7FF50"/>
    <w:rsid w:val="7BFEB0DB"/>
    <w:rsid w:val="97F86CA5"/>
    <w:rsid w:val="BBED96F3"/>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124</Words>
  <Characters>708</Characters>
  <Lines>5</Lines>
  <Paragraphs>1</Paragraphs>
  <TotalTime>5</TotalTime>
  <ScaleCrop>false</ScaleCrop>
  <LinksUpToDate>false</LinksUpToDate>
  <CharactersWithSpaces>831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2022-04-27T16:07:00Z</dcterms:created>
  <dc:creator>user</dc:creator>
  <cp:lastModifiedBy>苏坡云☁️</cp:lastModifiedBy>
  <cp:lastPrinted>2023-05-23T19:08:00Z</cp:lastPrinted>
  <dcterms:modified xsi:type="dcterms:W3CDTF">2024-04-17T08:02:52Z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F26D053BCF5F4318AA10394ED3422DD0_12</vt:lpwstr>
  </property>
</Properties>
</file>