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723" w:rsidRDefault="00A15723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A15723" w:rsidRDefault="0059235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15723" w:rsidRDefault="0059235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15723" w:rsidRDefault="00A1572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455"/>
        <w:gridCol w:w="672"/>
        <w:gridCol w:w="1132"/>
        <w:gridCol w:w="1127"/>
        <w:gridCol w:w="203"/>
        <w:gridCol w:w="501"/>
        <w:gridCol w:w="126"/>
        <w:gridCol w:w="575"/>
        <w:gridCol w:w="145"/>
        <w:gridCol w:w="710"/>
      </w:tblGrid>
      <w:tr w:rsidR="00A15723">
        <w:trPr>
          <w:trHeight w:hRule="exact" w:val="33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学校安全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队伍建设经费</w:t>
            </w:r>
          </w:p>
        </w:tc>
      </w:tr>
      <w:tr w:rsidR="00A15723">
        <w:trPr>
          <w:trHeight w:hRule="exact" w:val="96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安全稳定工作处</w:t>
            </w:r>
          </w:p>
        </w:tc>
      </w:tr>
      <w:tr w:rsidR="00A1572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庞谦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55563486</w:t>
            </w:r>
          </w:p>
        </w:tc>
      </w:tr>
      <w:tr w:rsidR="00A1572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1572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64.54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25.101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1572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64.54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25.101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572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572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572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15723">
        <w:trPr>
          <w:trHeight w:hRule="exact" w:val="168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贯彻落实中央和市委关于平安建设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工作部署要求，全面强化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安全工作和队伍能力建设，提升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校园安全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工作整体水平。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已通过视频会议方式组织召开会议部署工作，并于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组织北京高校负责校园安全的干部开展专项业务培训班，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校园安全管理水平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提高处理校园安全事件能力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A15723">
        <w:trPr>
          <w:trHeight w:hRule="exact" w:val="10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15723">
        <w:trPr>
          <w:trHeight w:hRule="exact" w:val="1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：召开会议部署工作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召开年度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部署、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开学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返校等专题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会议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val="en"/>
              </w:rPr>
              <w:t>全年通过视频会议方式，召开工作会议，通报部署校园安全工作。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A15723">
        <w:trPr>
          <w:trHeight w:hRule="exact" w:val="31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：举办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专题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培训班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举办高校负责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校园安全的领导干部专题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培训班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22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日至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26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日在北京育新苑宾馆（平谷区金海湖镇韩庄北街）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组织开展专项业务培训班。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:rsidR="00A15723">
        <w:trPr>
          <w:trHeight w:hRule="exact" w:val="17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：及时传达部署工作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及时传达中央和市委有关精神，部署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安全工作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根据工作要求，召开专题会议，及时传达中央和市委精神，部署重点工作任务，确保工作传达部署到位。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A15723">
        <w:trPr>
          <w:trHeight w:hRule="exact" w:val="40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校园安全保卫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队伍能力水平有效提升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校园安全保卫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队伍综合素质和业务能力进一步提升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通过举办专题培训班，对专项业务工作进行理论学习和实操训练，有效提升了校园安全保卫队伍素质能力。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:rsidR="00A15723">
        <w:trPr>
          <w:trHeight w:hRule="exact" w:val="21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：按时推进落实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落实年度重点工作计划安排，按时推进相关工作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受疫情影响，部分涉及出京项目虽未能按照原定计划开展，但已在京内完成相关任务，年度重点工作任务均已完成。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:rsidR="00A15723">
        <w:trPr>
          <w:trHeight w:hRule="exact" w:val="10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：财政拨款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严格按照财政拨款事项，根据财务管理制度支出，厉行节俭。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相关费用支出严格按照有关财务管理制度执行，力行节约。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A15723">
        <w:trPr>
          <w:trHeight w:hRule="exact" w:val="45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校园安全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工作责任落实到位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及时传达中央和市委有关工作要求，及时部署高校落实相关工作，首都高校校园平安和谐。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认真贯彻落实中央和市委有关部署要求，统筹推进校园疫情防控和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安全工作，首都高校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校园平安和谐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通过专题培训班，提升了校园安全保卫队伍综合素质能力，校园管理水平不断提升。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A15723">
        <w:trPr>
          <w:trHeight w:hRule="exact" w:val="4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：持续促进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校园安全保卫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能力水平提高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校园安全保卫队伍的综合素质与能力水平提高，校园安全管理综合能力持续提升。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通过专题培训班，提升了校园安全保卫队伍综合素质能力，校园管理水平不断提升。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:rsidR="00A15723">
        <w:trPr>
          <w:trHeight w:hRule="exact" w:val="28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：师生安全感和满意度提升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校园及周边治安秩序良好，师生的安全感和满意度明显提升。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会同属地加强校园周边治安管理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及时解决师生合理诉求，师生安全感和满意度不断提升。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A15723">
        <w:trPr>
          <w:trHeight w:hRule="exact" w:val="1379"/>
          <w:jc w:val="center"/>
        </w:trPr>
        <w:tc>
          <w:tcPr>
            <w:tcW w:w="6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592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23" w:rsidRDefault="00A1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15723" w:rsidRDefault="00A15723">
      <w:pPr>
        <w:rPr>
          <w:rFonts w:ascii="仿宋_GB2312" w:eastAsia="仿宋_GB2312"/>
          <w:vanish/>
          <w:sz w:val="32"/>
          <w:szCs w:val="32"/>
        </w:rPr>
      </w:pPr>
    </w:p>
    <w:p w:rsidR="00A15723" w:rsidRDefault="00A1572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15723" w:rsidRDefault="00A15723">
      <w:pPr>
        <w:spacing w:line="520" w:lineRule="exact"/>
        <w:ind w:firstLineChars="200" w:firstLine="420"/>
      </w:pPr>
      <w:bookmarkStart w:id="0" w:name="_GoBack"/>
      <w:bookmarkEnd w:id="0"/>
    </w:p>
    <w:sectPr w:rsidR="00A1572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35C" w:rsidRDefault="0059235C">
      <w:r>
        <w:separator/>
      </w:r>
    </w:p>
  </w:endnote>
  <w:endnote w:type="continuationSeparator" w:id="0">
    <w:p w:rsidR="0059235C" w:rsidRDefault="0059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23" w:rsidRDefault="0059235C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15723" w:rsidRDefault="0059235C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F31F8" w:rsidRPr="00EF31F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F31F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A15723" w:rsidRDefault="0059235C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F31F8" w:rsidRPr="00EF31F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F31F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15723" w:rsidRDefault="00A1572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35C" w:rsidRDefault="0059235C">
      <w:r>
        <w:separator/>
      </w:r>
    </w:p>
  </w:footnote>
  <w:footnote w:type="continuationSeparator" w:id="0">
    <w:p w:rsidR="0059235C" w:rsidRDefault="00592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4ZTA4MDEyZTNhNDBkOGQxYjk1MGUxNGZiNWE3ZjUifQ=="/>
  </w:docVars>
  <w:rsids>
    <w:rsidRoot w:val="F77F09F4"/>
    <w:rsid w:val="CEFD3F3D"/>
    <w:rsid w:val="E6F6E0D3"/>
    <w:rsid w:val="EA3F77F2"/>
    <w:rsid w:val="EEFE5989"/>
    <w:rsid w:val="EFCF3EAE"/>
    <w:rsid w:val="F5B764A2"/>
    <w:rsid w:val="F77F09F4"/>
    <w:rsid w:val="F7DF0C41"/>
    <w:rsid w:val="FBBE3513"/>
    <w:rsid w:val="FFD7BFFC"/>
    <w:rsid w:val="00023EC7"/>
    <w:rsid w:val="00042A4A"/>
    <w:rsid w:val="004053EF"/>
    <w:rsid w:val="0059235C"/>
    <w:rsid w:val="00A15723"/>
    <w:rsid w:val="00AA6A23"/>
    <w:rsid w:val="00D010C0"/>
    <w:rsid w:val="00EF31F8"/>
    <w:rsid w:val="12C549B5"/>
    <w:rsid w:val="28506677"/>
    <w:rsid w:val="294F4B81"/>
    <w:rsid w:val="32476D3D"/>
    <w:rsid w:val="327F64D7"/>
    <w:rsid w:val="336A2CE3"/>
    <w:rsid w:val="37173543"/>
    <w:rsid w:val="3A8153C2"/>
    <w:rsid w:val="3FF76880"/>
    <w:rsid w:val="4BEEC83C"/>
    <w:rsid w:val="57EF8A24"/>
    <w:rsid w:val="6D194382"/>
    <w:rsid w:val="77BDD58E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2993B0-5E14-4512-8991-0A8D430E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245</Words>
  <Characters>1399</Characters>
  <Application>Microsoft Office Word</Application>
  <DocSecurity>0</DocSecurity>
  <Lines>11</Lines>
  <Paragraphs>3</Paragraphs>
  <ScaleCrop>false</ScaleCrop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dcterms:created xsi:type="dcterms:W3CDTF">2022-04-26T16:07:00Z</dcterms:created>
  <dcterms:modified xsi:type="dcterms:W3CDTF">2023-08-17T03:27:00Z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FF8D016014664ACBBD6898C75A41BBAE_12</vt:lpwstr>
  </property>
</Properties>
</file>