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F6A" w:rsidRDefault="004874EB">
      <w:pPr>
        <w:spacing w:line="480" w:lineRule="exact"/>
        <w:rPr>
          <w:rFonts w:ascii="方正小标宋简体" w:eastAsia="方正小标宋简体" w:hAnsi="黑体"/>
          <w:sz w:val="36"/>
          <w:szCs w:val="36"/>
        </w:rPr>
      </w:pPr>
      <w:r>
        <w:rPr>
          <w:rFonts w:ascii="方正小标宋简体" w:eastAsia="方正小标宋简体" w:hint="eastAsia"/>
          <w:sz w:val="36"/>
          <w:szCs w:val="36"/>
        </w:rPr>
        <w:t xml:space="preserve">                </w:t>
      </w:r>
      <w:r>
        <w:rPr>
          <w:rFonts w:ascii="方正小标宋简体" w:eastAsia="方正小标宋简体" w:hAnsi="黑体" w:hint="eastAsia"/>
          <w:sz w:val="36"/>
          <w:szCs w:val="36"/>
        </w:rPr>
        <w:t>项目支出绩效自评表</w:t>
      </w:r>
    </w:p>
    <w:p w:rsidR="001D4F6A" w:rsidRDefault="004874EB">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（2022年度）</w:t>
      </w:r>
    </w:p>
    <w:p w:rsidR="001D4F6A" w:rsidRDefault="001D4F6A">
      <w:pPr>
        <w:spacing w:line="240" w:lineRule="exact"/>
        <w:rPr>
          <w:rFonts w:ascii="仿宋_GB2312" w:eastAsia="仿宋_GB2312" w:hAnsi="宋体"/>
          <w:sz w:val="30"/>
          <w:szCs w:val="30"/>
        </w:rPr>
      </w:pPr>
    </w:p>
    <w:tbl>
      <w:tblPr>
        <w:tblW w:w="9108" w:type="dxa"/>
        <w:jc w:val="center"/>
        <w:tblLayout w:type="fixed"/>
        <w:tblLook w:val="04A0" w:firstRow="1" w:lastRow="0" w:firstColumn="1" w:lastColumn="0" w:noHBand="0" w:noVBand="1"/>
      </w:tblPr>
      <w:tblGrid>
        <w:gridCol w:w="585"/>
        <w:gridCol w:w="975"/>
        <w:gridCol w:w="1105"/>
        <w:gridCol w:w="727"/>
        <w:gridCol w:w="660"/>
        <w:gridCol w:w="467"/>
        <w:gridCol w:w="812"/>
        <w:gridCol w:w="1168"/>
        <w:gridCol w:w="279"/>
        <w:gridCol w:w="284"/>
        <w:gridCol w:w="420"/>
        <w:gridCol w:w="143"/>
        <w:gridCol w:w="703"/>
        <w:gridCol w:w="780"/>
      </w:tblGrid>
      <w:tr w:rsidR="001D4F6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548" w:type="dxa"/>
            <w:gridSpan w:val="12"/>
            <w:tcBorders>
              <w:top w:val="single" w:sz="4" w:space="0" w:color="auto"/>
              <w:left w:val="nil"/>
              <w:bottom w:val="single" w:sz="4" w:space="0" w:color="auto"/>
              <w:right w:val="single" w:sz="4" w:space="0" w:color="auto"/>
            </w:tcBorders>
            <w:vAlign w:val="center"/>
          </w:tcPr>
          <w:p w:rsidR="001D4F6A" w:rsidRDefault="003C1482" w:rsidP="003C1482">
            <w:pPr>
              <w:widowControl/>
              <w:spacing w:line="240" w:lineRule="exact"/>
              <w:jc w:val="center"/>
              <w:rPr>
                <w:rFonts w:ascii="仿宋_GB2312" w:eastAsia="仿宋_GB2312" w:hAnsi="宋体" w:cs="宋体"/>
                <w:kern w:val="0"/>
                <w:szCs w:val="21"/>
              </w:rPr>
            </w:pPr>
            <w:r w:rsidRPr="003C1482">
              <w:rPr>
                <w:rFonts w:ascii="仿宋_GB2312" w:eastAsia="仿宋_GB2312" w:hAnsi="宋体" w:cs="宋体" w:hint="eastAsia"/>
                <w:kern w:val="0"/>
                <w:szCs w:val="21"/>
              </w:rPr>
              <w:t>教育系统离退休宣传工作保障经费</w:t>
            </w:r>
          </w:p>
        </w:tc>
      </w:tr>
      <w:tr w:rsidR="001D4F6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771" w:type="dxa"/>
            <w:gridSpan w:val="5"/>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市委</w:t>
            </w:r>
            <w:r>
              <w:rPr>
                <w:rFonts w:ascii="仿宋_GB2312" w:eastAsia="仿宋_GB2312" w:hAnsi="宋体" w:cs="宋体"/>
                <w:kern w:val="0"/>
                <w:szCs w:val="21"/>
              </w:rPr>
              <w:t>教育工委</w:t>
            </w:r>
          </w:p>
        </w:tc>
        <w:tc>
          <w:tcPr>
            <w:tcW w:w="1447"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330" w:type="dxa"/>
            <w:gridSpan w:val="5"/>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离退休干部处</w:t>
            </w:r>
          </w:p>
        </w:tc>
      </w:tr>
      <w:tr w:rsidR="001D4F6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771" w:type="dxa"/>
            <w:gridSpan w:val="5"/>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杜建峰</w:t>
            </w:r>
          </w:p>
        </w:tc>
        <w:tc>
          <w:tcPr>
            <w:tcW w:w="1447"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330" w:type="dxa"/>
            <w:gridSpan w:val="5"/>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55563535</w:t>
            </w:r>
          </w:p>
        </w:tc>
      </w:tr>
      <w:tr w:rsidR="001D4F6A" w:rsidTr="00136A60">
        <w:trPr>
          <w:trHeight w:hRule="exact" w:val="812"/>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812" w:type="dxa"/>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447"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80" w:type="dxa"/>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1D4F6A">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rsidR="001D4F6A" w:rsidRDefault="00136A60">
            <w:pPr>
              <w:widowControl/>
              <w:spacing w:line="240" w:lineRule="exact"/>
              <w:jc w:val="center"/>
              <w:rPr>
                <w:rFonts w:ascii="仿宋_GB2312" w:eastAsia="仿宋_GB2312" w:hAnsi="宋体" w:cs="宋体"/>
                <w:kern w:val="0"/>
                <w:szCs w:val="21"/>
              </w:rPr>
            </w:pPr>
            <w:r w:rsidRPr="00136A60">
              <w:rPr>
                <w:rFonts w:ascii="仿宋_GB2312" w:eastAsia="仿宋_GB2312" w:hAnsi="宋体" w:cs="宋体"/>
                <w:kern w:val="0"/>
                <w:szCs w:val="21"/>
              </w:rPr>
              <w:t>49.45</w:t>
            </w:r>
          </w:p>
        </w:tc>
        <w:tc>
          <w:tcPr>
            <w:tcW w:w="812" w:type="dxa"/>
            <w:tcBorders>
              <w:top w:val="nil"/>
              <w:left w:val="nil"/>
              <w:bottom w:val="single" w:sz="4" w:space="0" w:color="auto"/>
              <w:right w:val="single" w:sz="4" w:space="0" w:color="auto"/>
            </w:tcBorders>
            <w:vAlign w:val="center"/>
          </w:tcPr>
          <w:p w:rsidR="001D4F6A" w:rsidRDefault="00136A60">
            <w:pPr>
              <w:widowControl/>
              <w:spacing w:line="240" w:lineRule="exact"/>
              <w:jc w:val="center"/>
              <w:rPr>
                <w:rFonts w:ascii="仿宋_GB2312" w:eastAsia="仿宋_GB2312" w:hAnsi="宋体" w:cs="宋体"/>
                <w:kern w:val="0"/>
                <w:szCs w:val="21"/>
              </w:rPr>
            </w:pPr>
            <w:r w:rsidRPr="00136A60">
              <w:rPr>
                <w:rFonts w:ascii="仿宋_GB2312" w:eastAsia="仿宋_GB2312" w:hAnsi="宋体" w:cs="宋体"/>
                <w:kern w:val="0"/>
                <w:szCs w:val="21"/>
              </w:rPr>
              <w:t>49.45</w:t>
            </w:r>
          </w:p>
        </w:tc>
        <w:tc>
          <w:tcPr>
            <w:tcW w:w="1447" w:type="dxa"/>
            <w:gridSpan w:val="2"/>
            <w:tcBorders>
              <w:top w:val="nil"/>
              <w:left w:val="nil"/>
              <w:bottom w:val="single" w:sz="4" w:space="0" w:color="auto"/>
              <w:right w:val="single" w:sz="4" w:space="0" w:color="auto"/>
            </w:tcBorders>
            <w:vAlign w:val="center"/>
          </w:tcPr>
          <w:p w:rsidR="001D4F6A" w:rsidRDefault="00136A60">
            <w:pPr>
              <w:widowControl/>
              <w:spacing w:line="240" w:lineRule="exact"/>
              <w:jc w:val="center"/>
              <w:rPr>
                <w:rFonts w:ascii="仿宋_GB2312" w:eastAsia="仿宋_GB2312" w:hAnsi="宋体" w:cs="宋体"/>
                <w:kern w:val="0"/>
                <w:szCs w:val="21"/>
              </w:rPr>
            </w:pPr>
            <w:r w:rsidRPr="00136A60">
              <w:rPr>
                <w:rFonts w:ascii="仿宋_GB2312" w:eastAsia="仿宋_GB2312" w:hAnsi="宋体" w:cs="宋体"/>
                <w:kern w:val="0"/>
                <w:szCs w:val="21"/>
              </w:rPr>
              <w:t>49.45</w:t>
            </w:r>
          </w:p>
        </w:tc>
        <w:tc>
          <w:tcPr>
            <w:tcW w:w="704"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1D4F6A" w:rsidRDefault="00136A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80" w:type="dxa"/>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1D4F6A">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rsidR="001D4F6A" w:rsidRDefault="00136A60">
            <w:pPr>
              <w:widowControl/>
              <w:spacing w:line="240" w:lineRule="exact"/>
              <w:jc w:val="center"/>
              <w:rPr>
                <w:rFonts w:ascii="仿宋_GB2312" w:eastAsia="仿宋_GB2312" w:hAnsi="宋体" w:cs="宋体"/>
                <w:kern w:val="0"/>
                <w:szCs w:val="21"/>
              </w:rPr>
            </w:pPr>
            <w:r w:rsidRPr="00136A60">
              <w:rPr>
                <w:rFonts w:ascii="仿宋_GB2312" w:eastAsia="仿宋_GB2312" w:hAnsi="宋体" w:cs="宋体"/>
                <w:kern w:val="0"/>
                <w:szCs w:val="21"/>
              </w:rPr>
              <w:t>49.45</w:t>
            </w:r>
          </w:p>
        </w:tc>
        <w:tc>
          <w:tcPr>
            <w:tcW w:w="812" w:type="dxa"/>
            <w:tcBorders>
              <w:top w:val="nil"/>
              <w:left w:val="nil"/>
              <w:bottom w:val="single" w:sz="4" w:space="0" w:color="auto"/>
              <w:right w:val="single" w:sz="4" w:space="0" w:color="auto"/>
            </w:tcBorders>
            <w:vAlign w:val="center"/>
          </w:tcPr>
          <w:p w:rsidR="001D4F6A" w:rsidRDefault="00136A60">
            <w:pPr>
              <w:widowControl/>
              <w:spacing w:line="240" w:lineRule="exact"/>
              <w:jc w:val="center"/>
              <w:rPr>
                <w:rFonts w:ascii="仿宋_GB2312" w:eastAsia="仿宋_GB2312" w:hAnsi="宋体" w:cs="宋体"/>
                <w:kern w:val="0"/>
                <w:szCs w:val="21"/>
              </w:rPr>
            </w:pPr>
            <w:r w:rsidRPr="00136A60">
              <w:rPr>
                <w:rFonts w:ascii="仿宋_GB2312" w:eastAsia="仿宋_GB2312" w:hAnsi="宋体" w:cs="宋体"/>
                <w:kern w:val="0"/>
                <w:szCs w:val="21"/>
              </w:rPr>
              <w:t>49.45</w:t>
            </w:r>
          </w:p>
        </w:tc>
        <w:tc>
          <w:tcPr>
            <w:tcW w:w="1447" w:type="dxa"/>
            <w:gridSpan w:val="2"/>
            <w:tcBorders>
              <w:top w:val="nil"/>
              <w:left w:val="nil"/>
              <w:bottom w:val="single" w:sz="4" w:space="0" w:color="auto"/>
              <w:right w:val="single" w:sz="4" w:space="0" w:color="auto"/>
            </w:tcBorders>
            <w:vAlign w:val="center"/>
          </w:tcPr>
          <w:p w:rsidR="001D4F6A" w:rsidRDefault="00136A60">
            <w:pPr>
              <w:widowControl/>
              <w:spacing w:line="240" w:lineRule="exact"/>
              <w:jc w:val="center"/>
              <w:rPr>
                <w:rFonts w:ascii="仿宋_GB2312" w:eastAsia="仿宋_GB2312" w:hAnsi="宋体" w:cs="宋体"/>
                <w:kern w:val="0"/>
                <w:szCs w:val="21"/>
              </w:rPr>
            </w:pPr>
            <w:r w:rsidRPr="00136A60">
              <w:rPr>
                <w:rFonts w:ascii="仿宋_GB2312" w:eastAsia="仿宋_GB2312" w:hAnsi="宋体" w:cs="宋体"/>
                <w:kern w:val="0"/>
                <w:szCs w:val="21"/>
              </w:rPr>
              <w:t>49.45</w:t>
            </w:r>
          </w:p>
        </w:tc>
        <w:tc>
          <w:tcPr>
            <w:tcW w:w="704"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1D4F6A" w:rsidRDefault="00136A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80" w:type="dxa"/>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1D4F6A">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gridSpan w:val="2"/>
            <w:tcBorders>
              <w:top w:val="nil"/>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812" w:type="dxa"/>
            <w:tcBorders>
              <w:top w:val="nil"/>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1447" w:type="dxa"/>
            <w:gridSpan w:val="2"/>
            <w:tcBorders>
              <w:top w:val="nil"/>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780" w:type="dxa"/>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1D4F6A">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gridSpan w:val="2"/>
            <w:tcBorders>
              <w:top w:val="nil"/>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812" w:type="dxa"/>
            <w:tcBorders>
              <w:top w:val="nil"/>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1447" w:type="dxa"/>
            <w:gridSpan w:val="2"/>
            <w:tcBorders>
              <w:top w:val="nil"/>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780" w:type="dxa"/>
            <w:tcBorders>
              <w:top w:val="nil"/>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1D4F6A">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746" w:type="dxa"/>
            <w:gridSpan w:val="6"/>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777" w:type="dxa"/>
            <w:gridSpan w:val="7"/>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1D4F6A" w:rsidTr="00625511">
        <w:trPr>
          <w:trHeight w:hRule="exact" w:val="2629"/>
          <w:jc w:val="center"/>
        </w:trPr>
        <w:tc>
          <w:tcPr>
            <w:tcW w:w="585" w:type="dxa"/>
            <w:vMerge/>
            <w:tcBorders>
              <w:top w:val="nil"/>
              <w:left w:val="single" w:sz="4" w:space="0" w:color="auto"/>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4746" w:type="dxa"/>
            <w:gridSpan w:val="6"/>
            <w:tcBorders>
              <w:top w:val="single" w:sz="4" w:space="0" w:color="auto"/>
              <w:left w:val="nil"/>
              <w:bottom w:val="single" w:sz="4" w:space="0" w:color="auto"/>
              <w:right w:val="single" w:sz="4" w:space="0" w:color="auto"/>
            </w:tcBorders>
            <w:vAlign w:val="center"/>
          </w:tcPr>
          <w:p w:rsidR="001D4F6A" w:rsidRDefault="005B6C54">
            <w:pPr>
              <w:widowControl/>
              <w:spacing w:line="240" w:lineRule="exact"/>
              <w:ind w:firstLineChars="200" w:firstLine="420"/>
              <w:jc w:val="left"/>
              <w:rPr>
                <w:rFonts w:ascii="仿宋_GB2312" w:eastAsia="仿宋_GB2312" w:hAnsi="宋体" w:cs="宋体"/>
                <w:kern w:val="0"/>
                <w:szCs w:val="21"/>
              </w:rPr>
            </w:pPr>
            <w:r w:rsidRPr="005B6C54">
              <w:rPr>
                <w:rFonts w:ascii="仿宋_GB2312" w:eastAsia="仿宋_GB2312" w:hAnsi="宋体" w:cs="宋体" w:hint="eastAsia"/>
                <w:kern w:val="0"/>
                <w:szCs w:val="21"/>
              </w:rPr>
              <w:t>通过“北京教育老干部工作”微信公众号，及时向教育系统广大老同志传递党和政府的路线、方针、政策、倡导等，营造良好舆论氛围，加强离退休干部的思想引导。通过专题视频拍摄,及时宣传教育系统离退休干部工作进展情况，宣传教育系统离退休干部和离退休干部工作的先进典型和工作经验，引导教育系统离退休干部和老干部工作者进一步为党和人民事业增添正能量，更好地促进、推动教育系统离退休干部工作开展，提升离退休干部党建工作水平。</w:t>
            </w:r>
          </w:p>
        </w:tc>
        <w:tc>
          <w:tcPr>
            <w:tcW w:w="3777" w:type="dxa"/>
            <w:gridSpan w:val="7"/>
            <w:tcBorders>
              <w:top w:val="single" w:sz="4" w:space="0" w:color="auto"/>
              <w:left w:val="nil"/>
              <w:bottom w:val="single" w:sz="4" w:space="0" w:color="auto"/>
              <w:right w:val="single" w:sz="4" w:space="0" w:color="auto"/>
            </w:tcBorders>
            <w:vAlign w:val="center"/>
          </w:tcPr>
          <w:p w:rsidR="001D4F6A" w:rsidRDefault="005B6C54" w:rsidP="00BA1A77">
            <w:pPr>
              <w:widowControl/>
              <w:spacing w:line="32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定期高频次推送教育系统离退休干部工作动态、老同志事迹以及党和国家的大政方针等，开设了</w:t>
            </w:r>
            <w:r w:rsidR="00BA1A77">
              <w:rPr>
                <w:rFonts w:ascii="仿宋_GB2312" w:eastAsia="仿宋_GB2312" w:hAnsi="宋体" w:cs="宋体" w:hint="eastAsia"/>
                <w:kern w:val="0"/>
                <w:szCs w:val="21"/>
              </w:rPr>
              <w:t>“喜迎冬奥</w:t>
            </w:r>
            <w:r w:rsidR="00BA1A77">
              <w:rPr>
                <w:rFonts w:ascii="仿宋_GB2312" w:eastAsia="仿宋_GB2312" w:hAnsi="宋体" w:cs="宋体"/>
                <w:kern w:val="0"/>
                <w:szCs w:val="21"/>
              </w:rPr>
              <w:t>”</w:t>
            </w:r>
            <w:r>
              <w:rPr>
                <w:rFonts w:ascii="仿宋_GB2312" w:eastAsia="仿宋_GB2312" w:hAnsi="宋体" w:cs="宋体" w:hint="eastAsia"/>
                <w:kern w:val="0"/>
                <w:szCs w:val="21"/>
              </w:rPr>
              <w:t>“喜迎</w:t>
            </w:r>
            <w:r>
              <w:rPr>
                <w:rFonts w:ascii="仿宋_GB2312" w:eastAsia="仿宋_GB2312" w:hAnsi="宋体" w:cs="宋体"/>
                <w:kern w:val="0"/>
                <w:szCs w:val="21"/>
              </w:rPr>
              <w:t>二十大</w:t>
            </w:r>
            <w:r>
              <w:rPr>
                <w:rFonts w:ascii="仿宋_GB2312" w:eastAsia="仿宋_GB2312" w:hAnsi="宋体" w:cs="宋体" w:hint="eastAsia"/>
                <w:kern w:val="0"/>
                <w:szCs w:val="21"/>
              </w:rPr>
              <w:t>”和“</w:t>
            </w:r>
            <w:r w:rsidR="00BA1A77">
              <w:rPr>
                <w:rFonts w:ascii="仿宋_GB2312" w:eastAsia="仿宋_GB2312" w:hAnsi="宋体" w:cs="宋体" w:hint="eastAsia"/>
                <w:kern w:val="0"/>
                <w:szCs w:val="21"/>
              </w:rPr>
              <w:t>疫情</w:t>
            </w:r>
            <w:r w:rsidR="00BA1A77">
              <w:rPr>
                <w:rFonts w:ascii="仿宋_GB2312" w:eastAsia="仿宋_GB2312" w:hAnsi="宋体" w:cs="宋体"/>
                <w:kern w:val="0"/>
                <w:szCs w:val="21"/>
              </w:rPr>
              <w:t>防控</w:t>
            </w:r>
            <w:r>
              <w:rPr>
                <w:rFonts w:ascii="仿宋_GB2312" w:eastAsia="仿宋_GB2312" w:hAnsi="宋体" w:cs="宋体" w:hint="eastAsia"/>
                <w:kern w:val="0"/>
                <w:szCs w:val="21"/>
              </w:rPr>
              <w:t>”等专栏</w:t>
            </w:r>
            <w:r w:rsidR="00BA1A77">
              <w:rPr>
                <w:rFonts w:ascii="仿宋_GB2312" w:eastAsia="仿宋_GB2312" w:hAnsi="宋体" w:cs="宋体" w:hint="eastAsia"/>
                <w:kern w:val="0"/>
                <w:szCs w:val="21"/>
              </w:rPr>
              <w:t>，</w:t>
            </w:r>
            <w:r>
              <w:rPr>
                <w:rFonts w:ascii="仿宋_GB2312" w:eastAsia="仿宋_GB2312" w:hAnsi="宋体" w:cs="宋体" w:hint="eastAsia"/>
                <w:kern w:val="0"/>
                <w:szCs w:val="21"/>
              </w:rPr>
              <w:t>有力宣传了教育系统离退休干部工作和老同志的风采，成为教育系统最具权威性的信息发布平台。</w:t>
            </w:r>
          </w:p>
        </w:tc>
      </w:tr>
      <w:tr w:rsidR="001D4F6A" w:rsidTr="00625511">
        <w:trPr>
          <w:trHeight w:hRule="exact" w:val="996"/>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387"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279"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68" w:type="dxa"/>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83"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1D4F6A" w:rsidTr="00625511">
        <w:trPr>
          <w:trHeight w:hRule="exact" w:val="71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625511" w:rsidRDefault="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1D4F6A" w:rsidRDefault="00625511" w:rsidP="0062551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数量</w:t>
            </w:r>
            <w:r w:rsidR="004874EB">
              <w:rPr>
                <w:rFonts w:ascii="仿宋_GB2312" w:eastAsia="仿宋_GB2312" w:hAnsi="宋体" w:cs="宋体" w:hint="eastAsia"/>
                <w:kern w:val="0"/>
                <w:szCs w:val="21"/>
              </w:rPr>
              <w:t>指标</w:t>
            </w:r>
          </w:p>
        </w:tc>
        <w:tc>
          <w:tcPr>
            <w:tcW w:w="1387" w:type="dxa"/>
            <w:gridSpan w:val="2"/>
            <w:tcBorders>
              <w:top w:val="single" w:sz="4" w:space="0" w:color="auto"/>
              <w:left w:val="nil"/>
              <w:bottom w:val="single" w:sz="4" w:space="0" w:color="auto"/>
              <w:right w:val="single" w:sz="4" w:space="0" w:color="auto"/>
            </w:tcBorders>
            <w:vAlign w:val="center"/>
          </w:tcPr>
          <w:p w:rsidR="001D4F6A" w:rsidRDefault="00625511" w:rsidP="0062551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拍摄专题</w:t>
            </w:r>
            <w:r>
              <w:rPr>
                <w:rFonts w:ascii="仿宋_GB2312" w:eastAsia="仿宋_GB2312" w:hAnsi="宋体" w:cs="宋体"/>
                <w:color w:val="000000"/>
                <w:kern w:val="0"/>
                <w:szCs w:val="21"/>
              </w:rPr>
              <w:t>片</w:t>
            </w:r>
          </w:p>
        </w:tc>
        <w:tc>
          <w:tcPr>
            <w:tcW w:w="1279" w:type="dxa"/>
            <w:gridSpan w:val="2"/>
            <w:tcBorders>
              <w:top w:val="single" w:sz="4" w:space="0" w:color="auto"/>
              <w:left w:val="nil"/>
              <w:bottom w:val="single" w:sz="4" w:space="0" w:color="auto"/>
              <w:right w:val="single" w:sz="4" w:space="0" w:color="auto"/>
            </w:tcBorders>
            <w:vAlign w:val="center"/>
          </w:tcPr>
          <w:p w:rsidR="001D4F6A" w:rsidRDefault="00625511" w:rsidP="00625511">
            <w:pPr>
              <w:widowControl/>
              <w:spacing w:line="240" w:lineRule="exact"/>
              <w:jc w:val="center"/>
              <w:rPr>
                <w:rFonts w:ascii="仿宋_GB2312" w:eastAsia="仿宋_GB2312" w:hAnsi="宋体" w:cs="宋体"/>
                <w:kern w:val="0"/>
                <w:szCs w:val="21"/>
              </w:rPr>
            </w:pPr>
            <w:r w:rsidRPr="00625511">
              <w:rPr>
                <w:rFonts w:ascii="仿宋_GB2312" w:eastAsia="仿宋_GB2312" w:hAnsi="宋体" w:cs="宋体" w:hint="eastAsia"/>
                <w:kern w:val="0"/>
                <w:szCs w:val="21"/>
              </w:rPr>
              <w:t>≥</w:t>
            </w:r>
          </w:p>
        </w:tc>
        <w:tc>
          <w:tcPr>
            <w:tcW w:w="1168" w:type="dxa"/>
            <w:tcBorders>
              <w:top w:val="single" w:sz="4" w:space="0" w:color="auto"/>
              <w:left w:val="nil"/>
              <w:bottom w:val="single" w:sz="4" w:space="0" w:color="auto"/>
              <w:right w:val="single" w:sz="4" w:space="0" w:color="auto"/>
            </w:tcBorders>
            <w:vAlign w:val="center"/>
          </w:tcPr>
          <w:p w:rsidR="001D4F6A" w:rsidRDefault="00625511" w:rsidP="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rsidR="001D4F6A" w:rsidRDefault="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1D4F6A" w:rsidRDefault="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83" w:type="dxa"/>
            <w:gridSpan w:val="2"/>
            <w:tcBorders>
              <w:top w:val="single" w:sz="4" w:space="0" w:color="auto"/>
              <w:left w:val="nil"/>
              <w:bottom w:val="single" w:sz="4" w:space="0" w:color="auto"/>
              <w:right w:val="single" w:sz="4" w:space="0" w:color="auto"/>
            </w:tcBorders>
            <w:vAlign w:val="center"/>
          </w:tcPr>
          <w:p w:rsidR="001D4F6A" w:rsidRDefault="001D4F6A">
            <w:pPr>
              <w:widowControl/>
              <w:spacing w:line="240" w:lineRule="exact"/>
              <w:jc w:val="left"/>
              <w:rPr>
                <w:rFonts w:ascii="仿宋_GB2312" w:eastAsia="仿宋_GB2312" w:hAnsi="宋体" w:cs="宋体"/>
                <w:kern w:val="0"/>
                <w:szCs w:val="21"/>
              </w:rPr>
            </w:pPr>
          </w:p>
        </w:tc>
      </w:tr>
      <w:tr w:rsidR="001D4F6A" w:rsidTr="00625511">
        <w:trPr>
          <w:trHeight w:val="125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1D4F6A" w:rsidRDefault="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w:t>
            </w:r>
          </w:p>
          <w:p w:rsidR="001D4F6A" w:rsidRDefault="004874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1D4F6A" w:rsidRDefault="00625511" w:rsidP="0062551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社会效益</w:t>
            </w:r>
            <w:r>
              <w:rPr>
                <w:rFonts w:ascii="仿宋_GB2312" w:eastAsia="仿宋_GB2312" w:hAnsi="宋体" w:cs="宋体"/>
                <w:kern w:val="0"/>
                <w:szCs w:val="21"/>
              </w:rPr>
              <w:t>指标</w:t>
            </w:r>
          </w:p>
        </w:tc>
        <w:tc>
          <w:tcPr>
            <w:tcW w:w="1387" w:type="dxa"/>
            <w:gridSpan w:val="2"/>
            <w:tcBorders>
              <w:top w:val="single" w:sz="4" w:space="0" w:color="auto"/>
              <w:left w:val="nil"/>
              <w:right w:val="single" w:sz="4" w:space="0" w:color="auto"/>
            </w:tcBorders>
            <w:vAlign w:val="center"/>
          </w:tcPr>
          <w:p w:rsidR="001D4F6A" w:rsidRDefault="00625511" w:rsidP="00625511">
            <w:pPr>
              <w:widowControl/>
              <w:spacing w:line="240" w:lineRule="exact"/>
              <w:jc w:val="left"/>
              <w:rPr>
                <w:rFonts w:ascii="仿宋_GB2312" w:eastAsia="仿宋_GB2312" w:hAnsi="宋体" w:cs="宋体"/>
                <w:color w:val="000000"/>
                <w:kern w:val="0"/>
                <w:szCs w:val="21"/>
              </w:rPr>
            </w:pPr>
            <w:r w:rsidRPr="00625511">
              <w:rPr>
                <w:rFonts w:ascii="仿宋_GB2312" w:eastAsia="仿宋_GB2312" w:hAnsi="宋体" w:cs="宋体" w:hint="eastAsia"/>
                <w:color w:val="000000"/>
                <w:kern w:val="0"/>
                <w:szCs w:val="21"/>
              </w:rPr>
              <w:t>提升教育系统离退休干部工作形象</w:t>
            </w:r>
          </w:p>
        </w:tc>
        <w:tc>
          <w:tcPr>
            <w:tcW w:w="1279" w:type="dxa"/>
            <w:gridSpan w:val="2"/>
            <w:tcBorders>
              <w:top w:val="single" w:sz="4" w:space="0" w:color="auto"/>
              <w:left w:val="nil"/>
              <w:right w:val="single" w:sz="4" w:space="0" w:color="auto"/>
            </w:tcBorders>
            <w:vAlign w:val="center"/>
          </w:tcPr>
          <w:p w:rsidR="001D4F6A" w:rsidRDefault="00625511" w:rsidP="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好</w:t>
            </w:r>
            <w:r>
              <w:rPr>
                <w:rFonts w:ascii="仿宋_GB2312" w:eastAsia="仿宋_GB2312" w:hAnsi="宋体" w:cs="宋体"/>
                <w:kern w:val="0"/>
                <w:szCs w:val="21"/>
              </w:rPr>
              <w:t>坏</w:t>
            </w:r>
          </w:p>
        </w:tc>
        <w:tc>
          <w:tcPr>
            <w:tcW w:w="1168" w:type="dxa"/>
            <w:tcBorders>
              <w:top w:val="single" w:sz="4" w:space="0" w:color="auto"/>
              <w:left w:val="nil"/>
              <w:right w:val="single" w:sz="4" w:space="0" w:color="auto"/>
            </w:tcBorders>
            <w:vAlign w:val="center"/>
          </w:tcPr>
          <w:p w:rsidR="001D4F6A" w:rsidRDefault="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好</w:t>
            </w:r>
          </w:p>
        </w:tc>
        <w:tc>
          <w:tcPr>
            <w:tcW w:w="563" w:type="dxa"/>
            <w:gridSpan w:val="2"/>
            <w:tcBorders>
              <w:top w:val="single" w:sz="4" w:space="0" w:color="auto"/>
              <w:left w:val="nil"/>
              <w:right w:val="single" w:sz="4" w:space="0" w:color="auto"/>
            </w:tcBorders>
            <w:vAlign w:val="center"/>
          </w:tcPr>
          <w:p w:rsidR="001D4F6A" w:rsidRDefault="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563" w:type="dxa"/>
            <w:gridSpan w:val="2"/>
            <w:tcBorders>
              <w:top w:val="single" w:sz="4" w:space="0" w:color="auto"/>
              <w:left w:val="nil"/>
              <w:right w:val="single" w:sz="4" w:space="0" w:color="auto"/>
            </w:tcBorders>
            <w:vAlign w:val="center"/>
          </w:tcPr>
          <w:p w:rsidR="001D4F6A" w:rsidRDefault="006255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35</w:t>
            </w:r>
          </w:p>
        </w:tc>
        <w:tc>
          <w:tcPr>
            <w:tcW w:w="1483" w:type="dxa"/>
            <w:gridSpan w:val="2"/>
            <w:tcBorders>
              <w:top w:val="single" w:sz="4" w:space="0" w:color="auto"/>
              <w:left w:val="nil"/>
              <w:right w:val="single" w:sz="4" w:space="0" w:color="auto"/>
            </w:tcBorders>
            <w:vAlign w:val="center"/>
          </w:tcPr>
          <w:p w:rsidR="001D4F6A" w:rsidRDefault="00625511" w:rsidP="0062551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在</w:t>
            </w:r>
            <w:r>
              <w:rPr>
                <w:rFonts w:ascii="仿宋_GB2312" w:eastAsia="仿宋_GB2312" w:hAnsi="宋体" w:cs="宋体"/>
                <w:kern w:val="0"/>
                <w:szCs w:val="21"/>
              </w:rPr>
              <w:t>全面展示</w:t>
            </w:r>
            <w:r>
              <w:rPr>
                <w:rFonts w:ascii="仿宋_GB2312" w:eastAsia="仿宋_GB2312" w:hAnsi="宋体" w:cs="宋体" w:hint="eastAsia"/>
                <w:kern w:val="0"/>
                <w:szCs w:val="21"/>
              </w:rPr>
              <w:t>和</w:t>
            </w:r>
            <w:r>
              <w:rPr>
                <w:rFonts w:ascii="仿宋_GB2312" w:eastAsia="仿宋_GB2312" w:hAnsi="宋体" w:cs="宋体"/>
                <w:kern w:val="0"/>
                <w:szCs w:val="21"/>
              </w:rPr>
              <w:t>深度挖掘上还有不足。</w:t>
            </w:r>
            <w:r>
              <w:rPr>
                <w:rFonts w:ascii="仿宋_GB2312" w:eastAsia="仿宋_GB2312" w:hAnsi="宋体" w:cs="宋体" w:hint="eastAsia"/>
                <w:kern w:val="0"/>
                <w:szCs w:val="21"/>
              </w:rPr>
              <w:t>向</w:t>
            </w:r>
            <w:r>
              <w:rPr>
                <w:rFonts w:ascii="仿宋_GB2312" w:eastAsia="仿宋_GB2312" w:hAnsi="宋体" w:cs="宋体"/>
                <w:kern w:val="0"/>
                <w:szCs w:val="21"/>
              </w:rPr>
              <w:t>高水平宣传平台学习、加强业务培训，进一步</w:t>
            </w:r>
            <w:r>
              <w:rPr>
                <w:rFonts w:ascii="仿宋_GB2312" w:eastAsia="仿宋_GB2312" w:hAnsi="宋体" w:cs="宋体" w:hint="eastAsia"/>
                <w:kern w:val="0"/>
                <w:szCs w:val="21"/>
              </w:rPr>
              <w:t>提高宣传</w:t>
            </w:r>
            <w:r>
              <w:rPr>
                <w:rFonts w:ascii="仿宋_GB2312" w:eastAsia="仿宋_GB2312" w:hAnsi="宋体" w:cs="宋体"/>
                <w:kern w:val="0"/>
                <w:szCs w:val="21"/>
              </w:rPr>
              <w:t>工作质量</w:t>
            </w:r>
            <w:r>
              <w:rPr>
                <w:rFonts w:ascii="仿宋_GB2312" w:eastAsia="仿宋_GB2312" w:hAnsi="宋体" w:cs="宋体" w:hint="eastAsia"/>
                <w:kern w:val="0"/>
                <w:szCs w:val="21"/>
              </w:rPr>
              <w:t>。</w:t>
            </w:r>
          </w:p>
        </w:tc>
      </w:tr>
      <w:tr w:rsidR="00625511">
        <w:trPr>
          <w:trHeight w:val="1535"/>
          <w:jc w:val="center"/>
        </w:trPr>
        <w:tc>
          <w:tcPr>
            <w:tcW w:w="585" w:type="dxa"/>
            <w:tcBorders>
              <w:top w:val="single" w:sz="4" w:space="0" w:color="auto"/>
              <w:left w:val="single" w:sz="4" w:space="0" w:color="auto"/>
              <w:bottom w:val="single" w:sz="4" w:space="0" w:color="auto"/>
              <w:right w:val="single" w:sz="4" w:space="0" w:color="auto"/>
            </w:tcBorders>
            <w:vAlign w:val="center"/>
          </w:tcPr>
          <w:p w:rsidR="00625511" w:rsidRDefault="0062551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625511" w:rsidRDefault="00625511">
            <w:pPr>
              <w:widowControl/>
              <w:spacing w:line="240" w:lineRule="exact"/>
              <w:jc w:val="center"/>
              <w:rPr>
                <w:rFonts w:ascii="仿宋_GB2312" w:eastAsia="仿宋_GB2312" w:hAnsi="宋体" w:cs="宋体"/>
                <w:kern w:val="0"/>
                <w:szCs w:val="21"/>
              </w:rPr>
            </w:pPr>
            <w:r w:rsidRPr="00625511">
              <w:rPr>
                <w:rFonts w:ascii="仿宋_GB2312" w:eastAsia="仿宋_GB2312" w:hAnsi="宋体" w:cs="宋体" w:hint="eastAsia"/>
                <w:kern w:val="0"/>
                <w:szCs w:val="21"/>
              </w:rPr>
              <w:t>满意度指标</w:t>
            </w:r>
          </w:p>
        </w:tc>
        <w:tc>
          <w:tcPr>
            <w:tcW w:w="1105" w:type="dxa"/>
            <w:tcBorders>
              <w:top w:val="single" w:sz="4" w:space="0" w:color="auto"/>
              <w:left w:val="single" w:sz="4" w:space="0" w:color="auto"/>
              <w:bottom w:val="single" w:sz="4" w:space="0" w:color="auto"/>
              <w:right w:val="single" w:sz="4" w:space="0" w:color="auto"/>
            </w:tcBorders>
            <w:vAlign w:val="center"/>
          </w:tcPr>
          <w:p w:rsidR="00625511" w:rsidRDefault="00625511" w:rsidP="00BA1A77">
            <w:pPr>
              <w:widowControl/>
              <w:spacing w:line="240" w:lineRule="exact"/>
              <w:jc w:val="center"/>
              <w:rPr>
                <w:rFonts w:ascii="仿宋_GB2312" w:eastAsia="仿宋_GB2312" w:hAnsi="宋体" w:cs="宋体"/>
                <w:kern w:val="0"/>
                <w:szCs w:val="21"/>
              </w:rPr>
            </w:pPr>
            <w:r w:rsidRPr="00625511">
              <w:rPr>
                <w:rFonts w:ascii="仿宋_GB2312" w:eastAsia="仿宋_GB2312" w:hAnsi="宋体" w:cs="宋体" w:hint="eastAsia"/>
                <w:kern w:val="0"/>
                <w:szCs w:val="21"/>
              </w:rPr>
              <w:t>服务对象满意度指标</w:t>
            </w:r>
          </w:p>
        </w:tc>
        <w:tc>
          <w:tcPr>
            <w:tcW w:w="1387" w:type="dxa"/>
            <w:gridSpan w:val="2"/>
            <w:tcBorders>
              <w:top w:val="single" w:sz="4" w:space="0" w:color="auto"/>
              <w:left w:val="nil"/>
              <w:right w:val="single" w:sz="4" w:space="0" w:color="auto"/>
            </w:tcBorders>
            <w:vAlign w:val="center"/>
          </w:tcPr>
          <w:p w:rsidR="00625511" w:rsidRPr="00625511" w:rsidRDefault="00625511" w:rsidP="00BA1A77">
            <w:pPr>
              <w:widowControl/>
              <w:spacing w:line="240" w:lineRule="exact"/>
              <w:jc w:val="center"/>
              <w:rPr>
                <w:rFonts w:ascii="仿宋_GB2312" w:eastAsia="仿宋_GB2312" w:hAnsi="宋体" w:cs="宋体"/>
                <w:color w:val="000000"/>
                <w:kern w:val="0"/>
                <w:szCs w:val="21"/>
              </w:rPr>
            </w:pPr>
            <w:r w:rsidRPr="00625511">
              <w:rPr>
                <w:rFonts w:ascii="仿宋_GB2312" w:eastAsia="仿宋_GB2312" w:hAnsi="宋体" w:cs="宋体" w:hint="eastAsia"/>
                <w:color w:val="000000"/>
                <w:kern w:val="0"/>
                <w:szCs w:val="21"/>
              </w:rPr>
              <w:t>读者观众满意度</w:t>
            </w:r>
          </w:p>
        </w:tc>
        <w:tc>
          <w:tcPr>
            <w:tcW w:w="1279" w:type="dxa"/>
            <w:gridSpan w:val="2"/>
            <w:tcBorders>
              <w:top w:val="single" w:sz="4" w:space="0" w:color="auto"/>
              <w:left w:val="nil"/>
              <w:right w:val="single" w:sz="4" w:space="0" w:color="auto"/>
            </w:tcBorders>
            <w:vAlign w:val="center"/>
          </w:tcPr>
          <w:p w:rsidR="00625511" w:rsidRDefault="00625511" w:rsidP="00BA1A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1168" w:type="dxa"/>
            <w:tcBorders>
              <w:top w:val="single" w:sz="4" w:space="0" w:color="auto"/>
              <w:left w:val="nil"/>
              <w:right w:val="single" w:sz="4" w:space="0" w:color="auto"/>
            </w:tcBorders>
            <w:vAlign w:val="center"/>
          </w:tcPr>
          <w:p w:rsidR="00625511" w:rsidRDefault="00625511" w:rsidP="00BA1A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right w:val="single" w:sz="4" w:space="0" w:color="auto"/>
            </w:tcBorders>
            <w:vAlign w:val="center"/>
          </w:tcPr>
          <w:p w:rsidR="00625511" w:rsidRDefault="00625511" w:rsidP="00BA1A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3" w:type="dxa"/>
            <w:gridSpan w:val="2"/>
            <w:tcBorders>
              <w:top w:val="single" w:sz="4" w:space="0" w:color="auto"/>
              <w:left w:val="nil"/>
              <w:right w:val="single" w:sz="4" w:space="0" w:color="auto"/>
            </w:tcBorders>
            <w:vAlign w:val="center"/>
          </w:tcPr>
          <w:p w:rsidR="00625511" w:rsidRDefault="00BA1A77" w:rsidP="00BA1A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27</w:t>
            </w:r>
          </w:p>
        </w:tc>
        <w:tc>
          <w:tcPr>
            <w:tcW w:w="1483" w:type="dxa"/>
            <w:gridSpan w:val="2"/>
            <w:tcBorders>
              <w:top w:val="single" w:sz="4" w:space="0" w:color="auto"/>
              <w:left w:val="nil"/>
              <w:right w:val="single" w:sz="4" w:space="0" w:color="auto"/>
            </w:tcBorders>
            <w:vAlign w:val="center"/>
          </w:tcPr>
          <w:p w:rsidR="00625511" w:rsidRDefault="00BA1A77" w:rsidP="00BA1A77">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在</w:t>
            </w:r>
            <w:r>
              <w:rPr>
                <w:rFonts w:ascii="仿宋_GB2312" w:eastAsia="仿宋_GB2312" w:hAnsi="宋体" w:cs="宋体"/>
                <w:kern w:val="0"/>
                <w:szCs w:val="21"/>
              </w:rPr>
              <w:t>质量上还有瑕疵，影响到阅读效果。需要</w:t>
            </w:r>
            <w:r>
              <w:rPr>
                <w:rFonts w:ascii="仿宋_GB2312" w:eastAsia="仿宋_GB2312" w:hAnsi="宋体" w:cs="宋体" w:hint="eastAsia"/>
                <w:kern w:val="0"/>
                <w:szCs w:val="21"/>
              </w:rPr>
              <w:t>严把</w:t>
            </w:r>
            <w:r>
              <w:rPr>
                <w:rFonts w:ascii="仿宋_GB2312" w:eastAsia="仿宋_GB2312" w:hAnsi="宋体" w:cs="宋体"/>
                <w:kern w:val="0"/>
                <w:szCs w:val="21"/>
              </w:rPr>
              <w:t>审核关。</w:t>
            </w:r>
          </w:p>
        </w:tc>
      </w:tr>
      <w:tr w:rsidR="001D4F6A">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1D4F6A" w:rsidRDefault="004874EB">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92</w:t>
            </w:r>
          </w:p>
        </w:tc>
        <w:tc>
          <w:tcPr>
            <w:tcW w:w="1483" w:type="dxa"/>
            <w:gridSpan w:val="2"/>
            <w:tcBorders>
              <w:top w:val="single" w:sz="4" w:space="0" w:color="auto"/>
              <w:left w:val="nil"/>
              <w:bottom w:val="single" w:sz="4" w:space="0" w:color="auto"/>
              <w:right w:val="single" w:sz="4" w:space="0" w:color="auto"/>
            </w:tcBorders>
            <w:vAlign w:val="center"/>
          </w:tcPr>
          <w:p w:rsidR="001D4F6A" w:rsidRDefault="001D4F6A">
            <w:pPr>
              <w:widowControl/>
              <w:spacing w:line="240" w:lineRule="exact"/>
              <w:jc w:val="center"/>
              <w:rPr>
                <w:rFonts w:ascii="仿宋_GB2312" w:eastAsia="仿宋_GB2312" w:hAnsi="宋体" w:cs="宋体"/>
                <w:kern w:val="0"/>
                <w:szCs w:val="21"/>
              </w:rPr>
            </w:pPr>
          </w:p>
        </w:tc>
      </w:tr>
    </w:tbl>
    <w:p w:rsidR="001D4F6A" w:rsidRDefault="001D4F6A">
      <w:pPr>
        <w:rPr>
          <w:rFonts w:ascii="仿宋_GB2312" w:eastAsia="仿宋_GB2312"/>
          <w:vanish/>
          <w:sz w:val="32"/>
          <w:szCs w:val="32"/>
        </w:rPr>
      </w:pPr>
    </w:p>
    <w:p w:rsidR="001D4F6A" w:rsidRDefault="001D4F6A">
      <w:bookmarkStart w:id="0" w:name="_GoBack"/>
      <w:bookmarkEnd w:id="0"/>
    </w:p>
    <w:sectPr w:rsidR="001D4F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14C" w:rsidRDefault="0093314C" w:rsidP="003C1482">
      <w:r>
        <w:separator/>
      </w:r>
    </w:p>
  </w:endnote>
  <w:endnote w:type="continuationSeparator" w:id="0">
    <w:p w:rsidR="0093314C" w:rsidRDefault="0093314C" w:rsidP="003C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14C" w:rsidRDefault="0093314C" w:rsidP="003C1482">
      <w:r>
        <w:separator/>
      </w:r>
    </w:p>
  </w:footnote>
  <w:footnote w:type="continuationSeparator" w:id="0">
    <w:p w:rsidR="0093314C" w:rsidRDefault="0093314C" w:rsidP="003C14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C82"/>
    <w:rsid w:val="9DE1417D"/>
    <w:rsid w:val="BEDBF40C"/>
    <w:rsid w:val="DB3FA0B2"/>
    <w:rsid w:val="DB773D08"/>
    <w:rsid w:val="00136A60"/>
    <w:rsid w:val="001D4F6A"/>
    <w:rsid w:val="001F4D21"/>
    <w:rsid w:val="00225563"/>
    <w:rsid w:val="0023473F"/>
    <w:rsid w:val="003435ED"/>
    <w:rsid w:val="00383047"/>
    <w:rsid w:val="003C1482"/>
    <w:rsid w:val="0045622B"/>
    <w:rsid w:val="004874EB"/>
    <w:rsid w:val="00512C82"/>
    <w:rsid w:val="0054609A"/>
    <w:rsid w:val="005B6C54"/>
    <w:rsid w:val="005D070B"/>
    <w:rsid w:val="00625511"/>
    <w:rsid w:val="00733F7A"/>
    <w:rsid w:val="0093314C"/>
    <w:rsid w:val="00B24EEF"/>
    <w:rsid w:val="00BA1A77"/>
    <w:rsid w:val="00C93B55"/>
    <w:rsid w:val="00CD005B"/>
    <w:rsid w:val="00CE49C2"/>
    <w:rsid w:val="00E56FB4"/>
    <w:rsid w:val="00FA5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29F5AF-3C16-4881-8490-66C8B254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131</Words>
  <Characters>750</Characters>
  <Application>Microsoft Office Word</Application>
  <DocSecurity>0</DocSecurity>
  <Lines>6</Lines>
  <Paragraphs>1</Paragraphs>
  <ScaleCrop>false</ScaleCrop>
  <Company/>
  <LinksUpToDate>false</LinksUpToDate>
  <CharactersWithSpaces>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4</cp:revision>
  <dcterms:created xsi:type="dcterms:W3CDTF">2023-05-29T09:59:00Z</dcterms:created>
  <dcterms:modified xsi:type="dcterms:W3CDTF">2023-08-17T08:27:00Z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