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3FE7B17">
      <w:pPr>
        <w:keepNext w:val="0"/>
        <w:keepLines w:val="0"/>
        <w:pageBreakBefore w:val="0"/>
        <w:widowControl w:val="0"/>
        <w:kinsoku/>
        <w:wordWrap/>
        <w:overflowPunct/>
        <w:topLinePunct w:val="0"/>
        <w:autoSpaceDE/>
        <w:autoSpaceDN/>
        <w:bidi w:val="0"/>
        <w:adjustRightInd w:val="0"/>
        <w:snapToGrid w:val="0"/>
        <w:spacing w:line="560" w:lineRule="exact"/>
        <w:ind w:right="6"/>
        <w:textAlignment w:val="auto"/>
        <w:rPr>
          <w:rFonts w:hint="eastAsia" w:ascii="黑体" w:hAnsi="黑体" w:eastAsia="黑体" w:cs="微软雅黑"/>
          <w:sz w:val="32"/>
          <w:szCs w:val="32"/>
        </w:rPr>
      </w:pPr>
      <w:r>
        <w:rPr>
          <w:rFonts w:hint="eastAsia" w:ascii="黑体" w:hAnsi="黑体" w:eastAsia="黑体" w:cs="微软雅黑"/>
          <w:sz w:val="32"/>
          <w:szCs w:val="32"/>
        </w:rPr>
        <w:t>附件</w:t>
      </w:r>
    </w:p>
    <w:p w14:paraId="03DB2167">
      <w:pPr>
        <w:keepNext w:val="0"/>
        <w:keepLines w:val="0"/>
        <w:pageBreakBefore w:val="0"/>
        <w:widowControl w:val="0"/>
        <w:kinsoku/>
        <w:wordWrap/>
        <w:overflowPunct/>
        <w:topLinePunct w:val="0"/>
        <w:autoSpaceDE/>
        <w:autoSpaceDN/>
        <w:bidi w:val="0"/>
        <w:spacing w:line="240" w:lineRule="auto"/>
        <w:jc w:val="center"/>
        <w:textAlignment w:val="auto"/>
        <w:rPr>
          <w:rFonts w:hint="eastAsia" w:ascii="方正小标宋简体" w:hAnsi="方正公文小标宋" w:eastAsia="方正小标宋简体" w:cs="方正公文小标宋"/>
          <w:sz w:val="44"/>
          <w:szCs w:val="44"/>
        </w:rPr>
      </w:pPr>
      <w:r>
        <w:rPr>
          <w:rFonts w:hint="eastAsia" w:ascii="方正小标宋简体" w:hAnsi="方正公文小标宋" w:eastAsia="方正小标宋简体" w:cs="方正公文小标宋"/>
          <w:sz w:val="44"/>
          <w:szCs w:val="44"/>
        </w:rPr>
        <w:t>202</w:t>
      </w:r>
      <w:r>
        <w:rPr>
          <w:rFonts w:hint="eastAsia" w:ascii="方正小标宋简体" w:hAnsi="方正公文小标宋" w:eastAsia="方正小标宋简体" w:cs="方正公文小标宋"/>
          <w:sz w:val="44"/>
          <w:szCs w:val="44"/>
          <w:lang w:val="en-US" w:eastAsia="zh-CN"/>
        </w:rPr>
        <w:t>6</w:t>
      </w:r>
      <w:r>
        <w:rPr>
          <w:rFonts w:hint="eastAsia" w:ascii="方正小标宋简体" w:hAnsi="方正公文小标宋" w:eastAsia="方正小标宋简体" w:cs="方正公文小标宋"/>
          <w:sz w:val="44"/>
          <w:szCs w:val="44"/>
        </w:rPr>
        <w:t>年北京市中小学生</w:t>
      </w:r>
    </w:p>
    <w:p w14:paraId="26AF4A09">
      <w:pPr>
        <w:keepNext w:val="0"/>
        <w:keepLines w:val="0"/>
        <w:pageBreakBefore w:val="0"/>
        <w:widowControl w:val="0"/>
        <w:kinsoku/>
        <w:wordWrap/>
        <w:overflowPunct/>
        <w:topLinePunct w:val="0"/>
        <w:autoSpaceDE/>
        <w:autoSpaceDN/>
        <w:bidi w:val="0"/>
        <w:spacing w:line="240" w:lineRule="auto"/>
        <w:jc w:val="center"/>
        <w:textAlignment w:val="auto"/>
        <w:rPr>
          <w:rFonts w:hint="eastAsia" w:ascii="方正小标宋简体" w:hAnsi="方正公文小标宋" w:eastAsia="方正小标宋简体" w:cs="方正公文小标宋"/>
          <w:sz w:val="44"/>
          <w:szCs w:val="44"/>
        </w:rPr>
      </w:pPr>
      <w:r>
        <w:rPr>
          <w:rFonts w:hint="eastAsia" w:ascii="方正小标宋简体" w:hAnsi="方正公文小标宋" w:eastAsia="方正小标宋简体" w:cs="方正公文小标宋"/>
          <w:sz w:val="44"/>
          <w:szCs w:val="44"/>
        </w:rPr>
        <w:t>科技创客活动方案</w:t>
      </w:r>
    </w:p>
    <w:p w14:paraId="4F28B694">
      <w:pPr>
        <w:keepNext w:val="0"/>
        <w:keepLines w:val="0"/>
        <w:pageBreakBefore w:val="0"/>
        <w:widowControl w:val="0"/>
        <w:kinsoku/>
        <w:wordWrap/>
        <w:overflowPunct/>
        <w:topLinePunct w:val="0"/>
        <w:autoSpaceDE/>
        <w:autoSpaceDN/>
        <w:bidi w:val="0"/>
        <w:spacing w:line="560" w:lineRule="exact"/>
        <w:jc w:val="center"/>
        <w:textAlignment w:val="auto"/>
        <w:rPr>
          <w:rFonts w:hint="eastAsia" w:ascii="方正小标宋简体" w:hAnsi="方正公文小标宋" w:eastAsia="方正小标宋简体" w:cs="方正公文小标宋"/>
          <w:sz w:val="32"/>
          <w:szCs w:val="32"/>
        </w:rPr>
      </w:pPr>
    </w:p>
    <w:p w14:paraId="2DB806E0">
      <w:pPr>
        <w:keepNext w:val="0"/>
        <w:keepLines w:val="0"/>
        <w:pageBreakBefore w:val="0"/>
        <w:widowControl w:val="0"/>
        <w:kinsoku/>
        <w:wordWrap/>
        <w:overflowPunct/>
        <w:topLinePunct w:val="0"/>
        <w:autoSpaceDE/>
        <w:autoSpaceDN/>
        <w:bidi w:val="0"/>
        <w:spacing w:line="560" w:lineRule="exact"/>
        <w:ind w:firstLine="640" w:firstLineChars="200"/>
        <w:jc w:val="left"/>
        <w:textAlignment w:val="auto"/>
        <w:rPr>
          <w:rFonts w:hint="eastAsia" w:ascii="黑体" w:hAnsi="黑体" w:eastAsia="黑体" w:cstheme="minorBidi"/>
          <w:sz w:val="32"/>
          <w:szCs w:val="32"/>
        </w:rPr>
      </w:pPr>
      <w:r>
        <w:rPr>
          <w:rFonts w:hint="eastAsia" w:ascii="黑体" w:hAnsi="黑体" w:eastAsia="黑体" w:cstheme="minorBidi"/>
          <w:sz w:val="32"/>
          <w:szCs w:val="32"/>
        </w:rPr>
        <w:t>一、活动名称</w:t>
      </w:r>
    </w:p>
    <w:p w14:paraId="07EC7D6B">
      <w:pPr>
        <w:keepNext w:val="0"/>
        <w:keepLines w:val="0"/>
        <w:pageBreakBefore w:val="0"/>
        <w:widowControl w:val="0"/>
        <w:kinsoku/>
        <w:wordWrap/>
        <w:overflowPunct/>
        <w:topLinePunct w:val="0"/>
        <w:autoSpaceDE/>
        <w:autoSpaceDN/>
        <w:bidi w:val="0"/>
        <w:spacing w:line="560" w:lineRule="exact"/>
        <w:ind w:firstLine="640" w:firstLineChars="200"/>
        <w:jc w:val="left"/>
        <w:textAlignment w:val="auto"/>
        <w:rPr>
          <w:rFonts w:hint="eastAsia" w:ascii="仿宋" w:hAnsi="仿宋" w:eastAsia="仿宋" w:cstheme="minorBidi"/>
          <w:sz w:val="32"/>
          <w:szCs w:val="32"/>
        </w:rPr>
      </w:pPr>
      <w:r>
        <w:rPr>
          <w:rFonts w:ascii="仿宋" w:hAnsi="仿宋" w:eastAsia="仿宋" w:cstheme="minorBidi"/>
          <w:sz w:val="32"/>
          <w:szCs w:val="32"/>
        </w:rPr>
        <w:t>20</w:t>
      </w:r>
      <w:r>
        <w:rPr>
          <w:rFonts w:hint="eastAsia" w:ascii="仿宋" w:hAnsi="仿宋" w:eastAsia="仿宋" w:cstheme="minorBidi"/>
          <w:sz w:val="32"/>
          <w:szCs w:val="32"/>
        </w:rPr>
        <w:t>2</w:t>
      </w:r>
      <w:r>
        <w:rPr>
          <w:rFonts w:hint="eastAsia" w:ascii="仿宋" w:hAnsi="仿宋" w:eastAsia="仿宋" w:cstheme="minorBidi"/>
          <w:sz w:val="32"/>
          <w:szCs w:val="32"/>
          <w:lang w:val="en-US" w:eastAsia="zh-CN"/>
        </w:rPr>
        <w:t>6</w:t>
      </w:r>
      <w:r>
        <w:rPr>
          <w:rFonts w:hint="eastAsia" w:ascii="仿宋" w:hAnsi="仿宋" w:eastAsia="仿宋" w:cstheme="minorBidi"/>
          <w:sz w:val="32"/>
          <w:szCs w:val="32"/>
        </w:rPr>
        <w:t>年北京市中小学生科技创客活动</w:t>
      </w:r>
    </w:p>
    <w:p w14:paraId="169434A3">
      <w:pPr>
        <w:keepNext w:val="0"/>
        <w:keepLines w:val="0"/>
        <w:pageBreakBefore w:val="0"/>
        <w:widowControl w:val="0"/>
        <w:kinsoku/>
        <w:wordWrap/>
        <w:overflowPunct/>
        <w:topLinePunct w:val="0"/>
        <w:autoSpaceDE/>
        <w:autoSpaceDN/>
        <w:bidi w:val="0"/>
        <w:spacing w:line="560" w:lineRule="exact"/>
        <w:ind w:firstLine="640" w:firstLineChars="200"/>
        <w:textAlignment w:val="auto"/>
        <w:rPr>
          <w:rFonts w:hint="eastAsia" w:ascii="黑体" w:hAnsi="黑体" w:eastAsia="黑体"/>
          <w:sz w:val="32"/>
          <w:szCs w:val="32"/>
        </w:rPr>
      </w:pPr>
      <w:r>
        <w:rPr>
          <w:rFonts w:hint="eastAsia" w:ascii="黑体" w:hAnsi="黑体" w:eastAsia="黑体" w:cs="黑体"/>
          <w:sz w:val="32"/>
          <w:szCs w:val="32"/>
        </w:rPr>
        <w:t>二、活动宗旨及理念</w:t>
      </w:r>
    </w:p>
    <w:p w14:paraId="4EB3FE9F">
      <w:pPr>
        <w:keepNext w:val="0"/>
        <w:keepLines w:val="0"/>
        <w:pageBreakBefore w:val="0"/>
        <w:widowControl w:val="0"/>
        <w:kinsoku/>
        <w:wordWrap/>
        <w:overflowPunct/>
        <w:topLinePunct w:val="0"/>
        <w:autoSpaceDE/>
        <w:autoSpaceDN/>
        <w:bidi w:val="0"/>
        <w:spacing w:line="560" w:lineRule="exact"/>
        <w:ind w:firstLine="640" w:firstLineChars="200"/>
        <w:jc w:val="left"/>
        <w:textAlignment w:val="auto"/>
        <w:rPr>
          <w:rFonts w:hint="eastAsia" w:ascii="仿宋" w:hAnsi="仿宋" w:eastAsia="仿宋" w:cstheme="minorBidi"/>
          <w:sz w:val="32"/>
          <w:szCs w:val="32"/>
        </w:rPr>
      </w:pPr>
      <w:r>
        <w:rPr>
          <w:rFonts w:hint="eastAsia" w:ascii="仿宋" w:hAnsi="仿宋" w:eastAsia="仿宋" w:cstheme="minorBidi"/>
          <w:sz w:val="32"/>
          <w:szCs w:val="32"/>
        </w:rPr>
        <w:t>本活动以提升我市科技创客教育水平，展示科技创客教育成果为宗旨，将“观、思、创、享”理念贯穿其中。通过设计开展不同形式内容的活动项目，将传统文化教育、劳动教育等元素融入其中，为我市中小学师生搭建一个以科技创客教育为主题的展示交流平台。</w:t>
      </w:r>
    </w:p>
    <w:p w14:paraId="6A3BF672">
      <w:pPr>
        <w:keepNext w:val="0"/>
        <w:keepLines w:val="0"/>
        <w:pageBreakBefore w:val="0"/>
        <w:widowControl w:val="0"/>
        <w:kinsoku/>
        <w:wordWrap/>
        <w:overflowPunct/>
        <w:topLinePunct w:val="0"/>
        <w:autoSpaceDE/>
        <w:autoSpaceDN/>
        <w:bidi w:val="0"/>
        <w:spacing w:line="560" w:lineRule="exact"/>
        <w:ind w:firstLine="640" w:firstLineChars="200"/>
        <w:textAlignment w:val="auto"/>
        <w:rPr>
          <w:rFonts w:hint="eastAsia" w:ascii="黑体" w:hAnsi="黑体" w:eastAsia="黑体"/>
          <w:sz w:val="32"/>
          <w:szCs w:val="32"/>
        </w:rPr>
      </w:pPr>
      <w:r>
        <w:rPr>
          <w:rFonts w:hint="eastAsia" w:ascii="黑体" w:hAnsi="黑体" w:eastAsia="黑体" w:cs="黑体"/>
          <w:sz w:val="32"/>
          <w:szCs w:val="32"/>
        </w:rPr>
        <w:t>三、组织机构</w:t>
      </w:r>
    </w:p>
    <w:p w14:paraId="196A67B5">
      <w:pPr>
        <w:keepNext w:val="0"/>
        <w:keepLines w:val="0"/>
        <w:pageBreakBefore w:val="0"/>
        <w:widowControl w:val="0"/>
        <w:kinsoku/>
        <w:wordWrap/>
        <w:overflowPunct/>
        <w:topLinePunct w:val="0"/>
        <w:autoSpaceDE/>
        <w:autoSpaceDN/>
        <w:bidi w:val="0"/>
        <w:spacing w:line="560" w:lineRule="exact"/>
        <w:ind w:firstLine="640" w:firstLineChars="200"/>
        <w:jc w:val="left"/>
        <w:textAlignment w:val="auto"/>
        <w:rPr>
          <w:rFonts w:hint="eastAsia" w:ascii="仿宋" w:hAnsi="仿宋" w:eastAsia="仿宋" w:cstheme="minorBidi"/>
          <w:sz w:val="32"/>
          <w:szCs w:val="32"/>
        </w:rPr>
      </w:pPr>
      <w:r>
        <w:rPr>
          <w:rFonts w:hint="eastAsia" w:ascii="仿宋" w:hAnsi="仿宋" w:eastAsia="仿宋" w:cstheme="minorBidi"/>
          <w:sz w:val="32"/>
          <w:szCs w:val="32"/>
        </w:rPr>
        <w:t>主办单位：北京市教育委员会</w:t>
      </w:r>
    </w:p>
    <w:p w14:paraId="22193AA3">
      <w:pPr>
        <w:keepNext w:val="0"/>
        <w:keepLines w:val="0"/>
        <w:pageBreakBefore w:val="0"/>
        <w:widowControl w:val="0"/>
        <w:kinsoku/>
        <w:wordWrap/>
        <w:overflowPunct/>
        <w:topLinePunct w:val="0"/>
        <w:autoSpaceDE/>
        <w:autoSpaceDN/>
        <w:bidi w:val="0"/>
        <w:spacing w:line="560" w:lineRule="exact"/>
        <w:ind w:firstLine="640" w:firstLineChars="200"/>
        <w:jc w:val="left"/>
        <w:textAlignment w:val="auto"/>
        <w:rPr>
          <w:rFonts w:hint="eastAsia" w:ascii="仿宋" w:hAnsi="仿宋" w:eastAsia="仿宋" w:cstheme="minorBidi"/>
          <w:sz w:val="32"/>
          <w:szCs w:val="32"/>
        </w:rPr>
      </w:pPr>
      <w:r>
        <w:rPr>
          <w:rFonts w:hint="eastAsia" w:ascii="仿宋" w:hAnsi="仿宋" w:eastAsia="仿宋" w:cstheme="minorBidi"/>
          <w:sz w:val="32"/>
          <w:szCs w:val="32"/>
        </w:rPr>
        <w:t>承办单位：北京市少年宫</w:t>
      </w:r>
    </w:p>
    <w:p w14:paraId="26691D73">
      <w:pPr>
        <w:keepNext w:val="0"/>
        <w:keepLines w:val="0"/>
        <w:pageBreakBefore w:val="0"/>
        <w:widowControl w:val="0"/>
        <w:kinsoku/>
        <w:wordWrap/>
        <w:overflowPunct/>
        <w:topLinePunct w:val="0"/>
        <w:autoSpaceDE/>
        <w:autoSpaceDN/>
        <w:bidi w:val="0"/>
        <w:spacing w:line="560"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rPr>
        <w:t>四、活动内容及形式</w:t>
      </w:r>
    </w:p>
    <w:p w14:paraId="11AE860A">
      <w:pPr>
        <w:keepNext w:val="0"/>
        <w:keepLines w:val="0"/>
        <w:pageBreakBefore w:val="0"/>
        <w:widowControl w:val="0"/>
        <w:kinsoku/>
        <w:wordWrap/>
        <w:overflowPunct/>
        <w:topLinePunct w:val="0"/>
        <w:autoSpaceDE/>
        <w:autoSpaceDN/>
        <w:bidi w:val="0"/>
        <w:spacing w:line="560" w:lineRule="exact"/>
        <w:ind w:firstLine="640" w:firstLineChars="200"/>
        <w:textAlignment w:val="auto"/>
        <w:rPr>
          <w:rFonts w:hint="eastAsia" w:ascii="楷体" w:hAnsi="楷体" w:eastAsia="楷体"/>
          <w:sz w:val="32"/>
          <w:szCs w:val="32"/>
        </w:rPr>
      </w:pPr>
      <w:r>
        <w:rPr>
          <w:rFonts w:hint="eastAsia" w:ascii="楷体" w:hAnsi="楷体" w:eastAsia="楷体"/>
          <w:sz w:val="32"/>
          <w:szCs w:val="32"/>
        </w:rPr>
        <w:t>（一）</w:t>
      </w:r>
      <w:r>
        <w:rPr>
          <w:rFonts w:hint="eastAsia" w:ascii="楷体" w:hAnsi="楷体" w:eastAsia="楷体"/>
          <w:sz w:val="32"/>
          <w:szCs w:val="32"/>
          <w:lang w:val="en-US" w:eastAsia="zh-CN"/>
        </w:rPr>
        <w:t>天空创客</w:t>
      </w:r>
    </w:p>
    <w:p w14:paraId="7446D86A">
      <w:pPr>
        <w:keepNext w:val="0"/>
        <w:keepLines w:val="0"/>
        <w:pageBreakBefore w:val="0"/>
        <w:widowControl w:val="0"/>
        <w:shd w:val="clear"/>
        <w:kinsoku/>
        <w:wordWrap/>
        <w:overflowPunct/>
        <w:topLinePunct w:val="0"/>
        <w:autoSpaceDE/>
        <w:autoSpaceDN/>
        <w:bidi w:val="0"/>
        <w:spacing w:line="560" w:lineRule="exact"/>
        <w:ind w:firstLine="640" w:firstLineChars="200"/>
        <w:jc w:val="left"/>
        <w:textAlignment w:val="auto"/>
        <w:rPr>
          <w:rFonts w:hint="eastAsia" w:ascii="仿宋" w:hAnsi="仿宋" w:eastAsia="仿宋" w:cs="仿宋_GB2312"/>
          <w:kern w:val="0"/>
          <w:sz w:val="32"/>
          <w:szCs w:val="32"/>
          <w:lang w:val="en-US" w:eastAsia="zh-CN"/>
        </w:rPr>
      </w:pPr>
      <w:r>
        <w:rPr>
          <w:rFonts w:hint="eastAsia" w:ascii="仿宋" w:hAnsi="仿宋" w:eastAsia="仿宋" w:cs="仿宋_GB2312"/>
          <w:kern w:val="0"/>
          <w:sz w:val="32"/>
          <w:szCs w:val="32"/>
          <w:lang w:val="en-US" w:eastAsia="zh-CN"/>
        </w:rPr>
        <w:t>天空创客包含模拟飞行、航空模型两个大项三个分项。</w:t>
      </w:r>
    </w:p>
    <w:p w14:paraId="2924B2CB">
      <w:pPr>
        <w:keepNext w:val="0"/>
        <w:keepLines w:val="0"/>
        <w:pageBreakBefore w:val="0"/>
        <w:widowControl w:val="0"/>
        <w:shd w:val="clear"/>
        <w:kinsoku/>
        <w:wordWrap/>
        <w:overflowPunct/>
        <w:topLinePunct w:val="0"/>
        <w:autoSpaceDE/>
        <w:autoSpaceDN/>
        <w:bidi w:val="0"/>
        <w:spacing w:line="560" w:lineRule="exact"/>
        <w:ind w:firstLine="640" w:firstLineChars="200"/>
        <w:jc w:val="left"/>
        <w:textAlignment w:val="auto"/>
        <w:rPr>
          <w:rFonts w:hint="default" w:ascii="仿宋" w:hAnsi="仿宋" w:eastAsia="仿宋" w:cstheme="minorBidi"/>
          <w:sz w:val="32"/>
          <w:szCs w:val="32"/>
          <w:lang w:val="en-US" w:eastAsia="zh-CN"/>
        </w:rPr>
      </w:pPr>
      <w:r>
        <w:rPr>
          <w:rFonts w:hint="eastAsia" w:ascii="仿宋" w:hAnsi="仿宋" w:eastAsia="仿宋" w:cstheme="minorBidi"/>
          <w:sz w:val="32"/>
          <w:szCs w:val="32"/>
          <w:lang w:val="en-US" w:eastAsia="zh-CN"/>
        </w:rPr>
        <w:t>1.模拟飞行活动</w:t>
      </w:r>
    </w:p>
    <w:p w14:paraId="3DB47E47">
      <w:pPr>
        <w:keepNext w:val="0"/>
        <w:keepLines w:val="0"/>
        <w:pageBreakBefore w:val="0"/>
        <w:widowControl w:val="0"/>
        <w:kinsoku/>
        <w:wordWrap/>
        <w:overflowPunct/>
        <w:topLinePunct w:val="0"/>
        <w:autoSpaceDE/>
        <w:autoSpaceDN/>
        <w:bidi w:val="0"/>
        <w:spacing w:line="560" w:lineRule="exact"/>
        <w:ind w:firstLine="640" w:firstLineChars="200"/>
        <w:jc w:val="left"/>
        <w:textAlignment w:val="auto"/>
        <w:rPr>
          <w:rFonts w:hint="default" w:ascii="仿宋" w:hAnsi="仿宋" w:eastAsia="仿宋" w:cs="仿宋_GB2312"/>
          <w:kern w:val="0"/>
          <w:sz w:val="32"/>
          <w:szCs w:val="32"/>
          <w:lang w:val="en-US" w:eastAsia="zh-CN"/>
        </w:rPr>
      </w:pPr>
      <w:r>
        <w:rPr>
          <w:rFonts w:hint="eastAsia" w:ascii="仿宋" w:hAnsi="仿宋" w:eastAsia="仿宋" w:cs="仿宋"/>
          <w:kern w:val="2"/>
          <w:sz w:val="32"/>
          <w:szCs w:val="32"/>
          <w:lang w:val="en-US" w:eastAsia="zh-CN" w:bidi="ar-SA"/>
        </w:rPr>
        <w:t>用模拟飞行运动的载体和航空体育竞技的形式，融合航空百年知识体系</w:t>
      </w:r>
      <w:r>
        <w:rPr>
          <w:rFonts w:hint="eastAsia" w:ascii="仿宋" w:hAnsi="仿宋" w:eastAsia="仿宋" w:cs="仿宋_GB2312"/>
          <w:kern w:val="0"/>
          <w:sz w:val="32"/>
          <w:szCs w:val="32"/>
          <w:lang w:val="en-US" w:eastAsia="zh-CN"/>
        </w:rPr>
        <w:t>设置技术类项目和知识类项目</w:t>
      </w:r>
    </w:p>
    <w:p w14:paraId="222F0535">
      <w:pPr>
        <w:keepNext w:val="0"/>
        <w:keepLines w:val="0"/>
        <w:pageBreakBefore w:val="0"/>
        <w:widowControl w:val="0"/>
        <w:kinsoku/>
        <w:wordWrap/>
        <w:overflowPunct/>
        <w:topLinePunct w:val="0"/>
        <w:autoSpaceDE/>
        <w:autoSpaceDN/>
        <w:bidi w:val="0"/>
        <w:spacing w:line="560" w:lineRule="exact"/>
        <w:ind w:firstLine="640" w:firstLineChars="200"/>
        <w:jc w:val="left"/>
        <w:textAlignment w:val="auto"/>
        <w:rPr>
          <w:rFonts w:hint="eastAsia" w:ascii="仿宋" w:hAnsi="仿宋" w:eastAsia="仿宋" w:cstheme="minorBidi"/>
          <w:sz w:val="32"/>
          <w:szCs w:val="32"/>
        </w:rPr>
      </w:pPr>
      <w:r>
        <w:rPr>
          <w:rFonts w:hint="eastAsia" w:ascii="仿宋" w:hAnsi="仿宋" w:eastAsia="仿宋" w:cs="仿宋_GB2312"/>
          <w:kern w:val="0"/>
          <w:sz w:val="32"/>
          <w:szCs w:val="32"/>
          <w:lang w:eastAsia="zh-CN"/>
        </w:rPr>
        <w:t>（</w:t>
      </w:r>
      <w:r>
        <w:rPr>
          <w:rFonts w:hint="eastAsia" w:ascii="仿宋" w:hAnsi="仿宋" w:eastAsia="仿宋" w:cs="仿宋_GB2312"/>
          <w:kern w:val="0"/>
          <w:sz w:val="32"/>
          <w:szCs w:val="32"/>
          <w:lang w:val="en-US" w:eastAsia="zh-CN"/>
        </w:rPr>
        <w:t>具体活动方案详见附件1）</w:t>
      </w:r>
    </w:p>
    <w:p w14:paraId="7F5E7DB7">
      <w:pPr>
        <w:pStyle w:val="18"/>
        <w:keepNext w:val="0"/>
        <w:keepLines w:val="0"/>
        <w:pageBreakBefore w:val="0"/>
        <w:widowControl w:val="0"/>
        <w:kinsoku/>
        <w:wordWrap/>
        <w:overflowPunct/>
        <w:topLinePunct w:val="0"/>
        <w:autoSpaceDE/>
        <w:autoSpaceDN/>
        <w:bidi w:val="0"/>
        <w:spacing w:line="560" w:lineRule="exact"/>
        <w:jc w:val="left"/>
        <w:textAlignment w:val="auto"/>
        <w:rPr>
          <w:rFonts w:hint="default" w:ascii="仿宋" w:hAnsi="仿宋" w:eastAsia="仿宋" w:cstheme="minorBidi"/>
          <w:sz w:val="32"/>
          <w:szCs w:val="32"/>
          <w:lang w:val="en-US" w:eastAsia="zh-CN"/>
        </w:rPr>
      </w:pPr>
      <w:r>
        <w:rPr>
          <w:rFonts w:hint="eastAsia" w:ascii="仿宋" w:hAnsi="仿宋" w:eastAsia="仿宋" w:cstheme="minorBidi"/>
          <w:kern w:val="2"/>
          <w:sz w:val="32"/>
          <w:szCs w:val="32"/>
          <w:lang w:val="en-US" w:eastAsia="zh-CN" w:bidi="ar-SA"/>
        </w:rPr>
        <w:t>2.“</w:t>
      </w:r>
      <w:r>
        <w:rPr>
          <w:rFonts w:hint="eastAsia" w:ascii="仿宋" w:hAnsi="仿宋" w:eastAsia="仿宋" w:cs="宋体"/>
          <w:sz w:val="32"/>
          <w:szCs w:val="32"/>
        </w:rPr>
        <w:t>御空飞行</w:t>
      </w:r>
      <w:r>
        <w:rPr>
          <w:rFonts w:hint="eastAsia" w:ascii="仿宋" w:hAnsi="仿宋" w:eastAsia="仿宋" w:cs="Times New Roman"/>
          <w:sz w:val="32"/>
          <w:szCs w:val="32"/>
        </w:rPr>
        <w:t>”</w:t>
      </w:r>
      <w:r>
        <w:rPr>
          <w:rFonts w:hint="eastAsia" w:ascii="仿宋" w:hAnsi="仿宋" w:eastAsia="仿宋" w:cs="宋体"/>
          <w:sz w:val="32"/>
          <w:szCs w:val="32"/>
        </w:rPr>
        <w:t>航空模型活动</w:t>
      </w:r>
    </w:p>
    <w:p w14:paraId="6C3FCFDA">
      <w:pPr>
        <w:pStyle w:val="18"/>
        <w:keepNext w:val="0"/>
        <w:keepLines w:val="0"/>
        <w:pageBreakBefore w:val="0"/>
        <w:widowControl w:val="0"/>
        <w:kinsoku/>
        <w:wordWrap/>
        <w:overflowPunct/>
        <w:topLinePunct w:val="0"/>
        <w:autoSpaceDE/>
        <w:autoSpaceDN/>
        <w:bidi w:val="0"/>
        <w:spacing w:line="560" w:lineRule="exact"/>
        <w:ind w:firstLine="742" w:firstLineChars="232"/>
        <w:jc w:val="left"/>
        <w:textAlignment w:val="auto"/>
        <w:rPr>
          <w:rFonts w:hint="eastAsia" w:ascii="仿宋" w:hAnsi="仿宋" w:eastAsia="仿宋"/>
          <w:sz w:val="32"/>
          <w:szCs w:val="32"/>
        </w:rPr>
      </w:pPr>
      <w:r>
        <w:rPr>
          <w:rFonts w:hint="eastAsia" w:ascii="仿宋" w:hAnsi="仿宋" w:eastAsia="仿宋" w:cs="宋体"/>
          <w:sz w:val="32"/>
          <w:szCs w:val="32"/>
          <w:lang w:val="en-US" w:eastAsia="zh-CN"/>
        </w:rPr>
        <w:t>通过动手制作、放飞</w:t>
      </w:r>
      <w:r>
        <w:rPr>
          <w:rFonts w:hint="eastAsia" w:ascii="仿宋" w:hAnsi="仿宋" w:eastAsia="仿宋" w:cs="仿宋_GB2312"/>
          <w:sz w:val="32"/>
          <w:szCs w:val="32"/>
        </w:rPr>
        <w:t>兼具技术性与趣味性</w:t>
      </w:r>
      <w:r>
        <w:rPr>
          <w:rFonts w:hint="eastAsia" w:ascii="仿宋" w:hAnsi="仿宋" w:eastAsia="仿宋" w:cs="仿宋_GB2312"/>
          <w:sz w:val="32"/>
          <w:szCs w:val="32"/>
          <w:lang w:val="en-US" w:eastAsia="zh-CN"/>
        </w:rPr>
        <w:t>的</w:t>
      </w:r>
      <w:r>
        <w:rPr>
          <w:rFonts w:hint="eastAsia" w:ascii="仿宋" w:hAnsi="仿宋" w:eastAsia="仿宋" w:cs="宋体"/>
          <w:sz w:val="32"/>
          <w:szCs w:val="32"/>
        </w:rPr>
        <w:t>航空与航天模型</w:t>
      </w:r>
      <w:r>
        <w:rPr>
          <w:rFonts w:hint="eastAsia" w:ascii="仿宋" w:hAnsi="仿宋" w:eastAsia="仿宋" w:cs="仿宋_GB2312"/>
          <w:sz w:val="32"/>
          <w:szCs w:val="32"/>
        </w:rPr>
        <w:t>，为探索蓝天的同学们提供一个交流平台。</w:t>
      </w:r>
    </w:p>
    <w:p w14:paraId="21222FDF">
      <w:pPr>
        <w:keepNext w:val="0"/>
        <w:keepLines w:val="0"/>
        <w:pageBreakBefore w:val="0"/>
        <w:widowControl w:val="0"/>
        <w:kinsoku/>
        <w:wordWrap/>
        <w:overflowPunct/>
        <w:topLinePunct w:val="0"/>
        <w:autoSpaceDE/>
        <w:autoSpaceDN/>
        <w:bidi w:val="0"/>
        <w:spacing w:line="560" w:lineRule="exact"/>
        <w:ind w:firstLine="640" w:firstLineChars="200"/>
        <w:jc w:val="left"/>
        <w:textAlignment w:val="auto"/>
        <w:rPr>
          <w:rFonts w:hint="eastAsia" w:ascii="仿宋" w:hAnsi="仿宋" w:eastAsia="仿宋" w:cs="仿宋_GB2312"/>
          <w:kern w:val="0"/>
          <w:sz w:val="32"/>
          <w:szCs w:val="32"/>
          <w:lang w:val="en-US" w:eastAsia="zh-CN"/>
        </w:rPr>
      </w:pPr>
      <w:r>
        <w:rPr>
          <w:rFonts w:hint="eastAsia" w:ascii="仿宋" w:hAnsi="仿宋" w:eastAsia="仿宋" w:cs="仿宋_GB2312"/>
          <w:kern w:val="0"/>
          <w:sz w:val="32"/>
          <w:szCs w:val="32"/>
          <w:lang w:eastAsia="zh-CN"/>
        </w:rPr>
        <w:t>（</w:t>
      </w:r>
      <w:r>
        <w:rPr>
          <w:rFonts w:hint="eastAsia" w:ascii="仿宋" w:hAnsi="仿宋" w:eastAsia="仿宋" w:cs="仿宋_GB2312"/>
          <w:kern w:val="0"/>
          <w:sz w:val="32"/>
          <w:szCs w:val="32"/>
          <w:lang w:val="en-US" w:eastAsia="zh-CN"/>
        </w:rPr>
        <w:t>具体活动方案详见附件2）</w:t>
      </w:r>
    </w:p>
    <w:p w14:paraId="49101FD9">
      <w:pPr>
        <w:keepNext w:val="0"/>
        <w:keepLines w:val="0"/>
        <w:pageBreakBefore w:val="0"/>
        <w:widowControl w:val="0"/>
        <w:kinsoku/>
        <w:wordWrap/>
        <w:overflowPunct/>
        <w:topLinePunct w:val="0"/>
        <w:autoSpaceDE/>
        <w:autoSpaceDN/>
        <w:bidi w:val="0"/>
        <w:spacing w:line="560" w:lineRule="exact"/>
        <w:ind w:firstLine="640" w:firstLineChars="200"/>
        <w:textAlignment w:val="auto"/>
        <w:rPr>
          <w:rFonts w:hint="eastAsia" w:ascii="仿宋" w:hAnsi="仿宋" w:eastAsia="仿宋"/>
          <w:sz w:val="32"/>
          <w:szCs w:val="32"/>
        </w:rPr>
      </w:pPr>
      <w:r>
        <w:rPr>
          <w:rFonts w:hint="eastAsia" w:ascii="仿宋" w:hAnsi="仿宋" w:eastAsia="仿宋"/>
          <w:sz w:val="32"/>
          <w:szCs w:val="32"/>
          <w:lang w:val="en-US" w:eastAsia="zh-CN"/>
        </w:rPr>
        <w:t>3.</w:t>
      </w:r>
      <w:r>
        <w:rPr>
          <w:rFonts w:hint="eastAsia" w:ascii="仿宋" w:hAnsi="仿宋" w:eastAsia="仿宋"/>
          <w:sz w:val="32"/>
          <w:szCs w:val="32"/>
        </w:rPr>
        <w:t>“翼空行动”多旋翼航空</w:t>
      </w:r>
      <w:r>
        <w:rPr>
          <w:rFonts w:hint="eastAsia" w:ascii="仿宋" w:hAnsi="仿宋" w:eastAsia="仿宋"/>
          <w:sz w:val="32"/>
          <w:szCs w:val="32"/>
          <w:lang w:val="en-US" w:eastAsia="zh-CN"/>
        </w:rPr>
        <w:t>模拟</w:t>
      </w:r>
      <w:r>
        <w:rPr>
          <w:rFonts w:hint="eastAsia" w:ascii="仿宋" w:hAnsi="仿宋" w:eastAsia="仿宋"/>
          <w:sz w:val="32"/>
          <w:szCs w:val="32"/>
        </w:rPr>
        <w:t>活动</w:t>
      </w:r>
    </w:p>
    <w:p w14:paraId="5E53D3EB">
      <w:pPr>
        <w:keepNext w:val="0"/>
        <w:keepLines w:val="0"/>
        <w:pageBreakBefore w:val="0"/>
        <w:widowControl w:val="0"/>
        <w:kinsoku/>
        <w:wordWrap/>
        <w:overflowPunct/>
        <w:topLinePunct w:val="0"/>
        <w:autoSpaceDE/>
        <w:autoSpaceDN/>
        <w:bidi w:val="0"/>
        <w:spacing w:line="560" w:lineRule="exact"/>
        <w:ind w:firstLine="640" w:firstLineChars="200"/>
        <w:textAlignment w:val="auto"/>
        <w:rPr>
          <w:rFonts w:ascii="仿宋" w:hAnsi="仿宋" w:eastAsia="仿宋"/>
          <w:sz w:val="32"/>
          <w:szCs w:val="32"/>
        </w:rPr>
      </w:pPr>
      <w:r>
        <w:rPr>
          <w:rFonts w:ascii="仿宋" w:hAnsi="仿宋" w:eastAsia="仿宋"/>
          <w:sz w:val="32"/>
          <w:szCs w:val="32"/>
        </w:rPr>
        <w:t>以复杂地形侦查、模拟反制对抗为核心内容，让青少年在沉浸式操控中了解航空文化、熟悉</w:t>
      </w:r>
      <w:r>
        <w:rPr>
          <w:rFonts w:hint="eastAsia" w:ascii="仿宋" w:hAnsi="仿宋" w:eastAsia="仿宋"/>
          <w:sz w:val="32"/>
          <w:szCs w:val="32"/>
        </w:rPr>
        <w:t>多旋翼飞行器</w:t>
      </w:r>
      <w:r>
        <w:rPr>
          <w:rFonts w:ascii="仿宋" w:hAnsi="仿宋" w:eastAsia="仿宋"/>
          <w:sz w:val="32"/>
          <w:szCs w:val="32"/>
        </w:rPr>
        <w:t>结构原理，提升飞行操作与安全防控能力，激发航空探索热情。</w:t>
      </w:r>
    </w:p>
    <w:p w14:paraId="3D043294">
      <w:pPr>
        <w:keepNext w:val="0"/>
        <w:keepLines w:val="0"/>
        <w:pageBreakBefore w:val="0"/>
        <w:widowControl w:val="0"/>
        <w:kinsoku/>
        <w:wordWrap/>
        <w:overflowPunct/>
        <w:topLinePunct w:val="0"/>
        <w:autoSpaceDE/>
        <w:autoSpaceDN/>
        <w:bidi w:val="0"/>
        <w:spacing w:line="560" w:lineRule="exact"/>
        <w:ind w:firstLine="640" w:firstLineChars="200"/>
        <w:jc w:val="left"/>
        <w:textAlignment w:val="auto"/>
        <w:rPr>
          <w:rFonts w:hint="eastAsia" w:ascii="仿宋" w:hAnsi="仿宋" w:eastAsia="仿宋"/>
          <w:sz w:val="32"/>
          <w:szCs w:val="32"/>
          <w:lang w:val="en-US" w:eastAsia="zh-CN"/>
        </w:rPr>
      </w:pPr>
      <w:r>
        <w:rPr>
          <w:rFonts w:hint="eastAsia" w:ascii="仿宋" w:hAnsi="仿宋" w:eastAsia="仿宋" w:cs="仿宋_GB2312"/>
          <w:kern w:val="0"/>
          <w:sz w:val="32"/>
          <w:szCs w:val="32"/>
          <w:lang w:eastAsia="zh-CN"/>
        </w:rPr>
        <w:t>（</w:t>
      </w:r>
      <w:r>
        <w:rPr>
          <w:rFonts w:hint="eastAsia" w:ascii="仿宋" w:hAnsi="仿宋" w:eastAsia="仿宋" w:cs="仿宋_GB2312"/>
          <w:kern w:val="0"/>
          <w:sz w:val="32"/>
          <w:szCs w:val="32"/>
          <w:lang w:val="en-US" w:eastAsia="zh-CN"/>
        </w:rPr>
        <w:t>具体活动方案详见附件2）</w:t>
      </w:r>
    </w:p>
    <w:p w14:paraId="7BDF781E">
      <w:pPr>
        <w:keepNext w:val="0"/>
        <w:keepLines w:val="0"/>
        <w:pageBreakBefore w:val="0"/>
        <w:widowControl w:val="0"/>
        <w:kinsoku/>
        <w:wordWrap/>
        <w:overflowPunct/>
        <w:topLinePunct w:val="0"/>
        <w:autoSpaceDE/>
        <w:autoSpaceDN/>
        <w:bidi w:val="0"/>
        <w:spacing w:line="560" w:lineRule="exact"/>
        <w:ind w:firstLine="640" w:firstLineChars="200"/>
        <w:textAlignment w:val="auto"/>
        <w:rPr>
          <w:rFonts w:hint="eastAsia" w:ascii="楷体" w:hAnsi="楷体" w:eastAsia="楷体"/>
          <w:sz w:val="32"/>
          <w:szCs w:val="32"/>
          <w:lang w:val="en-US" w:eastAsia="zh-CN"/>
        </w:rPr>
      </w:pPr>
      <w:r>
        <w:rPr>
          <w:rFonts w:hint="eastAsia" w:ascii="楷体" w:hAnsi="楷体" w:eastAsia="楷体"/>
          <w:sz w:val="32"/>
          <w:szCs w:val="32"/>
          <w:lang w:val="en-US" w:eastAsia="zh-CN"/>
        </w:rPr>
        <w:t>（二）海洋创客</w:t>
      </w:r>
    </w:p>
    <w:p w14:paraId="6BE97A92">
      <w:pPr>
        <w:keepNext w:val="0"/>
        <w:keepLines w:val="0"/>
        <w:pageBreakBefore w:val="0"/>
        <w:widowControl w:val="0"/>
        <w:shd w:val="clear"/>
        <w:kinsoku/>
        <w:wordWrap/>
        <w:overflowPunct/>
        <w:topLinePunct w:val="0"/>
        <w:autoSpaceDE/>
        <w:autoSpaceDN/>
        <w:bidi w:val="0"/>
        <w:spacing w:line="560" w:lineRule="exact"/>
        <w:ind w:firstLine="640" w:firstLineChars="200"/>
        <w:jc w:val="left"/>
        <w:textAlignment w:val="auto"/>
        <w:rPr>
          <w:rFonts w:hint="eastAsia" w:ascii="仿宋" w:hAnsi="仿宋" w:eastAsia="仿宋"/>
          <w:sz w:val="32"/>
          <w:szCs w:val="32"/>
        </w:rPr>
      </w:pPr>
      <w:r>
        <w:rPr>
          <w:rFonts w:hint="eastAsia" w:ascii="仿宋" w:hAnsi="仿宋" w:eastAsia="仿宋" w:cs="仿宋_GB2312"/>
          <w:kern w:val="0"/>
          <w:sz w:val="32"/>
          <w:szCs w:val="32"/>
          <w:lang w:val="en-US" w:eastAsia="zh-CN"/>
        </w:rPr>
        <w:t>海洋创客包含航海模型、静态模型（</w:t>
      </w:r>
      <w:r>
        <w:rPr>
          <w:rFonts w:hint="eastAsia" w:ascii="仿宋" w:hAnsi="仿宋" w:eastAsia="仿宋"/>
          <w:sz w:val="32"/>
          <w:szCs w:val="32"/>
          <w:lang w:val="en-US" w:eastAsia="zh-CN"/>
        </w:rPr>
        <w:t>航海模型现场制作</w:t>
      </w:r>
      <w:r>
        <w:rPr>
          <w:rFonts w:hint="eastAsia" w:ascii="仿宋" w:hAnsi="仿宋" w:eastAsia="仿宋" w:cs="仿宋_GB2312"/>
          <w:kern w:val="0"/>
          <w:sz w:val="32"/>
          <w:szCs w:val="32"/>
          <w:lang w:val="en-US" w:eastAsia="zh-CN"/>
        </w:rPr>
        <w:t>）两个分项。</w:t>
      </w:r>
    </w:p>
    <w:p w14:paraId="37272CEB">
      <w:pPr>
        <w:keepNext w:val="0"/>
        <w:keepLines w:val="0"/>
        <w:pageBreakBefore w:val="0"/>
        <w:widowControl w:val="0"/>
        <w:kinsoku/>
        <w:wordWrap/>
        <w:overflowPunct/>
        <w:topLinePunct w:val="0"/>
        <w:autoSpaceDE/>
        <w:autoSpaceDN/>
        <w:bidi w:val="0"/>
        <w:spacing w:line="560" w:lineRule="exact"/>
        <w:ind w:firstLine="640" w:firstLineChars="200"/>
        <w:textAlignment w:val="auto"/>
        <w:rPr>
          <w:rFonts w:hint="eastAsia" w:ascii="仿宋" w:hAnsi="仿宋" w:eastAsia="仿宋"/>
          <w:sz w:val="32"/>
          <w:szCs w:val="32"/>
        </w:rPr>
      </w:pPr>
      <w:r>
        <w:rPr>
          <w:rFonts w:hint="eastAsia" w:ascii="仿宋" w:hAnsi="仿宋" w:eastAsia="仿宋"/>
          <w:sz w:val="32"/>
          <w:szCs w:val="32"/>
          <w:lang w:val="en-US" w:eastAsia="zh-CN"/>
        </w:rPr>
        <w:t>1.</w:t>
      </w:r>
      <w:r>
        <w:rPr>
          <w:rFonts w:hint="eastAsia" w:ascii="仿宋" w:hAnsi="仿宋" w:eastAsia="仿宋"/>
          <w:sz w:val="32"/>
          <w:szCs w:val="32"/>
        </w:rPr>
        <w:t>“蔚蓝启航”航海模型活动</w:t>
      </w:r>
    </w:p>
    <w:p w14:paraId="258922AF">
      <w:pPr>
        <w:keepNext w:val="0"/>
        <w:keepLines w:val="0"/>
        <w:pageBreakBefore w:val="0"/>
        <w:widowControl w:val="0"/>
        <w:kinsoku/>
        <w:wordWrap/>
        <w:overflowPunct/>
        <w:topLinePunct w:val="0"/>
        <w:autoSpaceDE/>
        <w:autoSpaceDN/>
        <w:bidi w:val="0"/>
        <w:spacing w:line="560" w:lineRule="exact"/>
        <w:ind w:firstLine="640" w:firstLineChars="200"/>
        <w:textAlignment w:val="auto"/>
        <w:rPr>
          <w:rFonts w:hint="eastAsia" w:ascii="仿宋" w:hAnsi="仿宋" w:eastAsia="仿宋"/>
          <w:sz w:val="32"/>
          <w:szCs w:val="32"/>
        </w:rPr>
      </w:pPr>
      <w:r>
        <w:rPr>
          <w:rFonts w:hint="eastAsia" w:ascii="仿宋" w:hAnsi="仿宋" w:eastAsia="仿宋"/>
          <w:sz w:val="32"/>
          <w:szCs w:val="32"/>
        </w:rPr>
        <w:t>活动兼顾趣味性与普及性，</w:t>
      </w:r>
      <w:r>
        <w:rPr>
          <w:rFonts w:hint="eastAsia" w:ascii="仿宋" w:hAnsi="仿宋" w:eastAsia="仿宋"/>
          <w:sz w:val="32"/>
          <w:szCs w:val="32"/>
          <w:lang w:val="en-US" w:eastAsia="zh-CN"/>
        </w:rPr>
        <w:t>通过调试、改装、操纵，</w:t>
      </w:r>
      <w:r>
        <w:rPr>
          <w:rFonts w:hint="eastAsia" w:ascii="仿宋" w:hAnsi="仿宋" w:eastAsia="仿宋"/>
          <w:sz w:val="32"/>
          <w:szCs w:val="32"/>
        </w:rPr>
        <w:t>激发孩子们对航海文化、船舶结构的兴趣。</w:t>
      </w:r>
    </w:p>
    <w:p w14:paraId="2ED15A4D">
      <w:pPr>
        <w:keepNext w:val="0"/>
        <w:keepLines w:val="0"/>
        <w:pageBreakBefore w:val="0"/>
        <w:widowControl w:val="0"/>
        <w:kinsoku/>
        <w:wordWrap/>
        <w:overflowPunct/>
        <w:topLinePunct w:val="0"/>
        <w:autoSpaceDE/>
        <w:autoSpaceDN/>
        <w:bidi w:val="0"/>
        <w:spacing w:line="560" w:lineRule="exact"/>
        <w:ind w:firstLine="640" w:firstLineChars="200"/>
        <w:jc w:val="left"/>
        <w:textAlignment w:val="auto"/>
        <w:rPr>
          <w:rFonts w:hint="eastAsia" w:ascii="仿宋" w:hAnsi="仿宋" w:eastAsia="仿宋"/>
          <w:sz w:val="32"/>
          <w:szCs w:val="32"/>
        </w:rPr>
      </w:pPr>
      <w:r>
        <w:rPr>
          <w:rFonts w:hint="eastAsia" w:ascii="仿宋" w:hAnsi="仿宋" w:eastAsia="仿宋" w:cs="仿宋_GB2312"/>
          <w:kern w:val="0"/>
          <w:sz w:val="32"/>
          <w:szCs w:val="32"/>
          <w:lang w:eastAsia="zh-CN"/>
        </w:rPr>
        <w:t>（</w:t>
      </w:r>
      <w:r>
        <w:rPr>
          <w:rFonts w:hint="eastAsia" w:ascii="仿宋" w:hAnsi="仿宋" w:eastAsia="仿宋" w:cs="仿宋_GB2312"/>
          <w:kern w:val="0"/>
          <w:sz w:val="32"/>
          <w:szCs w:val="32"/>
          <w:lang w:val="en-US" w:eastAsia="zh-CN"/>
        </w:rPr>
        <w:t>具体活动方案详见附件2）</w:t>
      </w:r>
    </w:p>
    <w:p w14:paraId="3C46399C">
      <w:pPr>
        <w:keepNext w:val="0"/>
        <w:keepLines w:val="0"/>
        <w:pageBreakBefore w:val="0"/>
        <w:widowControl w:val="0"/>
        <w:kinsoku/>
        <w:wordWrap/>
        <w:overflowPunct/>
        <w:topLinePunct w:val="0"/>
        <w:autoSpaceDE/>
        <w:autoSpaceDN/>
        <w:bidi w:val="0"/>
        <w:spacing w:line="560" w:lineRule="exact"/>
        <w:ind w:firstLine="640" w:firstLineChars="200"/>
        <w:textAlignment w:val="auto"/>
        <w:rPr>
          <w:rFonts w:hint="default" w:ascii="仿宋" w:hAnsi="仿宋" w:eastAsia="仿宋"/>
          <w:sz w:val="32"/>
          <w:szCs w:val="32"/>
          <w:lang w:val="en-US" w:eastAsia="zh-CN"/>
        </w:rPr>
      </w:pPr>
      <w:r>
        <w:rPr>
          <w:rFonts w:hint="eastAsia" w:ascii="仿宋" w:hAnsi="仿宋" w:eastAsia="仿宋"/>
          <w:sz w:val="32"/>
          <w:szCs w:val="32"/>
          <w:lang w:val="en-US" w:eastAsia="zh-CN"/>
        </w:rPr>
        <w:t>2.“妙手开物”静态模型活动（航海模型现场制作）</w:t>
      </w:r>
    </w:p>
    <w:p w14:paraId="1E2A8919">
      <w:pPr>
        <w:keepNext w:val="0"/>
        <w:keepLines w:val="0"/>
        <w:pageBreakBefore w:val="0"/>
        <w:widowControl w:val="0"/>
        <w:numPr>
          <w:ilvl w:val="0"/>
          <w:numId w:val="0"/>
        </w:numPr>
        <w:kinsoku/>
        <w:wordWrap/>
        <w:overflowPunct/>
        <w:topLinePunct w:val="0"/>
        <w:autoSpaceDE/>
        <w:autoSpaceDN/>
        <w:bidi w:val="0"/>
        <w:spacing w:line="560" w:lineRule="exact"/>
        <w:ind w:firstLine="640" w:firstLineChars="200"/>
        <w:textAlignment w:val="auto"/>
        <w:rPr>
          <w:rFonts w:hint="default" w:ascii="楷体" w:hAnsi="楷体" w:eastAsia="楷体" w:cs="楷体"/>
          <w:sz w:val="32"/>
          <w:szCs w:val="32"/>
          <w:lang w:val="en-US" w:eastAsia="zh-CN"/>
        </w:rPr>
      </w:pPr>
      <w:r>
        <w:rPr>
          <w:rFonts w:hint="eastAsia" w:ascii="仿宋_GB2312" w:hAnsi="宋体" w:eastAsia="仿宋_GB2312" w:cs="仿宋_GB2312"/>
          <w:sz w:val="32"/>
          <w:szCs w:val="32"/>
          <w:lang w:val="en-US" w:eastAsia="zh-CN"/>
        </w:rPr>
        <w:t>学生现场制作静态仿真舰船模型。考验学生现场应变能力、制作技巧、制作速度、制作精细度及工具使用熟练度。</w:t>
      </w:r>
    </w:p>
    <w:p w14:paraId="3C73AFE5">
      <w:pPr>
        <w:keepNext w:val="0"/>
        <w:keepLines w:val="0"/>
        <w:pageBreakBefore w:val="0"/>
        <w:widowControl w:val="0"/>
        <w:kinsoku/>
        <w:wordWrap/>
        <w:overflowPunct/>
        <w:topLinePunct w:val="0"/>
        <w:autoSpaceDE/>
        <w:autoSpaceDN/>
        <w:bidi w:val="0"/>
        <w:spacing w:line="560" w:lineRule="exact"/>
        <w:ind w:firstLine="640" w:firstLineChars="200"/>
        <w:jc w:val="left"/>
        <w:textAlignment w:val="auto"/>
        <w:rPr>
          <w:rFonts w:hint="eastAsia" w:ascii="仿宋" w:hAnsi="仿宋" w:eastAsia="仿宋" w:cstheme="minorBidi"/>
          <w:sz w:val="32"/>
          <w:szCs w:val="32"/>
        </w:rPr>
      </w:pPr>
      <w:r>
        <w:rPr>
          <w:rFonts w:hint="eastAsia" w:ascii="仿宋" w:hAnsi="仿宋" w:eastAsia="仿宋" w:cs="仿宋_GB2312"/>
          <w:kern w:val="0"/>
          <w:sz w:val="32"/>
          <w:szCs w:val="32"/>
          <w:lang w:eastAsia="zh-CN"/>
        </w:rPr>
        <w:t>（</w:t>
      </w:r>
      <w:r>
        <w:rPr>
          <w:rFonts w:hint="eastAsia" w:ascii="仿宋" w:hAnsi="仿宋" w:eastAsia="仿宋" w:cs="仿宋_GB2312"/>
          <w:kern w:val="0"/>
          <w:sz w:val="32"/>
          <w:szCs w:val="32"/>
          <w:lang w:val="en-US" w:eastAsia="zh-CN"/>
        </w:rPr>
        <w:t>具体活动方案详见附件2）</w:t>
      </w:r>
    </w:p>
    <w:p w14:paraId="55A1EEEC">
      <w:pPr>
        <w:keepNext w:val="0"/>
        <w:keepLines w:val="0"/>
        <w:pageBreakBefore w:val="0"/>
        <w:widowControl w:val="0"/>
        <w:numPr>
          <w:ilvl w:val="0"/>
          <w:numId w:val="1"/>
        </w:numPr>
        <w:kinsoku/>
        <w:wordWrap/>
        <w:overflowPunct/>
        <w:topLinePunct w:val="0"/>
        <w:autoSpaceDE/>
        <w:autoSpaceDN/>
        <w:bidi w:val="0"/>
        <w:spacing w:line="560" w:lineRule="exact"/>
        <w:ind w:firstLine="640" w:firstLineChars="200"/>
        <w:textAlignment w:val="auto"/>
        <w:rPr>
          <w:rFonts w:hint="eastAsia" w:ascii="楷体" w:hAnsi="楷体" w:eastAsia="楷体"/>
          <w:sz w:val="32"/>
          <w:szCs w:val="32"/>
          <w:lang w:val="en-US" w:eastAsia="zh-CN"/>
        </w:rPr>
      </w:pPr>
      <w:r>
        <w:rPr>
          <w:rFonts w:hint="eastAsia" w:ascii="楷体" w:hAnsi="楷体" w:eastAsia="楷体"/>
          <w:sz w:val="32"/>
          <w:szCs w:val="32"/>
          <w:lang w:val="en-US" w:eastAsia="zh-CN"/>
        </w:rPr>
        <w:t>陆地创客</w:t>
      </w:r>
    </w:p>
    <w:p w14:paraId="784FA6C1">
      <w:pPr>
        <w:pStyle w:val="18"/>
        <w:keepNext w:val="0"/>
        <w:keepLines w:val="0"/>
        <w:pageBreakBefore w:val="0"/>
        <w:widowControl w:val="0"/>
        <w:kinsoku/>
        <w:wordWrap/>
        <w:overflowPunct/>
        <w:topLinePunct w:val="0"/>
        <w:autoSpaceDE/>
        <w:autoSpaceDN/>
        <w:bidi w:val="0"/>
        <w:spacing w:line="560" w:lineRule="exact"/>
        <w:ind w:firstLine="672"/>
        <w:textAlignment w:val="auto"/>
        <w:rPr>
          <w:rFonts w:hint="eastAsia" w:ascii="仿宋" w:hAnsi="仿宋" w:eastAsia="仿宋" w:cs="仿宋"/>
          <w:spacing w:val="8"/>
          <w:sz w:val="32"/>
          <w:szCs w:val="32"/>
        </w:rPr>
      </w:pPr>
      <w:r>
        <w:rPr>
          <w:rFonts w:hint="eastAsia" w:ascii="仿宋" w:hAnsi="仿宋" w:eastAsia="仿宋" w:cs="仿宋"/>
          <w:spacing w:val="8"/>
          <w:sz w:val="32"/>
          <w:szCs w:val="32"/>
          <w:lang w:val="en-US" w:eastAsia="zh-CN"/>
        </w:rPr>
        <w:t>1.</w:t>
      </w:r>
      <w:r>
        <w:rPr>
          <w:rFonts w:hint="eastAsia" w:ascii="仿宋" w:hAnsi="仿宋" w:eastAsia="仿宋" w:cs="仿宋"/>
          <w:spacing w:val="8"/>
          <w:sz w:val="32"/>
          <w:szCs w:val="32"/>
        </w:rPr>
        <w:t>“掌控征途”车辆模型活动</w:t>
      </w:r>
    </w:p>
    <w:p w14:paraId="60BF8F4E">
      <w:pPr>
        <w:pStyle w:val="18"/>
        <w:keepNext w:val="0"/>
        <w:keepLines w:val="0"/>
        <w:pageBreakBefore w:val="0"/>
        <w:widowControl w:val="0"/>
        <w:kinsoku/>
        <w:wordWrap/>
        <w:overflowPunct/>
        <w:topLinePunct w:val="0"/>
        <w:autoSpaceDE/>
        <w:autoSpaceDN/>
        <w:bidi w:val="0"/>
        <w:spacing w:line="560" w:lineRule="exact"/>
        <w:ind w:firstLine="672"/>
        <w:textAlignment w:val="auto"/>
        <w:rPr>
          <w:rFonts w:hint="eastAsia" w:ascii="仿宋" w:hAnsi="仿宋" w:eastAsia="仿宋" w:cs="仿宋"/>
          <w:spacing w:val="8"/>
          <w:sz w:val="32"/>
          <w:szCs w:val="32"/>
        </w:rPr>
      </w:pPr>
      <w:r>
        <w:rPr>
          <w:rFonts w:hint="eastAsia" w:ascii="仿宋" w:hAnsi="仿宋" w:eastAsia="仿宋" w:cs="仿宋"/>
          <w:spacing w:val="8"/>
          <w:sz w:val="32"/>
          <w:szCs w:val="32"/>
          <w:lang w:val="en-US" w:eastAsia="zh-CN"/>
        </w:rPr>
        <w:t>以</w:t>
      </w:r>
      <w:r>
        <w:rPr>
          <w:rFonts w:hint="eastAsia" w:ascii="仿宋" w:hAnsi="仿宋" w:eastAsia="仿宋" w:cs="仿宋"/>
          <w:spacing w:val="8"/>
          <w:sz w:val="32"/>
          <w:szCs w:val="32"/>
        </w:rPr>
        <w:t>追逐赛和动手制作活动的形式为喜爱汽车的学生们提供交流展示的平台，兼具技术性与趣味性。</w:t>
      </w:r>
    </w:p>
    <w:p w14:paraId="61D0CDCE">
      <w:pPr>
        <w:keepNext w:val="0"/>
        <w:keepLines w:val="0"/>
        <w:pageBreakBefore w:val="0"/>
        <w:widowControl w:val="0"/>
        <w:kinsoku/>
        <w:wordWrap/>
        <w:overflowPunct/>
        <w:topLinePunct w:val="0"/>
        <w:autoSpaceDE/>
        <w:autoSpaceDN/>
        <w:bidi w:val="0"/>
        <w:spacing w:line="560" w:lineRule="exact"/>
        <w:ind w:firstLine="640" w:firstLineChars="200"/>
        <w:jc w:val="left"/>
        <w:textAlignment w:val="auto"/>
        <w:rPr>
          <w:rFonts w:hint="eastAsia" w:ascii="仿宋" w:hAnsi="仿宋" w:eastAsia="仿宋" w:cstheme="minorBidi"/>
          <w:sz w:val="32"/>
          <w:szCs w:val="32"/>
        </w:rPr>
      </w:pPr>
      <w:r>
        <w:rPr>
          <w:rFonts w:hint="eastAsia" w:ascii="仿宋" w:hAnsi="仿宋" w:eastAsia="仿宋" w:cs="仿宋_GB2312"/>
          <w:kern w:val="0"/>
          <w:sz w:val="32"/>
          <w:szCs w:val="32"/>
          <w:lang w:eastAsia="zh-CN"/>
        </w:rPr>
        <w:t>（</w:t>
      </w:r>
      <w:r>
        <w:rPr>
          <w:rFonts w:hint="eastAsia" w:ascii="仿宋" w:hAnsi="仿宋" w:eastAsia="仿宋" w:cs="仿宋_GB2312"/>
          <w:kern w:val="0"/>
          <w:sz w:val="32"/>
          <w:szCs w:val="32"/>
          <w:lang w:val="en-US" w:eastAsia="zh-CN"/>
        </w:rPr>
        <w:t>具体活动方案详见附件2）</w:t>
      </w:r>
    </w:p>
    <w:p w14:paraId="35D8DB1F">
      <w:pPr>
        <w:keepNext w:val="0"/>
        <w:keepLines w:val="0"/>
        <w:pageBreakBefore w:val="0"/>
        <w:widowControl w:val="0"/>
        <w:kinsoku/>
        <w:wordWrap/>
        <w:overflowPunct/>
        <w:topLinePunct w:val="0"/>
        <w:autoSpaceDE/>
        <w:autoSpaceDN/>
        <w:bidi w:val="0"/>
        <w:spacing w:line="560" w:lineRule="exact"/>
        <w:ind w:firstLine="640" w:firstLineChars="200"/>
        <w:textAlignment w:val="auto"/>
        <w:rPr>
          <w:rFonts w:hint="eastAsia" w:ascii="仿宋_GB2312" w:hAnsi="宋体" w:eastAsia="仿宋_GB2312" w:cs="仿宋_GB2312"/>
          <w:sz w:val="32"/>
          <w:szCs w:val="32"/>
        </w:rPr>
      </w:pPr>
      <w:r>
        <w:rPr>
          <w:rFonts w:hint="eastAsia" w:ascii="仿宋_GB2312" w:hAnsi="宋体" w:eastAsia="仿宋_GB2312" w:cs="仿宋_GB2312"/>
          <w:sz w:val="32"/>
          <w:szCs w:val="32"/>
          <w:lang w:val="en-US" w:eastAsia="zh-CN"/>
        </w:rPr>
        <w:t>2.“妙手开物”</w:t>
      </w:r>
      <w:r>
        <w:rPr>
          <w:rFonts w:hint="eastAsia" w:ascii="仿宋_GB2312" w:hAnsi="宋体" w:eastAsia="仿宋_GB2312" w:cs="仿宋_GB2312"/>
          <w:sz w:val="32"/>
          <w:szCs w:val="32"/>
        </w:rPr>
        <w:t>静态模型活动</w:t>
      </w:r>
    </w:p>
    <w:p w14:paraId="73C99067">
      <w:pPr>
        <w:keepNext w:val="0"/>
        <w:keepLines w:val="0"/>
        <w:pageBreakBefore w:val="0"/>
        <w:widowControl w:val="0"/>
        <w:kinsoku/>
        <w:wordWrap/>
        <w:overflowPunct/>
        <w:topLinePunct w:val="0"/>
        <w:autoSpaceDE/>
        <w:autoSpaceDN/>
        <w:bidi w:val="0"/>
        <w:spacing w:line="560" w:lineRule="exact"/>
        <w:ind w:firstLine="640" w:firstLineChars="200"/>
        <w:textAlignment w:val="auto"/>
        <w:rPr>
          <w:rFonts w:hint="eastAsia" w:ascii="仿宋" w:hAnsi="仿宋" w:eastAsia="仿宋" w:cs="仿宋"/>
          <w:sz w:val="32"/>
          <w:szCs w:val="32"/>
        </w:rPr>
      </w:pPr>
      <w:r>
        <w:rPr>
          <w:rFonts w:hint="eastAsia" w:ascii="仿宋_GB2312" w:hAnsi="宋体" w:eastAsia="仿宋_GB2312" w:cs="仿宋_GB2312"/>
          <w:sz w:val="32"/>
          <w:szCs w:val="32"/>
          <w:lang w:val="en-US" w:eastAsia="zh-CN"/>
        </w:rPr>
        <w:t>以</w:t>
      </w:r>
      <w:r>
        <w:rPr>
          <w:rFonts w:hint="eastAsia" w:ascii="仿宋_GB2312" w:hAnsi="宋体" w:eastAsia="仿宋_GB2312" w:cs="仿宋_GB2312"/>
          <w:sz w:val="32"/>
          <w:szCs w:val="32"/>
        </w:rPr>
        <w:t>传承大国工匠精神，培养严谨、精益求精的科学态度，提升学生的动手能力的模型活动，其广泛的主题、精美的外观、逼真的细节、精细的做工为学生提供一个展示交流展示的平台。</w:t>
      </w:r>
    </w:p>
    <w:p w14:paraId="4C5E377F">
      <w:pPr>
        <w:keepNext w:val="0"/>
        <w:keepLines w:val="0"/>
        <w:pageBreakBefore w:val="0"/>
        <w:widowControl w:val="0"/>
        <w:kinsoku/>
        <w:wordWrap/>
        <w:overflowPunct/>
        <w:topLinePunct w:val="0"/>
        <w:autoSpaceDE/>
        <w:autoSpaceDN/>
        <w:bidi w:val="0"/>
        <w:spacing w:line="560" w:lineRule="exact"/>
        <w:ind w:firstLine="640" w:firstLineChars="200"/>
        <w:jc w:val="left"/>
        <w:textAlignment w:val="auto"/>
        <w:rPr>
          <w:rFonts w:hint="eastAsia" w:ascii="仿宋" w:hAnsi="仿宋" w:eastAsia="仿宋" w:cstheme="minorBidi"/>
          <w:sz w:val="32"/>
          <w:szCs w:val="32"/>
        </w:rPr>
      </w:pPr>
      <w:r>
        <w:rPr>
          <w:rFonts w:hint="eastAsia" w:ascii="仿宋" w:hAnsi="仿宋" w:eastAsia="仿宋" w:cs="仿宋_GB2312"/>
          <w:kern w:val="0"/>
          <w:sz w:val="32"/>
          <w:szCs w:val="32"/>
          <w:lang w:eastAsia="zh-CN"/>
        </w:rPr>
        <w:t>（</w:t>
      </w:r>
      <w:r>
        <w:rPr>
          <w:rFonts w:hint="eastAsia" w:ascii="仿宋" w:hAnsi="仿宋" w:eastAsia="仿宋" w:cs="仿宋_GB2312"/>
          <w:kern w:val="0"/>
          <w:sz w:val="32"/>
          <w:szCs w:val="32"/>
          <w:lang w:val="en-US" w:eastAsia="zh-CN"/>
        </w:rPr>
        <w:t>具体活动方案详见附件2）</w:t>
      </w:r>
    </w:p>
    <w:p w14:paraId="6CA9C8B9">
      <w:pPr>
        <w:keepNext w:val="0"/>
        <w:keepLines w:val="0"/>
        <w:pageBreakBefore w:val="0"/>
        <w:widowControl w:val="0"/>
        <w:kinsoku/>
        <w:wordWrap/>
        <w:overflowPunct/>
        <w:topLinePunct w:val="0"/>
        <w:autoSpaceDE/>
        <w:autoSpaceDN/>
        <w:bidi w:val="0"/>
        <w:spacing w:line="560" w:lineRule="exact"/>
        <w:ind w:firstLine="640" w:firstLineChars="200"/>
        <w:textAlignment w:val="auto"/>
        <w:rPr>
          <w:rFonts w:hint="eastAsia" w:ascii="仿宋_GB2312" w:hAnsi="宋体" w:eastAsia="仿宋_GB2312" w:cs="仿宋_GB2312"/>
          <w:sz w:val="32"/>
          <w:szCs w:val="32"/>
        </w:rPr>
      </w:pPr>
      <w:r>
        <w:rPr>
          <w:rFonts w:hint="eastAsia" w:ascii="仿宋_GB2312" w:hAnsi="宋体" w:eastAsia="仿宋_GB2312" w:cs="仿宋_GB2312"/>
          <w:sz w:val="32"/>
          <w:szCs w:val="32"/>
          <w:lang w:val="en-US" w:eastAsia="zh-CN"/>
        </w:rPr>
        <w:t>3.</w:t>
      </w:r>
      <w:r>
        <w:rPr>
          <w:rFonts w:hint="eastAsia" w:ascii="仿宋_GB2312" w:hAnsi="宋体" w:eastAsia="仿宋_GB2312" w:cs="仿宋_GB2312"/>
          <w:sz w:val="32"/>
          <w:szCs w:val="32"/>
        </w:rPr>
        <w:t>“匠心创做”现场动手做活动</w:t>
      </w:r>
    </w:p>
    <w:p w14:paraId="4749EEB2">
      <w:pPr>
        <w:keepNext w:val="0"/>
        <w:keepLines w:val="0"/>
        <w:pageBreakBefore w:val="0"/>
        <w:widowControl w:val="0"/>
        <w:kinsoku/>
        <w:wordWrap/>
        <w:overflowPunct/>
        <w:topLinePunct w:val="0"/>
        <w:autoSpaceDE/>
        <w:autoSpaceDN/>
        <w:bidi w:val="0"/>
        <w:spacing w:line="560" w:lineRule="exact"/>
        <w:ind w:firstLine="640" w:firstLineChars="200"/>
        <w:textAlignment w:val="auto"/>
        <w:rPr>
          <w:rFonts w:hint="eastAsia" w:ascii="仿宋_GB2312" w:hAnsi="宋体" w:eastAsia="仿宋_GB2312" w:cs="仿宋_GB2312"/>
          <w:sz w:val="32"/>
          <w:szCs w:val="32"/>
        </w:rPr>
      </w:pPr>
      <w:r>
        <w:rPr>
          <w:rFonts w:hint="eastAsia" w:ascii="仿宋_GB2312" w:hAnsi="宋体" w:eastAsia="仿宋_GB2312" w:cs="仿宋_GB2312"/>
          <w:sz w:val="32"/>
          <w:szCs w:val="32"/>
        </w:rPr>
        <w:t>活动主要形式为现场加工制作及分享展示。学生可提前根据比赛公布的主题进行设计构思及基础训练等。评委将从设计合理性、制作过程、作品完成质量等方面进行评审。</w:t>
      </w:r>
    </w:p>
    <w:p w14:paraId="47DCD4AF">
      <w:pPr>
        <w:keepNext w:val="0"/>
        <w:keepLines w:val="0"/>
        <w:pageBreakBefore w:val="0"/>
        <w:widowControl w:val="0"/>
        <w:kinsoku/>
        <w:wordWrap/>
        <w:overflowPunct/>
        <w:topLinePunct w:val="0"/>
        <w:autoSpaceDE/>
        <w:autoSpaceDN/>
        <w:bidi w:val="0"/>
        <w:spacing w:line="560" w:lineRule="exact"/>
        <w:ind w:firstLine="640" w:firstLineChars="200"/>
        <w:jc w:val="left"/>
        <w:textAlignment w:val="auto"/>
        <w:rPr>
          <w:rFonts w:hint="eastAsia" w:ascii="仿宋_GB2312" w:hAnsi="宋体" w:eastAsia="仿宋_GB2312" w:cs="仿宋_GB2312"/>
          <w:sz w:val="32"/>
          <w:szCs w:val="32"/>
        </w:rPr>
      </w:pPr>
      <w:r>
        <w:rPr>
          <w:rFonts w:hint="eastAsia" w:ascii="仿宋" w:hAnsi="仿宋" w:eastAsia="仿宋" w:cs="仿宋_GB2312"/>
          <w:kern w:val="0"/>
          <w:sz w:val="32"/>
          <w:szCs w:val="32"/>
          <w:lang w:eastAsia="zh-CN"/>
        </w:rPr>
        <w:t>（</w:t>
      </w:r>
      <w:r>
        <w:rPr>
          <w:rFonts w:hint="eastAsia" w:ascii="仿宋" w:hAnsi="仿宋" w:eastAsia="仿宋" w:cs="仿宋_GB2312"/>
          <w:kern w:val="0"/>
          <w:sz w:val="32"/>
          <w:szCs w:val="32"/>
          <w:lang w:val="en-US" w:eastAsia="zh-CN"/>
        </w:rPr>
        <w:t>具体活动方案详见附件3）</w:t>
      </w:r>
    </w:p>
    <w:p w14:paraId="670384F3">
      <w:pPr>
        <w:keepNext w:val="0"/>
        <w:keepLines w:val="0"/>
        <w:pageBreakBefore w:val="0"/>
        <w:widowControl w:val="0"/>
        <w:kinsoku/>
        <w:wordWrap/>
        <w:overflowPunct/>
        <w:topLinePunct w:val="0"/>
        <w:autoSpaceDE/>
        <w:autoSpaceDN/>
        <w:bidi w:val="0"/>
        <w:spacing w:line="560" w:lineRule="exact"/>
        <w:ind w:firstLine="640" w:firstLineChars="200"/>
        <w:textAlignment w:val="auto"/>
        <w:rPr>
          <w:rFonts w:hint="eastAsia" w:ascii="仿宋_GB2312" w:hAnsi="宋体" w:eastAsia="仿宋_GB2312" w:cs="仿宋_GB2312"/>
          <w:sz w:val="32"/>
          <w:szCs w:val="32"/>
        </w:rPr>
      </w:pPr>
      <w:r>
        <w:rPr>
          <w:rFonts w:hint="eastAsia" w:ascii="仿宋_GB2312" w:hAnsi="宋体" w:eastAsia="仿宋_GB2312" w:cs="仿宋_GB2312"/>
          <w:sz w:val="32"/>
          <w:szCs w:val="32"/>
          <w:lang w:val="en-US" w:eastAsia="zh-CN"/>
        </w:rPr>
        <w:t>4</w:t>
      </w:r>
      <w:r>
        <w:rPr>
          <w:rFonts w:hint="eastAsia" w:ascii="仿宋_GB2312" w:hAnsi="宋体" w:eastAsia="仿宋_GB2312" w:cs="仿宋_GB2312"/>
          <w:sz w:val="32"/>
          <w:szCs w:val="32"/>
        </w:rPr>
        <w:t>.“中轴之美”传统文化创客作品展评活动</w:t>
      </w:r>
    </w:p>
    <w:p w14:paraId="133A26D5">
      <w:pPr>
        <w:keepNext w:val="0"/>
        <w:keepLines w:val="0"/>
        <w:pageBreakBefore w:val="0"/>
        <w:widowControl w:val="0"/>
        <w:kinsoku/>
        <w:wordWrap/>
        <w:overflowPunct/>
        <w:topLinePunct w:val="0"/>
        <w:autoSpaceDE/>
        <w:autoSpaceDN/>
        <w:bidi w:val="0"/>
        <w:spacing w:line="560" w:lineRule="exact"/>
        <w:ind w:firstLine="640" w:firstLineChars="200"/>
        <w:textAlignment w:val="auto"/>
        <w:rPr>
          <w:rFonts w:hint="eastAsia" w:ascii="仿宋_GB2312" w:hAnsi="宋体" w:eastAsia="仿宋_GB2312" w:cs="仿宋_GB2312"/>
          <w:sz w:val="32"/>
          <w:szCs w:val="32"/>
        </w:rPr>
      </w:pPr>
      <w:r>
        <w:rPr>
          <w:rFonts w:hint="eastAsia" w:ascii="仿宋_GB2312" w:hAnsi="宋体" w:eastAsia="仿宋_GB2312" w:cs="仿宋_GB2312"/>
          <w:sz w:val="32"/>
          <w:szCs w:val="32"/>
        </w:rPr>
        <w:t>本次活动主题为“古都新貌”。活动面向全市中小学生征集关于中轴这一世界文化遗产的创客作品。优秀作品将择机进行展出。</w:t>
      </w:r>
    </w:p>
    <w:p w14:paraId="187FC8D3">
      <w:pPr>
        <w:keepNext w:val="0"/>
        <w:keepLines w:val="0"/>
        <w:pageBreakBefore w:val="0"/>
        <w:widowControl w:val="0"/>
        <w:kinsoku/>
        <w:wordWrap/>
        <w:overflowPunct/>
        <w:topLinePunct w:val="0"/>
        <w:autoSpaceDE/>
        <w:autoSpaceDN/>
        <w:bidi w:val="0"/>
        <w:spacing w:line="560" w:lineRule="exact"/>
        <w:ind w:firstLine="640" w:firstLineChars="200"/>
        <w:jc w:val="left"/>
        <w:textAlignment w:val="auto"/>
        <w:rPr>
          <w:rFonts w:hint="eastAsia" w:ascii="仿宋_GB2312" w:hAnsi="宋体" w:eastAsia="仿宋_GB2312" w:cs="仿宋_GB2312"/>
          <w:sz w:val="32"/>
          <w:szCs w:val="32"/>
        </w:rPr>
      </w:pPr>
      <w:r>
        <w:rPr>
          <w:rFonts w:hint="eastAsia" w:ascii="仿宋" w:hAnsi="仿宋" w:eastAsia="仿宋" w:cs="仿宋_GB2312"/>
          <w:kern w:val="0"/>
          <w:sz w:val="32"/>
          <w:szCs w:val="32"/>
          <w:lang w:eastAsia="zh-CN"/>
        </w:rPr>
        <w:t>（</w:t>
      </w:r>
      <w:r>
        <w:rPr>
          <w:rFonts w:hint="eastAsia" w:ascii="仿宋" w:hAnsi="仿宋" w:eastAsia="仿宋" w:cs="仿宋_GB2312"/>
          <w:kern w:val="0"/>
          <w:sz w:val="32"/>
          <w:szCs w:val="32"/>
          <w:lang w:val="en-US" w:eastAsia="zh-CN"/>
        </w:rPr>
        <w:t>具体活动方案详见附件3）</w:t>
      </w:r>
    </w:p>
    <w:p w14:paraId="685C08FB">
      <w:pPr>
        <w:keepNext w:val="0"/>
        <w:keepLines w:val="0"/>
        <w:pageBreakBefore w:val="0"/>
        <w:widowControl w:val="0"/>
        <w:kinsoku/>
        <w:wordWrap/>
        <w:overflowPunct/>
        <w:topLinePunct w:val="0"/>
        <w:autoSpaceDE/>
        <w:autoSpaceDN/>
        <w:bidi w:val="0"/>
        <w:spacing w:line="560" w:lineRule="exact"/>
        <w:ind w:firstLine="640" w:firstLineChars="200"/>
        <w:textAlignment w:val="auto"/>
        <w:rPr>
          <w:rFonts w:hint="eastAsia" w:ascii="楷体" w:hAnsi="楷体" w:eastAsia="楷体"/>
          <w:sz w:val="32"/>
          <w:szCs w:val="32"/>
          <w:lang w:val="en-US" w:eastAsia="zh-CN"/>
        </w:rPr>
      </w:pPr>
      <w:r>
        <w:rPr>
          <w:rFonts w:hint="eastAsia" w:ascii="楷体" w:hAnsi="楷体" w:eastAsia="楷体"/>
          <w:sz w:val="32"/>
          <w:szCs w:val="32"/>
          <w:lang w:val="en-US" w:eastAsia="zh-CN"/>
        </w:rPr>
        <w:t>（四）数字创客</w:t>
      </w:r>
    </w:p>
    <w:p w14:paraId="7702EA3C">
      <w:pPr>
        <w:keepNext w:val="0"/>
        <w:keepLines w:val="0"/>
        <w:pageBreakBefore w:val="0"/>
        <w:widowControl w:val="0"/>
        <w:kinsoku/>
        <w:wordWrap/>
        <w:overflowPunct/>
        <w:topLinePunct w:val="0"/>
        <w:autoSpaceDE/>
        <w:autoSpaceDN/>
        <w:bidi w:val="0"/>
        <w:spacing w:line="560" w:lineRule="exact"/>
        <w:ind w:firstLine="640" w:firstLineChars="200"/>
        <w:textAlignment w:val="auto"/>
        <w:rPr>
          <w:rFonts w:hint="eastAsia" w:ascii="仿宋_GB2312" w:hAnsi="宋体" w:eastAsia="仿宋_GB2312" w:cs="仿宋_GB2312"/>
          <w:color w:val="auto"/>
          <w:sz w:val="32"/>
          <w:szCs w:val="32"/>
        </w:rPr>
      </w:pPr>
      <w:r>
        <w:rPr>
          <w:rFonts w:hint="eastAsia" w:ascii="仿宋_GB2312" w:hAnsi="宋体" w:eastAsia="仿宋_GB2312" w:cs="仿宋_GB2312"/>
          <w:color w:val="auto"/>
          <w:sz w:val="32"/>
          <w:szCs w:val="32"/>
          <w:lang w:val="en-US" w:eastAsia="zh-CN"/>
        </w:rPr>
        <w:t>1</w:t>
      </w:r>
      <w:r>
        <w:rPr>
          <w:rFonts w:hint="eastAsia" w:ascii="仿宋_GB2312" w:hAnsi="宋体" w:eastAsia="仿宋_GB2312" w:cs="仿宋_GB2312"/>
          <w:color w:val="auto"/>
          <w:sz w:val="32"/>
          <w:szCs w:val="32"/>
        </w:rPr>
        <w:t>.“奇梦炫漫”动漫创客作品展评活动</w:t>
      </w:r>
    </w:p>
    <w:p w14:paraId="26E236F6">
      <w:pPr>
        <w:keepNext w:val="0"/>
        <w:keepLines w:val="0"/>
        <w:pageBreakBefore w:val="0"/>
        <w:widowControl w:val="0"/>
        <w:kinsoku/>
        <w:wordWrap/>
        <w:overflowPunct/>
        <w:topLinePunct w:val="0"/>
        <w:autoSpaceDE/>
        <w:autoSpaceDN/>
        <w:bidi w:val="0"/>
        <w:spacing w:line="560" w:lineRule="exact"/>
        <w:ind w:firstLine="640" w:firstLineChars="200"/>
        <w:textAlignment w:val="auto"/>
        <w:rPr>
          <w:rFonts w:hint="eastAsia" w:ascii="仿宋_GB2312" w:hAnsi="宋体" w:eastAsia="仿宋_GB2312" w:cs="仿宋_GB2312"/>
          <w:sz w:val="32"/>
          <w:szCs w:val="32"/>
        </w:rPr>
      </w:pPr>
      <w:r>
        <w:rPr>
          <w:rFonts w:hint="eastAsia" w:ascii="仿宋_GB2312" w:hAnsi="宋体" w:eastAsia="仿宋_GB2312" w:cs="仿宋_GB2312"/>
          <w:color w:val="auto"/>
          <w:sz w:val="32"/>
          <w:szCs w:val="32"/>
        </w:rPr>
        <w:t>活动</w:t>
      </w:r>
      <w:r>
        <w:rPr>
          <w:rFonts w:hint="eastAsia" w:ascii="仿宋_GB2312" w:hAnsi="宋体" w:eastAsia="仿宋_GB2312" w:cs="仿宋_GB2312"/>
          <w:sz w:val="32"/>
          <w:szCs w:val="32"/>
        </w:rPr>
        <w:t>主题不限，为喜爱动漫的学生提供一个将原创动漫作品进行分享交流展示的平台。评委将从剧本设计、人物设定、作品完成度、美学及周边产品效果等角度进行评审，本项活动将以“创客集市”形式开展。</w:t>
      </w:r>
    </w:p>
    <w:p w14:paraId="24825E22">
      <w:pPr>
        <w:keepNext w:val="0"/>
        <w:keepLines w:val="0"/>
        <w:pageBreakBefore w:val="0"/>
        <w:widowControl w:val="0"/>
        <w:kinsoku/>
        <w:wordWrap/>
        <w:overflowPunct/>
        <w:topLinePunct w:val="0"/>
        <w:autoSpaceDE/>
        <w:autoSpaceDN/>
        <w:bidi w:val="0"/>
        <w:spacing w:line="560" w:lineRule="exact"/>
        <w:ind w:firstLine="640" w:firstLineChars="200"/>
        <w:jc w:val="left"/>
        <w:textAlignment w:val="auto"/>
        <w:rPr>
          <w:rFonts w:hint="eastAsia" w:ascii="仿宋_GB2312" w:hAnsi="宋体" w:eastAsia="仿宋_GB2312" w:cs="仿宋_GB2312"/>
          <w:sz w:val="32"/>
          <w:szCs w:val="32"/>
        </w:rPr>
      </w:pPr>
      <w:r>
        <w:rPr>
          <w:rFonts w:hint="eastAsia" w:ascii="仿宋" w:hAnsi="仿宋" w:eastAsia="仿宋" w:cs="仿宋_GB2312"/>
          <w:kern w:val="0"/>
          <w:sz w:val="32"/>
          <w:szCs w:val="32"/>
          <w:lang w:eastAsia="zh-CN"/>
        </w:rPr>
        <w:t>（</w:t>
      </w:r>
      <w:r>
        <w:rPr>
          <w:rFonts w:hint="eastAsia" w:ascii="仿宋" w:hAnsi="仿宋" w:eastAsia="仿宋" w:cs="仿宋_GB2312"/>
          <w:kern w:val="0"/>
          <w:sz w:val="32"/>
          <w:szCs w:val="32"/>
          <w:lang w:val="en-US" w:eastAsia="zh-CN"/>
        </w:rPr>
        <w:t>具体活动方案详见附件3）</w:t>
      </w:r>
    </w:p>
    <w:p w14:paraId="2A9A1C99">
      <w:pPr>
        <w:keepNext w:val="0"/>
        <w:keepLines w:val="0"/>
        <w:pageBreakBefore w:val="0"/>
        <w:widowControl w:val="0"/>
        <w:kinsoku/>
        <w:wordWrap/>
        <w:overflowPunct/>
        <w:topLinePunct w:val="0"/>
        <w:autoSpaceDE/>
        <w:autoSpaceDN/>
        <w:bidi w:val="0"/>
        <w:spacing w:line="560" w:lineRule="exact"/>
        <w:ind w:firstLine="640" w:firstLineChars="200"/>
        <w:textAlignment w:val="auto"/>
        <w:rPr>
          <w:rFonts w:hint="eastAsia" w:ascii="仿宋_GB2312" w:hAnsi="宋体" w:eastAsia="仿宋_GB2312" w:cs="仿宋_GB2312"/>
          <w:sz w:val="32"/>
          <w:szCs w:val="32"/>
        </w:rPr>
      </w:pPr>
      <w:r>
        <w:rPr>
          <w:rFonts w:hint="eastAsia" w:ascii="仿宋_GB2312" w:hAnsi="宋体" w:eastAsia="仿宋_GB2312" w:cs="仿宋_GB2312"/>
          <w:sz w:val="32"/>
          <w:szCs w:val="32"/>
          <w:lang w:val="en-US" w:eastAsia="zh-CN"/>
        </w:rPr>
        <w:t>2</w:t>
      </w:r>
      <w:r>
        <w:rPr>
          <w:rFonts w:hint="eastAsia" w:ascii="仿宋_GB2312" w:hAnsi="宋体" w:eastAsia="仿宋_GB2312" w:cs="仿宋_GB2312"/>
          <w:sz w:val="32"/>
          <w:szCs w:val="32"/>
        </w:rPr>
        <w:t>.“智能</w:t>
      </w:r>
      <w:r>
        <w:rPr>
          <w:rFonts w:hint="eastAsia" w:ascii="仿宋_GB2312" w:hAnsi="宋体" w:eastAsia="仿宋_GB2312" w:cs="仿宋_GB2312"/>
          <w:sz w:val="32"/>
          <w:szCs w:val="32"/>
          <w:vertAlign w:val="superscript"/>
        </w:rPr>
        <w:t>+</w:t>
      </w:r>
      <w:r>
        <w:rPr>
          <w:rFonts w:hint="eastAsia" w:ascii="仿宋_GB2312" w:hAnsi="宋体" w:eastAsia="仿宋_GB2312" w:cs="仿宋_GB2312"/>
          <w:sz w:val="32"/>
          <w:szCs w:val="32"/>
        </w:rPr>
        <w:t>创展”智能创客作品展评活动</w:t>
      </w:r>
    </w:p>
    <w:p w14:paraId="43DBD3A2">
      <w:pPr>
        <w:keepNext w:val="0"/>
        <w:keepLines w:val="0"/>
        <w:pageBreakBefore w:val="0"/>
        <w:widowControl w:val="0"/>
        <w:kinsoku/>
        <w:wordWrap/>
        <w:overflowPunct/>
        <w:topLinePunct w:val="0"/>
        <w:autoSpaceDE/>
        <w:autoSpaceDN/>
        <w:bidi w:val="0"/>
        <w:spacing w:line="560" w:lineRule="exact"/>
        <w:ind w:firstLine="640" w:firstLineChars="200"/>
        <w:textAlignment w:val="auto"/>
        <w:rPr>
          <w:rFonts w:hint="eastAsia" w:ascii="仿宋_GB2312" w:hAnsi="宋体" w:eastAsia="仿宋_GB2312" w:cs="仿宋_GB2312"/>
          <w:sz w:val="32"/>
          <w:szCs w:val="32"/>
        </w:rPr>
      </w:pPr>
      <w:r>
        <w:rPr>
          <w:rFonts w:hint="eastAsia" w:ascii="仿宋_GB2312" w:hAnsi="宋体" w:eastAsia="仿宋_GB2312" w:cs="仿宋_GB2312"/>
          <w:sz w:val="32"/>
          <w:szCs w:val="32"/>
        </w:rPr>
        <w:t>本次活动主题为“低碳生活”，要求学生结合人工智能相关技术手段完成创客作品，解决生活中的问题，实现人机交互功能并参与展评。评委将从作品科学性、创新性、实用性等角度进行评审。</w:t>
      </w:r>
    </w:p>
    <w:p w14:paraId="7A1C889B">
      <w:pPr>
        <w:keepNext w:val="0"/>
        <w:keepLines w:val="0"/>
        <w:pageBreakBefore w:val="0"/>
        <w:widowControl w:val="0"/>
        <w:kinsoku/>
        <w:wordWrap/>
        <w:overflowPunct/>
        <w:topLinePunct w:val="0"/>
        <w:autoSpaceDE/>
        <w:autoSpaceDN/>
        <w:bidi w:val="0"/>
        <w:spacing w:line="560" w:lineRule="exact"/>
        <w:ind w:firstLine="640" w:firstLineChars="200"/>
        <w:jc w:val="left"/>
        <w:textAlignment w:val="auto"/>
        <w:rPr>
          <w:rFonts w:hint="eastAsia" w:ascii="仿宋_GB2312" w:hAnsi="宋体" w:eastAsia="仿宋_GB2312" w:cs="仿宋_GB2312"/>
          <w:sz w:val="32"/>
          <w:szCs w:val="32"/>
        </w:rPr>
      </w:pPr>
      <w:r>
        <w:rPr>
          <w:rFonts w:hint="eastAsia" w:ascii="仿宋" w:hAnsi="仿宋" w:eastAsia="仿宋" w:cs="仿宋_GB2312"/>
          <w:kern w:val="0"/>
          <w:sz w:val="32"/>
          <w:szCs w:val="32"/>
          <w:lang w:eastAsia="zh-CN"/>
        </w:rPr>
        <w:t>（</w:t>
      </w:r>
      <w:r>
        <w:rPr>
          <w:rFonts w:hint="eastAsia" w:ascii="仿宋" w:hAnsi="仿宋" w:eastAsia="仿宋" w:cs="仿宋_GB2312"/>
          <w:kern w:val="0"/>
          <w:sz w:val="32"/>
          <w:szCs w:val="32"/>
          <w:lang w:val="en-US" w:eastAsia="zh-CN"/>
        </w:rPr>
        <w:t>具体活动方案详见附件3）</w:t>
      </w:r>
    </w:p>
    <w:p w14:paraId="1237A4C6">
      <w:pPr>
        <w:keepNext w:val="0"/>
        <w:keepLines w:val="0"/>
        <w:pageBreakBefore w:val="0"/>
        <w:widowControl w:val="0"/>
        <w:kinsoku/>
        <w:wordWrap/>
        <w:overflowPunct/>
        <w:topLinePunct w:val="0"/>
        <w:autoSpaceDE/>
        <w:autoSpaceDN/>
        <w:bidi w:val="0"/>
        <w:spacing w:line="560" w:lineRule="exact"/>
        <w:ind w:firstLine="640" w:firstLineChars="200"/>
        <w:textAlignment w:val="auto"/>
        <w:rPr>
          <w:rFonts w:hint="eastAsia" w:ascii="黑体" w:hAnsi="黑体" w:eastAsia="黑体"/>
          <w:sz w:val="32"/>
          <w:szCs w:val="32"/>
        </w:rPr>
      </w:pPr>
      <w:r>
        <w:rPr>
          <w:rFonts w:hint="eastAsia" w:ascii="黑体" w:hAnsi="黑体" w:eastAsia="黑体" w:cs="黑体"/>
          <w:sz w:val="32"/>
          <w:szCs w:val="32"/>
        </w:rPr>
        <w:t>五、活动赛制</w:t>
      </w:r>
    </w:p>
    <w:p w14:paraId="7BB90C21">
      <w:pPr>
        <w:keepNext w:val="0"/>
        <w:keepLines w:val="0"/>
        <w:pageBreakBefore w:val="0"/>
        <w:widowControl w:val="0"/>
        <w:kinsoku/>
        <w:wordWrap/>
        <w:overflowPunct/>
        <w:topLinePunct w:val="0"/>
        <w:autoSpaceDE/>
        <w:autoSpaceDN/>
        <w:bidi w:val="0"/>
        <w:spacing w:line="560" w:lineRule="exact"/>
        <w:ind w:firstLine="640" w:firstLineChars="200"/>
        <w:jc w:val="left"/>
        <w:textAlignment w:val="auto"/>
        <w:rPr>
          <w:rFonts w:hint="eastAsia" w:ascii="仿宋" w:hAnsi="仿宋" w:eastAsia="仿宋" w:cstheme="minorBidi"/>
          <w:sz w:val="32"/>
          <w:szCs w:val="32"/>
        </w:rPr>
      </w:pPr>
      <w:r>
        <w:rPr>
          <w:rFonts w:hint="eastAsia" w:ascii="仿宋" w:hAnsi="仿宋" w:eastAsia="仿宋" w:cstheme="minorBidi"/>
          <w:sz w:val="32"/>
          <w:szCs w:val="32"/>
        </w:rPr>
        <w:t>活动</w:t>
      </w:r>
      <w:r>
        <w:rPr>
          <w:rFonts w:hint="eastAsia" w:ascii="仿宋" w:hAnsi="仿宋" w:eastAsia="仿宋" w:cstheme="minorBidi"/>
          <w:sz w:val="32"/>
          <w:szCs w:val="32"/>
          <w:lang w:val="en-US" w:eastAsia="zh-CN"/>
        </w:rPr>
        <w:t>部分项目</w:t>
      </w:r>
      <w:r>
        <w:rPr>
          <w:rFonts w:hint="eastAsia" w:ascii="仿宋" w:hAnsi="仿宋" w:eastAsia="仿宋" w:cstheme="minorBidi"/>
          <w:sz w:val="32"/>
          <w:szCs w:val="32"/>
        </w:rPr>
        <w:t>采用分级赛制，参赛队需通过区级竞赛选拔进入市赛。</w:t>
      </w:r>
    </w:p>
    <w:p w14:paraId="051343C8">
      <w:pPr>
        <w:keepNext w:val="0"/>
        <w:keepLines w:val="0"/>
        <w:pageBreakBefore w:val="0"/>
        <w:widowControl w:val="0"/>
        <w:kinsoku/>
        <w:wordWrap/>
        <w:overflowPunct/>
        <w:topLinePunct w:val="0"/>
        <w:autoSpaceDE/>
        <w:autoSpaceDN/>
        <w:bidi w:val="0"/>
        <w:spacing w:line="560" w:lineRule="exact"/>
        <w:ind w:firstLine="640" w:firstLineChars="200"/>
        <w:textAlignment w:val="auto"/>
        <w:rPr>
          <w:rFonts w:hint="eastAsia" w:ascii="楷体" w:hAnsi="楷体" w:eastAsia="楷体"/>
          <w:sz w:val="32"/>
          <w:szCs w:val="32"/>
        </w:rPr>
      </w:pPr>
      <w:r>
        <w:rPr>
          <w:rFonts w:hint="eastAsia" w:ascii="楷体" w:hAnsi="楷体" w:eastAsia="楷体"/>
          <w:sz w:val="32"/>
          <w:szCs w:val="32"/>
        </w:rPr>
        <w:t>（一）区赛</w:t>
      </w:r>
    </w:p>
    <w:p w14:paraId="4F1BF173">
      <w:pPr>
        <w:pStyle w:val="3"/>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仿宋_GB2312" w:hAnsi="宋体" w:eastAsia="仿宋_GB2312" w:cs="Times New Roman"/>
          <w:sz w:val="32"/>
          <w:szCs w:val="32"/>
        </w:rPr>
      </w:pPr>
      <w:r>
        <w:rPr>
          <w:rFonts w:hint="eastAsia" w:ascii="仿宋" w:hAnsi="仿宋" w:eastAsia="仿宋" w:cstheme="minorBidi"/>
          <w:sz w:val="32"/>
          <w:szCs w:val="32"/>
        </w:rPr>
        <w:t>市赛前各区自行组织区赛（内容形式可根据本区情况进行调整），并选拔出优秀团队参加市赛。</w:t>
      </w:r>
    </w:p>
    <w:p w14:paraId="7E0A9F8A">
      <w:pPr>
        <w:keepNext w:val="0"/>
        <w:keepLines w:val="0"/>
        <w:pageBreakBefore w:val="0"/>
        <w:widowControl w:val="0"/>
        <w:kinsoku/>
        <w:wordWrap/>
        <w:overflowPunct/>
        <w:topLinePunct w:val="0"/>
        <w:autoSpaceDE/>
        <w:autoSpaceDN/>
        <w:bidi w:val="0"/>
        <w:spacing w:line="560" w:lineRule="exact"/>
        <w:ind w:firstLine="640" w:firstLineChars="200"/>
        <w:textAlignment w:val="auto"/>
        <w:rPr>
          <w:rFonts w:hint="eastAsia" w:ascii="楷体" w:hAnsi="楷体" w:eastAsia="楷体"/>
          <w:sz w:val="32"/>
          <w:szCs w:val="32"/>
        </w:rPr>
      </w:pPr>
      <w:r>
        <w:rPr>
          <w:rFonts w:hint="eastAsia" w:ascii="楷体" w:hAnsi="楷体" w:eastAsia="楷体"/>
          <w:sz w:val="32"/>
          <w:szCs w:val="32"/>
        </w:rPr>
        <w:t>（二）市赛</w:t>
      </w:r>
    </w:p>
    <w:p w14:paraId="78977E5F">
      <w:pPr>
        <w:pStyle w:val="3"/>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仿宋_GB2312" w:hAnsi="宋体" w:eastAsia="仿宋_GB2312" w:cs="Times New Roman"/>
          <w:sz w:val="32"/>
          <w:szCs w:val="32"/>
        </w:rPr>
      </w:pPr>
      <w:r>
        <w:rPr>
          <w:rFonts w:hint="eastAsia" w:ascii="仿宋" w:hAnsi="仿宋" w:eastAsia="仿宋" w:cstheme="minorBidi"/>
          <w:sz w:val="32"/>
          <w:szCs w:val="32"/>
        </w:rPr>
        <w:t>由北京市少年宫负责组织实施，各区根据市赛活动组委会发布的竞赛要求组队参加。</w:t>
      </w:r>
    </w:p>
    <w:p w14:paraId="66D7EB7C">
      <w:pPr>
        <w:keepNext w:val="0"/>
        <w:keepLines w:val="0"/>
        <w:pageBreakBefore w:val="0"/>
        <w:widowControl w:val="0"/>
        <w:kinsoku/>
        <w:wordWrap/>
        <w:overflowPunct/>
        <w:topLinePunct w:val="0"/>
        <w:autoSpaceDE/>
        <w:autoSpaceDN/>
        <w:bidi w:val="0"/>
        <w:spacing w:line="560" w:lineRule="exact"/>
        <w:ind w:firstLine="640" w:firstLineChars="200"/>
        <w:textAlignment w:val="auto"/>
        <w:rPr>
          <w:rFonts w:hint="eastAsia" w:ascii="黑体" w:hAnsi="黑体" w:eastAsia="黑体"/>
          <w:sz w:val="32"/>
          <w:szCs w:val="32"/>
        </w:rPr>
      </w:pPr>
      <w:r>
        <w:rPr>
          <w:rFonts w:hint="eastAsia" w:ascii="黑体" w:hAnsi="黑体" w:eastAsia="黑体" w:cs="黑体"/>
          <w:sz w:val="32"/>
          <w:szCs w:val="32"/>
        </w:rPr>
        <w:t>六、活动时间、地点安排</w:t>
      </w:r>
    </w:p>
    <w:p w14:paraId="05C2BED9">
      <w:pPr>
        <w:keepNext w:val="0"/>
        <w:keepLines w:val="0"/>
        <w:pageBreakBefore w:val="0"/>
        <w:widowControl w:val="0"/>
        <w:kinsoku/>
        <w:wordWrap/>
        <w:overflowPunct/>
        <w:topLinePunct w:val="0"/>
        <w:autoSpaceDE/>
        <w:autoSpaceDN/>
        <w:bidi w:val="0"/>
        <w:spacing w:line="560" w:lineRule="exact"/>
        <w:ind w:firstLine="640" w:firstLineChars="200"/>
        <w:textAlignment w:val="auto"/>
        <w:rPr>
          <w:rFonts w:hint="default" w:ascii="仿宋" w:hAnsi="仿宋" w:eastAsia="仿宋" w:cstheme="minorBidi"/>
          <w:kern w:val="2"/>
          <w:sz w:val="32"/>
          <w:szCs w:val="32"/>
          <w:lang w:val="en-US" w:eastAsia="zh-CN" w:bidi="ar-SA"/>
        </w:rPr>
      </w:pPr>
      <w:r>
        <w:rPr>
          <w:rFonts w:hint="eastAsia" w:ascii="仿宋" w:hAnsi="仿宋" w:eastAsia="仿宋" w:cstheme="minorBidi"/>
          <w:kern w:val="2"/>
          <w:sz w:val="32"/>
          <w:szCs w:val="32"/>
          <w:lang w:val="en-US" w:eastAsia="zh-CN" w:bidi="ar-SA"/>
        </w:rPr>
        <w:t>分项活动时间、地点安排详见各附件</w:t>
      </w:r>
    </w:p>
    <w:p w14:paraId="33183969">
      <w:pPr>
        <w:keepNext w:val="0"/>
        <w:keepLines w:val="0"/>
        <w:pageBreakBefore w:val="0"/>
        <w:widowControl w:val="0"/>
        <w:kinsoku/>
        <w:wordWrap/>
        <w:overflowPunct/>
        <w:topLinePunct w:val="0"/>
        <w:autoSpaceDE/>
        <w:autoSpaceDN/>
        <w:bidi w:val="0"/>
        <w:spacing w:line="560" w:lineRule="exact"/>
        <w:ind w:firstLine="640" w:firstLineChars="200"/>
        <w:textAlignment w:val="auto"/>
        <w:rPr>
          <w:rFonts w:hint="eastAsia" w:ascii="黑体" w:hAnsi="黑体" w:eastAsia="黑体"/>
          <w:sz w:val="32"/>
          <w:szCs w:val="32"/>
        </w:rPr>
      </w:pPr>
      <w:r>
        <w:rPr>
          <w:rFonts w:hint="eastAsia" w:ascii="黑体" w:hAnsi="黑体" w:eastAsia="黑体" w:cs="黑体"/>
          <w:sz w:val="32"/>
          <w:szCs w:val="32"/>
        </w:rPr>
        <w:t>七、奖励办法</w:t>
      </w:r>
    </w:p>
    <w:p w14:paraId="34AE9B9C">
      <w:pPr>
        <w:keepNext w:val="0"/>
        <w:keepLines w:val="0"/>
        <w:pageBreakBefore w:val="0"/>
        <w:widowControl w:val="0"/>
        <w:kinsoku/>
        <w:wordWrap/>
        <w:overflowPunct/>
        <w:topLinePunct w:val="0"/>
        <w:autoSpaceDE/>
        <w:autoSpaceDN/>
        <w:bidi w:val="0"/>
        <w:spacing w:line="560" w:lineRule="exact"/>
        <w:ind w:firstLine="640" w:firstLineChars="200"/>
        <w:textAlignment w:val="auto"/>
        <w:rPr>
          <w:rFonts w:hint="eastAsia" w:ascii="楷体" w:hAnsi="楷体" w:eastAsia="楷体"/>
          <w:sz w:val="32"/>
          <w:szCs w:val="32"/>
        </w:rPr>
      </w:pPr>
      <w:r>
        <w:rPr>
          <w:rFonts w:hint="eastAsia" w:ascii="楷体" w:hAnsi="楷体" w:eastAsia="楷体"/>
          <w:sz w:val="32"/>
          <w:szCs w:val="32"/>
        </w:rPr>
        <w:t>（一）学生奖项设置</w:t>
      </w:r>
    </w:p>
    <w:p w14:paraId="3AD7A149">
      <w:pPr>
        <w:keepNext w:val="0"/>
        <w:keepLines w:val="0"/>
        <w:pageBreakBefore w:val="0"/>
        <w:widowControl w:val="0"/>
        <w:kinsoku/>
        <w:wordWrap/>
        <w:overflowPunct/>
        <w:topLinePunct w:val="0"/>
        <w:autoSpaceDE/>
        <w:autoSpaceDN/>
        <w:bidi w:val="0"/>
        <w:spacing w:line="560" w:lineRule="exact"/>
        <w:ind w:firstLine="640" w:firstLineChars="200"/>
        <w:textAlignment w:val="auto"/>
        <w:rPr>
          <w:rFonts w:hint="eastAsia" w:ascii="仿宋" w:hAnsi="仿宋" w:eastAsia="仿宋" w:cstheme="minorBidi"/>
          <w:sz w:val="32"/>
          <w:szCs w:val="32"/>
          <w:lang w:eastAsia="zh-CN"/>
        </w:rPr>
      </w:pPr>
      <w:r>
        <w:rPr>
          <w:rFonts w:hint="eastAsia" w:ascii="仿宋" w:hAnsi="仿宋" w:eastAsia="仿宋" w:cstheme="minorBidi"/>
          <w:sz w:val="32"/>
          <w:szCs w:val="32"/>
        </w:rPr>
        <w:t>每个项目分别设一等奖、二等奖、三等奖若干，数量原则上按各项参赛作品总量的前10%、1</w:t>
      </w:r>
      <w:r>
        <w:rPr>
          <w:rFonts w:hint="eastAsia" w:ascii="仿宋" w:hAnsi="仿宋" w:eastAsia="仿宋" w:cstheme="minorBidi"/>
          <w:sz w:val="32"/>
          <w:szCs w:val="32"/>
          <w:lang w:val="en-US" w:eastAsia="zh-CN"/>
        </w:rPr>
        <w:t>5</w:t>
      </w:r>
      <w:r>
        <w:rPr>
          <w:rFonts w:hint="eastAsia" w:ascii="仿宋" w:hAnsi="仿宋" w:eastAsia="仿宋" w:cstheme="minorBidi"/>
          <w:sz w:val="32"/>
          <w:szCs w:val="32"/>
        </w:rPr>
        <w:t>%、</w:t>
      </w:r>
      <w:r>
        <w:rPr>
          <w:rFonts w:hint="eastAsia" w:ascii="仿宋" w:hAnsi="仿宋" w:eastAsia="仿宋" w:cstheme="minorBidi"/>
          <w:sz w:val="32"/>
          <w:szCs w:val="32"/>
          <w:lang w:val="en-US" w:eastAsia="zh-CN"/>
        </w:rPr>
        <w:t>15</w:t>
      </w:r>
      <w:r>
        <w:rPr>
          <w:rFonts w:hint="eastAsia" w:ascii="仿宋" w:hAnsi="仿宋" w:eastAsia="仿宋" w:cstheme="minorBidi"/>
          <w:sz w:val="32"/>
          <w:szCs w:val="32"/>
        </w:rPr>
        <w:t>%进行分配</w:t>
      </w:r>
      <w:r>
        <w:rPr>
          <w:rFonts w:hint="eastAsia" w:ascii="仿宋" w:hAnsi="仿宋" w:eastAsia="仿宋" w:cstheme="minorBidi"/>
          <w:sz w:val="32"/>
          <w:szCs w:val="32"/>
          <w:lang w:eastAsia="zh-CN"/>
        </w:rPr>
        <w:t>。</w:t>
      </w:r>
    </w:p>
    <w:p w14:paraId="74366A49">
      <w:pPr>
        <w:keepNext w:val="0"/>
        <w:keepLines w:val="0"/>
        <w:pageBreakBefore w:val="0"/>
        <w:widowControl w:val="0"/>
        <w:kinsoku/>
        <w:wordWrap/>
        <w:overflowPunct/>
        <w:topLinePunct w:val="0"/>
        <w:autoSpaceDE/>
        <w:autoSpaceDN/>
        <w:bidi w:val="0"/>
        <w:spacing w:line="560" w:lineRule="exact"/>
        <w:ind w:firstLine="640" w:firstLineChars="200"/>
        <w:textAlignment w:val="auto"/>
        <w:rPr>
          <w:rFonts w:hint="eastAsia" w:ascii="楷体" w:hAnsi="楷体" w:eastAsia="楷体"/>
          <w:sz w:val="32"/>
          <w:szCs w:val="32"/>
        </w:rPr>
      </w:pPr>
      <w:r>
        <w:rPr>
          <w:rFonts w:hint="eastAsia" w:ascii="楷体" w:hAnsi="楷体" w:eastAsia="楷体"/>
          <w:sz w:val="32"/>
          <w:szCs w:val="32"/>
        </w:rPr>
        <w:t>（二）教师奖项设置</w:t>
      </w:r>
    </w:p>
    <w:p w14:paraId="55E85F4B">
      <w:pPr>
        <w:keepNext w:val="0"/>
        <w:keepLines w:val="0"/>
        <w:pageBreakBefore w:val="0"/>
        <w:widowControl w:val="0"/>
        <w:kinsoku/>
        <w:wordWrap/>
        <w:overflowPunct/>
        <w:topLinePunct w:val="0"/>
        <w:autoSpaceDE/>
        <w:autoSpaceDN/>
        <w:bidi w:val="0"/>
        <w:spacing w:line="560" w:lineRule="exact"/>
        <w:ind w:firstLine="640" w:firstLineChars="200"/>
        <w:textAlignment w:val="auto"/>
        <w:rPr>
          <w:rFonts w:hint="eastAsia" w:ascii="仿宋" w:hAnsi="仿宋" w:eastAsia="仿宋" w:cstheme="minorBidi"/>
          <w:sz w:val="32"/>
          <w:szCs w:val="32"/>
        </w:rPr>
      </w:pPr>
      <w:r>
        <w:rPr>
          <w:rFonts w:hint="eastAsia" w:ascii="仿宋" w:hAnsi="仿宋" w:eastAsia="仿宋" w:cstheme="minorBidi"/>
          <w:sz w:val="32"/>
          <w:szCs w:val="32"/>
        </w:rPr>
        <w:t>获奖</w:t>
      </w:r>
      <w:r>
        <w:rPr>
          <w:rFonts w:hint="eastAsia" w:ascii="仿宋" w:hAnsi="仿宋" w:eastAsia="仿宋" w:cstheme="minorBidi"/>
          <w:sz w:val="32"/>
          <w:szCs w:val="32"/>
          <w:lang w:val="en-US" w:eastAsia="zh-CN"/>
        </w:rPr>
        <w:t>学生</w:t>
      </w:r>
      <w:r>
        <w:rPr>
          <w:rFonts w:hint="eastAsia" w:ascii="仿宋" w:hAnsi="仿宋" w:eastAsia="仿宋" w:cstheme="minorBidi"/>
          <w:sz w:val="32"/>
          <w:szCs w:val="32"/>
        </w:rPr>
        <w:t>的辅导教师将获优秀辅导教师奖。</w:t>
      </w:r>
    </w:p>
    <w:p w14:paraId="32EDC8E6">
      <w:pPr>
        <w:keepNext w:val="0"/>
        <w:keepLines w:val="0"/>
        <w:pageBreakBefore w:val="0"/>
        <w:widowControl w:val="0"/>
        <w:kinsoku/>
        <w:wordWrap/>
        <w:overflowPunct/>
        <w:topLinePunct w:val="0"/>
        <w:autoSpaceDE/>
        <w:autoSpaceDN/>
        <w:bidi w:val="0"/>
        <w:spacing w:line="560" w:lineRule="exact"/>
        <w:ind w:firstLine="640" w:firstLineChars="200"/>
        <w:textAlignment w:val="auto"/>
        <w:rPr>
          <w:rFonts w:hint="eastAsia" w:ascii="楷体" w:hAnsi="楷体" w:eastAsia="楷体"/>
          <w:sz w:val="32"/>
          <w:szCs w:val="32"/>
        </w:rPr>
      </w:pPr>
      <w:r>
        <w:rPr>
          <w:rFonts w:hint="eastAsia" w:ascii="楷体" w:hAnsi="楷体" w:eastAsia="楷体"/>
          <w:sz w:val="32"/>
          <w:szCs w:val="32"/>
        </w:rPr>
        <w:t>（三）组织</w:t>
      </w:r>
      <w:r>
        <w:rPr>
          <w:rFonts w:hint="eastAsia" w:ascii="楷体" w:hAnsi="楷体" w:eastAsia="楷体"/>
          <w:sz w:val="32"/>
          <w:szCs w:val="32"/>
          <w:lang w:val="en-US" w:eastAsia="zh-CN"/>
        </w:rPr>
        <w:t>工作</w:t>
      </w:r>
      <w:r>
        <w:rPr>
          <w:rFonts w:hint="eastAsia" w:ascii="楷体" w:hAnsi="楷体" w:eastAsia="楷体"/>
          <w:sz w:val="32"/>
          <w:szCs w:val="32"/>
        </w:rPr>
        <w:t>奖项设置</w:t>
      </w:r>
    </w:p>
    <w:p w14:paraId="2F262178">
      <w:pPr>
        <w:keepNext w:val="0"/>
        <w:keepLines w:val="0"/>
        <w:pageBreakBefore w:val="0"/>
        <w:widowControl w:val="0"/>
        <w:kinsoku/>
        <w:wordWrap/>
        <w:overflowPunct/>
        <w:topLinePunct w:val="0"/>
        <w:autoSpaceDE/>
        <w:autoSpaceDN/>
        <w:bidi w:val="0"/>
        <w:spacing w:line="560" w:lineRule="exact"/>
        <w:ind w:firstLine="640" w:firstLineChars="200"/>
        <w:textAlignment w:val="auto"/>
        <w:rPr>
          <w:rFonts w:hint="eastAsia" w:ascii="仿宋" w:hAnsi="仿宋" w:eastAsia="仿宋" w:cstheme="minorBidi"/>
          <w:sz w:val="32"/>
          <w:szCs w:val="32"/>
        </w:rPr>
      </w:pPr>
      <w:r>
        <w:rPr>
          <w:rFonts w:hint="eastAsia" w:ascii="仿宋" w:hAnsi="仿宋" w:eastAsia="仿宋" w:cstheme="minorBidi"/>
          <w:sz w:val="32"/>
          <w:szCs w:val="32"/>
        </w:rPr>
        <w:t>对积极、规范组织区级活动的单位颁发优秀组织单位奖</w:t>
      </w:r>
      <w:r>
        <w:rPr>
          <w:rFonts w:hint="eastAsia" w:ascii="仿宋" w:hAnsi="仿宋" w:eastAsia="仿宋" w:cstheme="minorBidi"/>
          <w:sz w:val="32"/>
          <w:szCs w:val="32"/>
          <w:lang w:eastAsia="zh-CN"/>
        </w:rPr>
        <w:t>；</w:t>
      </w:r>
      <w:r>
        <w:rPr>
          <w:rFonts w:hint="eastAsia" w:ascii="仿宋" w:hAnsi="仿宋" w:eastAsia="仿宋" w:cstheme="minorBidi"/>
          <w:sz w:val="32"/>
          <w:szCs w:val="32"/>
          <w:lang w:val="en-US" w:eastAsia="zh-CN"/>
        </w:rPr>
        <w:t>对积极组织区级活动的工作者颁发优秀组织工作者奖</w:t>
      </w:r>
      <w:r>
        <w:rPr>
          <w:rFonts w:hint="eastAsia" w:ascii="仿宋" w:hAnsi="仿宋" w:eastAsia="仿宋" w:cstheme="minorBidi"/>
          <w:sz w:val="32"/>
          <w:szCs w:val="32"/>
        </w:rPr>
        <w:t>。</w:t>
      </w:r>
    </w:p>
    <w:p w14:paraId="64DEBD73">
      <w:pPr>
        <w:keepNext w:val="0"/>
        <w:keepLines w:val="0"/>
        <w:pageBreakBefore w:val="0"/>
        <w:widowControl w:val="0"/>
        <w:kinsoku/>
        <w:wordWrap/>
        <w:overflowPunct/>
        <w:topLinePunct w:val="0"/>
        <w:autoSpaceDE/>
        <w:autoSpaceDN/>
        <w:bidi w:val="0"/>
        <w:spacing w:line="560"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rPr>
        <w:t>八、其他</w:t>
      </w:r>
    </w:p>
    <w:p w14:paraId="5016E235">
      <w:pPr>
        <w:keepNext w:val="0"/>
        <w:keepLines w:val="0"/>
        <w:pageBreakBefore w:val="0"/>
        <w:widowControl w:val="0"/>
        <w:kinsoku/>
        <w:wordWrap/>
        <w:overflowPunct/>
        <w:topLinePunct w:val="0"/>
        <w:autoSpaceDE/>
        <w:autoSpaceDN/>
        <w:bidi w:val="0"/>
        <w:spacing w:line="560" w:lineRule="exact"/>
        <w:ind w:firstLine="640" w:firstLineChars="200"/>
        <w:textAlignment w:val="auto"/>
        <w:rPr>
          <w:rFonts w:hint="eastAsia" w:ascii="仿宋" w:hAnsi="仿宋" w:eastAsia="仿宋" w:cstheme="minorBidi"/>
          <w:sz w:val="32"/>
          <w:szCs w:val="32"/>
        </w:rPr>
      </w:pPr>
      <w:r>
        <w:rPr>
          <w:rFonts w:hint="eastAsia" w:ascii="仿宋" w:hAnsi="仿宋" w:eastAsia="仿宋" w:cstheme="minorBidi"/>
          <w:sz w:val="32"/>
          <w:szCs w:val="32"/>
        </w:rPr>
        <w:t>活动组委会办公室设在北京市少年宫。</w:t>
      </w:r>
    </w:p>
    <w:p w14:paraId="18F0E7A5">
      <w:pPr>
        <w:keepNext w:val="0"/>
        <w:keepLines w:val="0"/>
        <w:pageBreakBefore w:val="0"/>
        <w:widowControl w:val="0"/>
        <w:kinsoku/>
        <w:wordWrap/>
        <w:overflowPunct/>
        <w:topLinePunct w:val="0"/>
        <w:autoSpaceDE/>
        <w:autoSpaceDN/>
        <w:bidi w:val="0"/>
        <w:spacing w:line="560" w:lineRule="exact"/>
        <w:ind w:firstLine="640" w:firstLineChars="200"/>
        <w:textAlignment w:val="auto"/>
        <w:rPr>
          <w:rFonts w:hint="eastAsia" w:ascii="仿宋" w:hAnsi="仿宋" w:eastAsia="仿宋" w:cstheme="minorBidi"/>
          <w:sz w:val="32"/>
          <w:szCs w:val="32"/>
        </w:rPr>
      </w:pPr>
      <w:r>
        <w:rPr>
          <w:rFonts w:hint="eastAsia" w:ascii="仿宋" w:hAnsi="仿宋" w:eastAsia="仿宋" w:cstheme="minorBidi"/>
          <w:sz w:val="32"/>
          <w:szCs w:val="32"/>
        </w:rPr>
        <w:t xml:space="preserve">地址：北京市东城区左安门西街11号 邮编：100061 </w:t>
      </w:r>
    </w:p>
    <w:p w14:paraId="2C36E385">
      <w:pPr>
        <w:keepNext w:val="0"/>
        <w:keepLines w:val="0"/>
        <w:pageBreakBefore w:val="0"/>
        <w:widowControl w:val="0"/>
        <w:kinsoku/>
        <w:wordWrap/>
        <w:overflowPunct/>
        <w:topLinePunct w:val="0"/>
        <w:autoSpaceDE/>
        <w:autoSpaceDN/>
        <w:bidi w:val="0"/>
        <w:spacing w:line="560" w:lineRule="exact"/>
        <w:ind w:firstLine="640" w:firstLineChars="200"/>
        <w:textAlignment w:val="auto"/>
        <w:rPr>
          <w:rFonts w:hint="eastAsia" w:ascii="仿宋" w:hAnsi="仿宋" w:eastAsia="仿宋" w:cstheme="minorBidi"/>
          <w:sz w:val="32"/>
          <w:szCs w:val="32"/>
        </w:rPr>
      </w:pPr>
      <w:r>
        <w:rPr>
          <w:rFonts w:hint="eastAsia" w:ascii="仿宋" w:hAnsi="仿宋" w:eastAsia="仿宋" w:cs="仿宋_GB2312"/>
          <w:i w:val="0"/>
          <w:iCs w:val="0"/>
          <w:kern w:val="0"/>
          <w:sz w:val="32"/>
          <w:szCs w:val="32"/>
          <w:lang w:val="en-US" w:eastAsia="zh-CN"/>
        </w:rPr>
        <w:t>模拟飞行</w:t>
      </w:r>
      <w:r>
        <w:rPr>
          <w:rFonts w:hint="eastAsia" w:ascii="仿宋" w:hAnsi="仿宋" w:eastAsia="仿宋" w:cs="Times New Roman"/>
          <w:sz w:val="32"/>
          <w:szCs w:val="32"/>
          <w:lang w:val="en-US" w:eastAsia="zh-CN"/>
        </w:rPr>
        <w:t>活动</w:t>
      </w:r>
      <w:r>
        <w:rPr>
          <w:rFonts w:hint="eastAsia" w:ascii="仿宋" w:hAnsi="仿宋" w:eastAsia="仿宋" w:cstheme="minorBidi"/>
          <w:sz w:val="32"/>
          <w:szCs w:val="32"/>
        </w:rPr>
        <w:t>联系人：</w:t>
      </w:r>
      <w:r>
        <w:rPr>
          <w:rFonts w:hint="eastAsia" w:ascii="仿宋" w:hAnsi="仿宋" w:eastAsia="仿宋" w:cstheme="minorBidi"/>
          <w:sz w:val="32"/>
          <w:szCs w:val="32"/>
          <w:lang w:val="en-US" w:eastAsia="zh-CN"/>
        </w:rPr>
        <w:t>董老师</w:t>
      </w:r>
    </w:p>
    <w:p w14:paraId="1F82F609">
      <w:pPr>
        <w:keepNext w:val="0"/>
        <w:keepLines w:val="0"/>
        <w:pageBreakBefore w:val="0"/>
        <w:widowControl w:val="0"/>
        <w:kinsoku/>
        <w:wordWrap/>
        <w:overflowPunct/>
        <w:topLinePunct w:val="0"/>
        <w:autoSpaceDE/>
        <w:autoSpaceDN/>
        <w:bidi w:val="0"/>
        <w:spacing w:line="560" w:lineRule="exact"/>
        <w:ind w:firstLine="640" w:firstLineChars="200"/>
        <w:textAlignment w:val="auto"/>
        <w:rPr>
          <w:rFonts w:hint="eastAsia" w:ascii="仿宋" w:hAnsi="仿宋" w:eastAsia="仿宋" w:cstheme="minorBidi"/>
          <w:sz w:val="32"/>
          <w:szCs w:val="32"/>
        </w:rPr>
      </w:pPr>
      <w:r>
        <w:rPr>
          <w:rFonts w:hint="eastAsia" w:ascii="仿宋" w:hAnsi="仿宋" w:eastAsia="仿宋" w:cstheme="minorBidi"/>
          <w:sz w:val="32"/>
          <w:szCs w:val="32"/>
        </w:rPr>
        <w:t>联系电话：</w:t>
      </w:r>
      <w:r>
        <w:rPr>
          <w:rFonts w:hint="eastAsia" w:ascii="仿宋" w:hAnsi="仿宋" w:eastAsia="仿宋" w:cstheme="minorBidi"/>
          <w:sz w:val="32"/>
          <w:szCs w:val="32"/>
          <w:lang w:val="en-US" w:eastAsia="zh-CN"/>
        </w:rPr>
        <w:t>15010019260</w:t>
      </w:r>
      <w:r>
        <w:rPr>
          <w:rFonts w:hint="eastAsia" w:ascii="仿宋" w:hAnsi="仿宋" w:eastAsia="仿宋" w:cstheme="minorBidi"/>
          <w:sz w:val="32"/>
          <w:szCs w:val="32"/>
        </w:rPr>
        <w:t>（同微信）</w:t>
      </w:r>
    </w:p>
    <w:p w14:paraId="5B85BF88">
      <w:pPr>
        <w:keepNext w:val="0"/>
        <w:keepLines w:val="0"/>
        <w:pageBreakBefore w:val="0"/>
        <w:widowControl w:val="0"/>
        <w:kinsoku/>
        <w:wordWrap/>
        <w:overflowPunct/>
        <w:topLinePunct w:val="0"/>
        <w:autoSpaceDE/>
        <w:autoSpaceDN/>
        <w:bidi w:val="0"/>
        <w:spacing w:line="560" w:lineRule="exact"/>
        <w:ind w:firstLine="640" w:firstLineChars="200"/>
        <w:textAlignment w:val="auto"/>
        <w:rPr>
          <w:rFonts w:hint="eastAsia" w:ascii="仿宋" w:hAnsi="仿宋" w:eastAsia="仿宋" w:cstheme="minorBidi"/>
          <w:sz w:val="32"/>
          <w:szCs w:val="32"/>
          <w:lang w:val="en-US" w:eastAsia="zh-CN"/>
        </w:rPr>
      </w:pPr>
      <w:r>
        <w:rPr>
          <w:rFonts w:hint="eastAsia" w:ascii="仿宋" w:hAnsi="仿宋" w:eastAsia="仿宋" w:cs="仿宋_GB2312"/>
          <w:i w:val="0"/>
          <w:iCs w:val="0"/>
          <w:kern w:val="0"/>
          <w:sz w:val="32"/>
          <w:szCs w:val="32"/>
          <w:lang w:val="en-US" w:eastAsia="zh-CN"/>
        </w:rPr>
        <w:t>模型项目及主体项目</w:t>
      </w:r>
      <w:r>
        <w:rPr>
          <w:rFonts w:hint="eastAsia" w:ascii="仿宋" w:hAnsi="仿宋" w:eastAsia="仿宋" w:cstheme="minorBidi"/>
          <w:sz w:val="32"/>
          <w:szCs w:val="32"/>
        </w:rPr>
        <w:t>联系人</w:t>
      </w:r>
      <w:r>
        <w:rPr>
          <w:rFonts w:hint="eastAsia" w:ascii="仿宋" w:hAnsi="仿宋" w:eastAsia="仿宋" w:cstheme="minorBidi"/>
          <w:sz w:val="32"/>
          <w:szCs w:val="32"/>
          <w:lang w:eastAsia="zh-CN"/>
        </w:rPr>
        <w:t>：</w:t>
      </w:r>
      <w:r>
        <w:rPr>
          <w:rFonts w:hint="eastAsia" w:ascii="仿宋" w:hAnsi="仿宋" w:eastAsia="仿宋" w:cstheme="minorBidi"/>
          <w:sz w:val="32"/>
          <w:szCs w:val="32"/>
        </w:rPr>
        <w:t>王老师</w:t>
      </w:r>
    </w:p>
    <w:p w14:paraId="28916C13">
      <w:pPr>
        <w:keepNext w:val="0"/>
        <w:keepLines w:val="0"/>
        <w:pageBreakBefore w:val="0"/>
        <w:widowControl w:val="0"/>
        <w:kinsoku/>
        <w:wordWrap/>
        <w:overflowPunct/>
        <w:topLinePunct w:val="0"/>
        <w:autoSpaceDE/>
        <w:autoSpaceDN/>
        <w:bidi w:val="0"/>
        <w:spacing w:line="560" w:lineRule="exact"/>
        <w:ind w:firstLine="640" w:firstLineChars="200"/>
        <w:textAlignment w:val="auto"/>
        <w:rPr>
          <w:rFonts w:hint="eastAsia" w:ascii="仿宋" w:hAnsi="仿宋" w:eastAsia="仿宋" w:cstheme="minorBidi"/>
          <w:sz w:val="32"/>
          <w:szCs w:val="32"/>
          <w:lang w:val="en-US" w:eastAsia="zh-CN"/>
        </w:rPr>
      </w:pPr>
      <w:r>
        <w:rPr>
          <w:rFonts w:hint="eastAsia" w:ascii="仿宋" w:hAnsi="仿宋" w:eastAsia="仿宋" w:cstheme="minorBidi"/>
          <w:sz w:val="32"/>
          <w:szCs w:val="32"/>
        </w:rPr>
        <w:t>联系电话：13810280772（同微信）</w:t>
      </w:r>
      <w:r>
        <w:rPr>
          <w:rFonts w:hint="eastAsia" w:ascii="仿宋" w:hAnsi="仿宋" w:eastAsia="仿宋" w:cstheme="minorBidi"/>
          <w:sz w:val="32"/>
          <w:szCs w:val="32"/>
          <w:lang w:val="en-US" w:eastAsia="zh-CN"/>
        </w:rPr>
        <w:t xml:space="preserve"> </w:t>
      </w:r>
    </w:p>
    <w:p w14:paraId="32039352">
      <w:pPr>
        <w:keepNext w:val="0"/>
        <w:keepLines w:val="0"/>
        <w:pageBreakBefore w:val="0"/>
        <w:widowControl w:val="0"/>
        <w:shd w:val="clear"/>
        <w:kinsoku/>
        <w:wordWrap/>
        <w:overflowPunct/>
        <w:topLinePunct w:val="0"/>
        <w:autoSpaceDE/>
        <w:autoSpaceDN/>
        <w:bidi w:val="0"/>
        <w:spacing w:line="560" w:lineRule="exact"/>
        <w:ind w:firstLine="640" w:firstLineChars="200"/>
        <w:textAlignment w:val="auto"/>
        <w:rPr>
          <w:rFonts w:hint="eastAsia" w:ascii="仿宋" w:hAnsi="仿宋" w:eastAsia="仿宋" w:cstheme="minorBidi"/>
          <w:sz w:val="32"/>
          <w:szCs w:val="32"/>
        </w:rPr>
      </w:pPr>
      <w:r>
        <w:rPr>
          <w:rFonts w:hint="eastAsia" w:ascii="仿宋" w:hAnsi="仿宋" w:eastAsia="仿宋" w:cstheme="minorBidi"/>
          <w:sz w:val="32"/>
          <w:szCs w:val="32"/>
        </w:rPr>
        <w:t>电子邮箱：</w:t>
      </w:r>
      <w:r>
        <w:rPr>
          <w:rFonts w:hint="eastAsia" w:ascii="仿宋" w:hAnsi="仿宋" w:eastAsia="仿宋" w:cstheme="minorBidi"/>
          <w:color w:val="auto"/>
          <w:sz w:val="32"/>
          <w:szCs w:val="32"/>
          <w:u w:val="none"/>
        </w:rPr>
        <w:t>kejijiaoxue@sina.com</w:t>
      </w:r>
    </w:p>
    <w:p w14:paraId="57D3D513">
      <w:pPr>
        <w:keepNext w:val="0"/>
        <w:keepLines w:val="0"/>
        <w:pageBreakBefore w:val="0"/>
        <w:widowControl w:val="0"/>
        <w:shd w:val="clear"/>
        <w:kinsoku/>
        <w:wordWrap/>
        <w:overflowPunct/>
        <w:topLinePunct w:val="0"/>
        <w:autoSpaceDE/>
        <w:autoSpaceDN/>
        <w:bidi w:val="0"/>
        <w:spacing w:line="560" w:lineRule="exact"/>
        <w:ind w:firstLine="640" w:firstLineChars="200"/>
        <w:textAlignment w:val="auto"/>
        <w:rPr>
          <w:rFonts w:hint="eastAsia" w:ascii="仿宋" w:hAnsi="仿宋" w:eastAsia="仿宋" w:cstheme="minorBidi"/>
          <w:sz w:val="32"/>
          <w:szCs w:val="32"/>
        </w:rPr>
      </w:pPr>
    </w:p>
    <w:p w14:paraId="398B79B5">
      <w:pPr>
        <w:keepNext w:val="0"/>
        <w:keepLines w:val="0"/>
        <w:pageBreakBefore w:val="0"/>
        <w:widowControl w:val="0"/>
        <w:kinsoku/>
        <w:wordWrap/>
        <w:overflowPunct/>
        <w:topLinePunct w:val="0"/>
        <w:autoSpaceDE/>
        <w:autoSpaceDN/>
        <w:bidi w:val="0"/>
        <w:spacing w:line="560" w:lineRule="exact"/>
        <w:ind w:firstLine="640" w:firstLineChars="200"/>
        <w:jc w:val="both"/>
        <w:textAlignment w:val="auto"/>
        <w:rPr>
          <w:rFonts w:hint="eastAsia" w:ascii="仿宋" w:hAnsi="仿宋" w:eastAsia="仿宋" w:cstheme="minorBidi"/>
          <w:sz w:val="32"/>
          <w:szCs w:val="32"/>
        </w:rPr>
      </w:pPr>
      <w:r>
        <w:rPr>
          <w:rFonts w:hint="eastAsia" w:ascii="仿宋" w:hAnsi="仿宋" w:eastAsia="仿宋" w:cstheme="minorBidi"/>
          <w:sz w:val="32"/>
          <w:szCs w:val="32"/>
        </w:rPr>
        <w:t>附件1</w:t>
      </w:r>
      <w:r>
        <w:rPr>
          <w:rFonts w:hint="eastAsia" w:ascii="仿宋" w:hAnsi="仿宋" w:eastAsia="仿宋" w:cstheme="minorBidi"/>
          <w:sz w:val="32"/>
          <w:szCs w:val="32"/>
          <w:lang w:eastAsia="zh-CN"/>
        </w:rPr>
        <w:t>：</w:t>
      </w:r>
      <w:r>
        <w:rPr>
          <w:rFonts w:hint="eastAsia" w:ascii="仿宋" w:hAnsi="仿宋" w:eastAsia="仿宋" w:cstheme="minorBidi"/>
          <w:sz w:val="32"/>
          <w:szCs w:val="32"/>
          <w:lang w:val="en-US" w:eastAsia="zh-CN"/>
        </w:rPr>
        <w:t>2026年北京市中小学生模拟飞行活动</w:t>
      </w:r>
      <w:r>
        <w:rPr>
          <w:rFonts w:hint="eastAsia" w:ascii="仿宋" w:hAnsi="仿宋" w:eastAsia="仿宋" w:cstheme="minorBidi"/>
          <w:sz w:val="32"/>
          <w:szCs w:val="32"/>
        </w:rPr>
        <w:t>方案</w:t>
      </w:r>
    </w:p>
    <w:p w14:paraId="36C8F8EF">
      <w:pPr>
        <w:keepNext w:val="0"/>
        <w:keepLines w:val="0"/>
        <w:pageBreakBefore w:val="0"/>
        <w:widowControl w:val="0"/>
        <w:kinsoku/>
        <w:wordWrap/>
        <w:overflowPunct/>
        <w:topLinePunct w:val="0"/>
        <w:autoSpaceDE/>
        <w:autoSpaceDN/>
        <w:bidi w:val="0"/>
        <w:spacing w:line="560" w:lineRule="exact"/>
        <w:ind w:firstLine="640" w:firstLineChars="200"/>
        <w:jc w:val="both"/>
        <w:textAlignment w:val="auto"/>
        <w:rPr>
          <w:rFonts w:hint="eastAsia" w:ascii="仿宋" w:hAnsi="仿宋" w:eastAsia="仿宋" w:cstheme="minorBidi"/>
          <w:sz w:val="32"/>
          <w:szCs w:val="32"/>
        </w:rPr>
      </w:pPr>
      <w:r>
        <w:rPr>
          <w:rFonts w:hint="eastAsia" w:ascii="仿宋" w:hAnsi="仿宋" w:eastAsia="仿宋" w:cstheme="minorBidi"/>
          <w:sz w:val="32"/>
          <w:szCs w:val="32"/>
        </w:rPr>
        <w:t>附件</w:t>
      </w:r>
      <w:r>
        <w:rPr>
          <w:rFonts w:hint="eastAsia" w:ascii="仿宋" w:hAnsi="仿宋" w:eastAsia="仿宋" w:cstheme="minorBidi"/>
          <w:sz w:val="32"/>
          <w:szCs w:val="32"/>
          <w:lang w:val="en-US" w:eastAsia="zh-CN"/>
        </w:rPr>
        <w:t>2</w:t>
      </w:r>
      <w:r>
        <w:rPr>
          <w:rFonts w:hint="eastAsia" w:ascii="仿宋" w:hAnsi="仿宋" w:eastAsia="仿宋" w:cstheme="minorBidi"/>
          <w:sz w:val="32"/>
          <w:szCs w:val="32"/>
          <w:lang w:eastAsia="zh-CN"/>
        </w:rPr>
        <w:t>：</w:t>
      </w:r>
      <w:r>
        <w:rPr>
          <w:rFonts w:hint="eastAsia" w:ascii="仿宋" w:hAnsi="仿宋" w:eastAsia="仿宋" w:cstheme="minorBidi"/>
          <w:sz w:val="32"/>
          <w:szCs w:val="32"/>
          <w:lang w:val="en-US" w:eastAsia="zh-CN"/>
        </w:rPr>
        <w:t>2026年北京市中小学生科技创客活动模型项目</w:t>
      </w:r>
      <w:r>
        <w:rPr>
          <w:rFonts w:hint="eastAsia" w:ascii="仿宋" w:hAnsi="仿宋" w:eastAsia="仿宋" w:cstheme="minorBidi"/>
          <w:sz w:val="32"/>
          <w:szCs w:val="32"/>
        </w:rPr>
        <w:t>方案</w:t>
      </w:r>
    </w:p>
    <w:p w14:paraId="6BF14252">
      <w:pPr>
        <w:keepNext w:val="0"/>
        <w:keepLines w:val="0"/>
        <w:pageBreakBefore w:val="0"/>
        <w:widowControl w:val="0"/>
        <w:kinsoku/>
        <w:wordWrap/>
        <w:overflowPunct/>
        <w:topLinePunct w:val="0"/>
        <w:autoSpaceDE/>
        <w:autoSpaceDN/>
        <w:bidi w:val="0"/>
        <w:spacing w:line="560" w:lineRule="exact"/>
        <w:ind w:firstLine="640" w:firstLineChars="200"/>
        <w:jc w:val="both"/>
        <w:textAlignment w:val="auto"/>
        <w:rPr>
          <w:rFonts w:hint="eastAsia" w:ascii="仿宋" w:hAnsi="仿宋" w:eastAsia="仿宋" w:cstheme="minorBidi"/>
          <w:sz w:val="32"/>
          <w:szCs w:val="32"/>
        </w:rPr>
      </w:pPr>
      <w:r>
        <w:rPr>
          <w:rFonts w:hint="eastAsia" w:ascii="仿宋" w:hAnsi="仿宋" w:eastAsia="仿宋" w:cstheme="minorBidi"/>
          <w:sz w:val="32"/>
          <w:szCs w:val="32"/>
        </w:rPr>
        <w:t>附件</w:t>
      </w:r>
      <w:r>
        <w:rPr>
          <w:rFonts w:hint="eastAsia" w:ascii="仿宋" w:hAnsi="仿宋" w:eastAsia="仿宋" w:cstheme="minorBidi"/>
          <w:sz w:val="32"/>
          <w:szCs w:val="32"/>
          <w:lang w:val="en-US" w:eastAsia="zh-CN"/>
        </w:rPr>
        <w:t>3</w:t>
      </w:r>
      <w:r>
        <w:rPr>
          <w:rFonts w:hint="eastAsia" w:ascii="仿宋" w:hAnsi="仿宋" w:eastAsia="仿宋" w:cstheme="minorBidi"/>
          <w:sz w:val="32"/>
          <w:szCs w:val="32"/>
          <w:lang w:eastAsia="zh-CN"/>
        </w:rPr>
        <w:t>：</w:t>
      </w:r>
      <w:r>
        <w:rPr>
          <w:rFonts w:hint="eastAsia" w:ascii="仿宋" w:hAnsi="仿宋" w:eastAsia="仿宋" w:cstheme="minorBidi"/>
          <w:sz w:val="32"/>
          <w:szCs w:val="32"/>
          <w:lang w:val="en-US" w:eastAsia="zh-CN"/>
        </w:rPr>
        <w:t>2026年北京市中</w:t>
      </w:r>
      <w:bookmarkStart w:id="0" w:name="_GoBack"/>
      <w:bookmarkEnd w:id="0"/>
      <w:r>
        <w:rPr>
          <w:rFonts w:hint="eastAsia" w:ascii="仿宋" w:hAnsi="仿宋" w:eastAsia="仿宋" w:cstheme="minorBidi"/>
          <w:sz w:val="32"/>
          <w:szCs w:val="32"/>
          <w:lang w:val="en-US" w:eastAsia="zh-CN"/>
        </w:rPr>
        <w:t>小学生科技创客主体项目</w:t>
      </w:r>
      <w:r>
        <w:rPr>
          <w:rFonts w:hint="eastAsia" w:ascii="仿宋" w:hAnsi="仿宋" w:eastAsia="仿宋" w:cstheme="minorBidi"/>
          <w:sz w:val="32"/>
          <w:szCs w:val="32"/>
        </w:rPr>
        <w:t>活动方案</w:t>
      </w:r>
    </w:p>
    <w:p w14:paraId="6F0F5159">
      <w:pPr>
        <w:keepNext w:val="0"/>
        <w:keepLines w:val="0"/>
        <w:pageBreakBefore w:val="0"/>
        <w:widowControl w:val="0"/>
        <w:kinsoku/>
        <w:wordWrap/>
        <w:overflowPunct/>
        <w:topLinePunct w:val="0"/>
        <w:autoSpaceDE/>
        <w:autoSpaceDN/>
        <w:bidi w:val="0"/>
        <w:spacing w:line="560" w:lineRule="exact"/>
        <w:ind w:firstLine="640" w:firstLineChars="200"/>
        <w:jc w:val="both"/>
        <w:textAlignment w:val="auto"/>
        <w:rPr>
          <w:rFonts w:hint="default" w:ascii="仿宋" w:hAnsi="仿宋" w:eastAsia="仿宋" w:cstheme="minorBidi"/>
          <w:sz w:val="32"/>
          <w:szCs w:val="32"/>
          <w:lang w:val="en-US" w:eastAsia="zh-CN"/>
        </w:rPr>
      </w:pPr>
      <w:r>
        <w:rPr>
          <w:rFonts w:hint="eastAsia" w:ascii="仿宋" w:hAnsi="仿宋" w:eastAsia="仿宋" w:cstheme="minorBidi"/>
          <w:sz w:val="32"/>
          <w:szCs w:val="32"/>
          <w:lang w:val="en-US" w:eastAsia="zh-CN"/>
        </w:rPr>
        <w:t>附件4：2026年北京市中小学生科技创客活动主体及模型项目名额分配方案</w:t>
      </w:r>
    </w:p>
    <w:sectPr>
      <w:footerReference r:id="rId3" w:type="default"/>
      <w:pgSz w:w="11906" w:h="16838"/>
      <w:pgMar w:top="2098" w:right="1531" w:bottom="2098"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18E1C353-CE69-41C5-A176-64C5E76674FD}"/>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embedRegular r:id="rId2" w:fontKey="{36679718-DBB5-49A3-A644-48123F227BCF}"/>
  </w:font>
  <w:font w:name="仿宋_GB2312">
    <w:altName w:val="仿宋"/>
    <w:panose1 w:val="00000000000000000000"/>
    <w:charset w:val="86"/>
    <w:family w:val="modern"/>
    <w:pitch w:val="default"/>
    <w:sig w:usb0="00000000" w:usb1="00000000" w:usb2="00000010" w:usb3="00000000" w:csb0="00040000" w:csb1="00000000"/>
    <w:embedRegular r:id="rId3" w:fontKey="{33AFF940-ACAB-4D2F-AA6B-3AA606D83E3E}"/>
  </w:font>
  <w:font w:name="仿宋">
    <w:panose1 w:val="02010609060101010101"/>
    <w:charset w:val="86"/>
    <w:family w:val="modern"/>
    <w:pitch w:val="default"/>
    <w:sig w:usb0="800002BF" w:usb1="38CF7CFA" w:usb2="00000016" w:usb3="00000000" w:csb0="00040001" w:csb1="00000000"/>
    <w:embedRegular r:id="rId4" w:fontKey="{5F02C542-BA93-41F6-862E-F653FF1D70A9}"/>
  </w:font>
  <w:font w:name="微软雅黑">
    <w:panose1 w:val="020B0503020204020204"/>
    <w:charset w:val="86"/>
    <w:family w:val="swiss"/>
    <w:pitch w:val="default"/>
    <w:sig w:usb0="80000287" w:usb1="2ACF3C50" w:usb2="00000016" w:usb3="00000000" w:csb0="0004001F" w:csb1="00000000"/>
    <w:embedRegular r:id="rId5" w:fontKey="{BE3AA456-91C0-412C-A204-A58416321079}"/>
  </w:font>
  <w:font w:name="方正小标宋简体">
    <w:panose1 w:val="03000509000000000000"/>
    <w:charset w:val="86"/>
    <w:family w:val="auto"/>
    <w:pitch w:val="default"/>
    <w:sig w:usb0="00000001" w:usb1="080E0000" w:usb2="00000000" w:usb3="00000000" w:csb0="00040000" w:csb1="00000000"/>
    <w:embedRegular r:id="rId6" w:fontKey="{D13FCBDD-18FE-4BEB-9E3D-8F3453308EA2}"/>
  </w:font>
  <w:font w:name="方正公文小标宋">
    <w:panose1 w:val="02000500000000000000"/>
    <w:charset w:val="86"/>
    <w:family w:val="auto"/>
    <w:pitch w:val="default"/>
    <w:sig w:usb0="A00002BF" w:usb1="38CF7CFA" w:usb2="00000016" w:usb3="00000000" w:csb0="00040001" w:csb1="00000000"/>
    <w:embedRegular r:id="rId7" w:fontKey="{DEBF8665-45B4-4999-949B-6F5EC03334B9}"/>
  </w:font>
  <w:font w:name="楷体">
    <w:panose1 w:val="02010609060101010101"/>
    <w:charset w:val="86"/>
    <w:family w:val="modern"/>
    <w:pitch w:val="default"/>
    <w:sig w:usb0="800002BF" w:usb1="38CF7CFA" w:usb2="00000016" w:usb3="00000000" w:csb0="00040001" w:csb1="00000000"/>
    <w:embedRegular r:id="rId8" w:fontKey="{13FF0315-04E6-4B7B-8EE8-E33AD73A4DC2}"/>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DAA95D">
    <w:pPr>
      <w:pStyle w:val="5"/>
      <w:framePr w:wrap="auto" w:vAnchor="text" w:hAnchor="margin" w:xAlign="center" w:y="1"/>
      <w:rPr>
        <w:rStyle w:val="11"/>
        <w:rFonts w:hint="eastAsia" w:cs="Times New Roman"/>
      </w:rPr>
    </w:pPr>
    <w:r>
      <w:rPr>
        <w:rStyle w:val="11"/>
      </w:rPr>
      <w:fldChar w:fldCharType="begin"/>
    </w:r>
    <w:r>
      <w:rPr>
        <w:rStyle w:val="11"/>
      </w:rPr>
      <w:instrText xml:space="preserve">PAGE  </w:instrText>
    </w:r>
    <w:r>
      <w:rPr>
        <w:rStyle w:val="11"/>
      </w:rPr>
      <w:fldChar w:fldCharType="separate"/>
    </w:r>
    <w:r>
      <w:rPr>
        <w:rStyle w:val="11"/>
      </w:rPr>
      <w:t>6</w:t>
    </w:r>
    <w:r>
      <w:rPr>
        <w:rStyle w:val="11"/>
      </w:rPr>
      <w:fldChar w:fldCharType="end"/>
    </w:r>
  </w:p>
  <w:p w14:paraId="68A02661">
    <w:pPr>
      <w:pStyle w:val="5"/>
      <w:rPr>
        <w:rFonts w:hint="eastAsia" w:cs="Times New Roman"/>
      </w:rP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3E1199D"/>
    <w:multiLevelType w:val="singleLevel"/>
    <w:tmpl w:val="93E1199D"/>
    <w:lvl w:ilvl="0" w:tentative="0">
      <w:start w:val="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TrueTypeFonts/>
  <w:saveSubsetFonts/>
  <w:bordersDoNotSurroundHeader w:val="1"/>
  <w:bordersDoNotSurroundFooter w:val="1"/>
  <w:documentProtection w:enforcement="0"/>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WJiMjM5MWNlNGQ3YjIxNTEzNDcwNDg4OGNmM2ExNmMifQ=="/>
  </w:docVars>
  <w:rsids>
    <w:rsidRoot w:val="000E095B"/>
    <w:rsid w:val="00012B2B"/>
    <w:rsid w:val="00013548"/>
    <w:rsid w:val="000146F1"/>
    <w:rsid w:val="00016568"/>
    <w:rsid w:val="00024C75"/>
    <w:rsid w:val="00030FA8"/>
    <w:rsid w:val="00032F07"/>
    <w:rsid w:val="00035B1E"/>
    <w:rsid w:val="000472EC"/>
    <w:rsid w:val="00050F36"/>
    <w:rsid w:val="00052820"/>
    <w:rsid w:val="0006267F"/>
    <w:rsid w:val="00071E03"/>
    <w:rsid w:val="00072A44"/>
    <w:rsid w:val="0007338E"/>
    <w:rsid w:val="00081EDB"/>
    <w:rsid w:val="00082BF2"/>
    <w:rsid w:val="000A5120"/>
    <w:rsid w:val="000B0E55"/>
    <w:rsid w:val="000B7BD8"/>
    <w:rsid w:val="000C35C7"/>
    <w:rsid w:val="000C379B"/>
    <w:rsid w:val="000D0925"/>
    <w:rsid w:val="000E095B"/>
    <w:rsid w:val="000E65B8"/>
    <w:rsid w:val="000F17A4"/>
    <w:rsid w:val="00105552"/>
    <w:rsid w:val="0010629C"/>
    <w:rsid w:val="00111B0E"/>
    <w:rsid w:val="00113FB0"/>
    <w:rsid w:val="00114A90"/>
    <w:rsid w:val="00115817"/>
    <w:rsid w:val="00132371"/>
    <w:rsid w:val="001432BD"/>
    <w:rsid w:val="001503F8"/>
    <w:rsid w:val="001531CB"/>
    <w:rsid w:val="00157D75"/>
    <w:rsid w:val="00160E97"/>
    <w:rsid w:val="001618BD"/>
    <w:rsid w:val="00183C4C"/>
    <w:rsid w:val="001852FC"/>
    <w:rsid w:val="00186699"/>
    <w:rsid w:val="00193D78"/>
    <w:rsid w:val="001A3611"/>
    <w:rsid w:val="001B397C"/>
    <w:rsid w:val="001B3A45"/>
    <w:rsid w:val="001B74E6"/>
    <w:rsid w:val="001C707F"/>
    <w:rsid w:val="001C744F"/>
    <w:rsid w:val="0020163F"/>
    <w:rsid w:val="002050DA"/>
    <w:rsid w:val="00221E6B"/>
    <w:rsid w:val="00224926"/>
    <w:rsid w:val="002265A1"/>
    <w:rsid w:val="002265AD"/>
    <w:rsid w:val="00246B9C"/>
    <w:rsid w:val="00253271"/>
    <w:rsid w:val="00254B5F"/>
    <w:rsid w:val="00263133"/>
    <w:rsid w:val="00265FDD"/>
    <w:rsid w:val="00273307"/>
    <w:rsid w:val="00273833"/>
    <w:rsid w:val="002920E2"/>
    <w:rsid w:val="002A1E53"/>
    <w:rsid w:val="002B17C7"/>
    <w:rsid w:val="002B2A1E"/>
    <w:rsid w:val="002F21E8"/>
    <w:rsid w:val="002F77DA"/>
    <w:rsid w:val="0030169E"/>
    <w:rsid w:val="00301FA1"/>
    <w:rsid w:val="0030453D"/>
    <w:rsid w:val="00314D86"/>
    <w:rsid w:val="00321957"/>
    <w:rsid w:val="00321987"/>
    <w:rsid w:val="003301AB"/>
    <w:rsid w:val="00336493"/>
    <w:rsid w:val="0035415B"/>
    <w:rsid w:val="003615FA"/>
    <w:rsid w:val="00383116"/>
    <w:rsid w:val="00385DA2"/>
    <w:rsid w:val="00386B51"/>
    <w:rsid w:val="003935BA"/>
    <w:rsid w:val="003B5C58"/>
    <w:rsid w:val="003C6D21"/>
    <w:rsid w:val="003C7945"/>
    <w:rsid w:val="003E7259"/>
    <w:rsid w:val="00402B93"/>
    <w:rsid w:val="0040715A"/>
    <w:rsid w:val="00416C35"/>
    <w:rsid w:val="00417172"/>
    <w:rsid w:val="00423943"/>
    <w:rsid w:val="00430936"/>
    <w:rsid w:val="004316BF"/>
    <w:rsid w:val="0043493F"/>
    <w:rsid w:val="0045528E"/>
    <w:rsid w:val="00471F5E"/>
    <w:rsid w:val="00475548"/>
    <w:rsid w:val="00477468"/>
    <w:rsid w:val="004A1DF8"/>
    <w:rsid w:val="004A5373"/>
    <w:rsid w:val="004A54B6"/>
    <w:rsid w:val="004B0573"/>
    <w:rsid w:val="004B1552"/>
    <w:rsid w:val="004B1822"/>
    <w:rsid w:val="004B313A"/>
    <w:rsid w:val="004B6CE2"/>
    <w:rsid w:val="004B764A"/>
    <w:rsid w:val="004C1B37"/>
    <w:rsid w:val="004C545B"/>
    <w:rsid w:val="004C68F3"/>
    <w:rsid w:val="004C7406"/>
    <w:rsid w:val="004D16D4"/>
    <w:rsid w:val="004F5AA6"/>
    <w:rsid w:val="00507251"/>
    <w:rsid w:val="005072C0"/>
    <w:rsid w:val="005133E7"/>
    <w:rsid w:val="00522613"/>
    <w:rsid w:val="005269C2"/>
    <w:rsid w:val="00531160"/>
    <w:rsid w:val="00540832"/>
    <w:rsid w:val="0054692B"/>
    <w:rsid w:val="005506F1"/>
    <w:rsid w:val="00555E72"/>
    <w:rsid w:val="0056512B"/>
    <w:rsid w:val="00565250"/>
    <w:rsid w:val="00573693"/>
    <w:rsid w:val="00573DF4"/>
    <w:rsid w:val="005754D3"/>
    <w:rsid w:val="005771A5"/>
    <w:rsid w:val="00583A6D"/>
    <w:rsid w:val="005942E4"/>
    <w:rsid w:val="00597BED"/>
    <w:rsid w:val="005A2C08"/>
    <w:rsid w:val="005A665F"/>
    <w:rsid w:val="005B0F87"/>
    <w:rsid w:val="005C3665"/>
    <w:rsid w:val="005F58C3"/>
    <w:rsid w:val="0060245E"/>
    <w:rsid w:val="00606806"/>
    <w:rsid w:val="006367EF"/>
    <w:rsid w:val="006459DE"/>
    <w:rsid w:val="00653BFB"/>
    <w:rsid w:val="006567B1"/>
    <w:rsid w:val="006620B3"/>
    <w:rsid w:val="00662B60"/>
    <w:rsid w:val="0066375B"/>
    <w:rsid w:val="006806AD"/>
    <w:rsid w:val="0068087B"/>
    <w:rsid w:val="00682466"/>
    <w:rsid w:val="00685E74"/>
    <w:rsid w:val="00694B52"/>
    <w:rsid w:val="006B27D3"/>
    <w:rsid w:val="006C0704"/>
    <w:rsid w:val="006D17A8"/>
    <w:rsid w:val="006E0B33"/>
    <w:rsid w:val="006E44C3"/>
    <w:rsid w:val="006F5863"/>
    <w:rsid w:val="00703730"/>
    <w:rsid w:val="00703969"/>
    <w:rsid w:val="0071680B"/>
    <w:rsid w:val="00730DE5"/>
    <w:rsid w:val="00732E4B"/>
    <w:rsid w:val="00733813"/>
    <w:rsid w:val="0074237C"/>
    <w:rsid w:val="00743A88"/>
    <w:rsid w:val="00747391"/>
    <w:rsid w:val="0076421D"/>
    <w:rsid w:val="0078761F"/>
    <w:rsid w:val="00791DDB"/>
    <w:rsid w:val="00795033"/>
    <w:rsid w:val="00797990"/>
    <w:rsid w:val="00797BBD"/>
    <w:rsid w:val="007A2072"/>
    <w:rsid w:val="007A33B7"/>
    <w:rsid w:val="007B1A74"/>
    <w:rsid w:val="00811968"/>
    <w:rsid w:val="00812B7C"/>
    <w:rsid w:val="0081512B"/>
    <w:rsid w:val="008161E6"/>
    <w:rsid w:val="008250A4"/>
    <w:rsid w:val="0083050D"/>
    <w:rsid w:val="00831A03"/>
    <w:rsid w:val="00831F4C"/>
    <w:rsid w:val="00831FAC"/>
    <w:rsid w:val="008321E4"/>
    <w:rsid w:val="00832FFF"/>
    <w:rsid w:val="00844542"/>
    <w:rsid w:val="00846654"/>
    <w:rsid w:val="0085046A"/>
    <w:rsid w:val="00854D41"/>
    <w:rsid w:val="00866E1F"/>
    <w:rsid w:val="00873664"/>
    <w:rsid w:val="008750A5"/>
    <w:rsid w:val="0088331B"/>
    <w:rsid w:val="00884CAC"/>
    <w:rsid w:val="008869DD"/>
    <w:rsid w:val="00890271"/>
    <w:rsid w:val="008A2C03"/>
    <w:rsid w:val="008A55A8"/>
    <w:rsid w:val="008B1527"/>
    <w:rsid w:val="008B2635"/>
    <w:rsid w:val="008B70B7"/>
    <w:rsid w:val="008B7129"/>
    <w:rsid w:val="008B7DCE"/>
    <w:rsid w:val="008D299E"/>
    <w:rsid w:val="008E0F2F"/>
    <w:rsid w:val="008F6B14"/>
    <w:rsid w:val="008F6E5E"/>
    <w:rsid w:val="00901337"/>
    <w:rsid w:val="009023DC"/>
    <w:rsid w:val="0090241F"/>
    <w:rsid w:val="00903114"/>
    <w:rsid w:val="009209D4"/>
    <w:rsid w:val="00926005"/>
    <w:rsid w:val="0092793E"/>
    <w:rsid w:val="00935F9B"/>
    <w:rsid w:val="0094098C"/>
    <w:rsid w:val="00951E3E"/>
    <w:rsid w:val="00956837"/>
    <w:rsid w:val="009617A4"/>
    <w:rsid w:val="0097243B"/>
    <w:rsid w:val="00975475"/>
    <w:rsid w:val="00984621"/>
    <w:rsid w:val="00986154"/>
    <w:rsid w:val="009968BE"/>
    <w:rsid w:val="00997D30"/>
    <w:rsid w:val="009A3C02"/>
    <w:rsid w:val="009A746F"/>
    <w:rsid w:val="009A76DC"/>
    <w:rsid w:val="009C1C33"/>
    <w:rsid w:val="009C20F1"/>
    <w:rsid w:val="009C2A31"/>
    <w:rsid w:val="009C5AD4"/>
    <w:rsid w:val="009D040B"/>
    <w:rsid w:val="009D7E5A"/>
    <w:rsid w:val="009E11F5"/>
    <w:rsid w:val="009E736B"/>
    <w:rsid w:val="009E7655"/>
    <w:rsid w:val="009F0282"/>
    <w:rsid w:val="009F56CF"/>
    <w:rsid w:val="00A150AC"/>
    <w:rsid w:val="00A15530"/>
    <w:rsid w:val="00A23E40"/>
    <w:rsid w:val="00A256BC"/>
    <w:rsid w:val="00A30A7F"/>
    <w:rsid w:val="00A33C9B"/>
    <w:rsid w:val="00A34E61"/>
    <w:rsid w:val="00A357B5"/>
    <w:rsid w:val="00A4617D"/>
    <w:rsid w:val="00A52CD3"/>
    <w:rsid w:val="00A53EDA"/>
    <w:rsid w:val="00A540E3"/>
    <w:rsid w:val="00A73205"/>
    <w:rsid w:val="00A76264"/>
    <w:rsid w:val="00A827E8"/>
    <w:rsid w:val="00A84391"/>
    <w:rsid w:val="00A9027A"/>
    <w:rsid w:val="00A96BB6"/>
    <w:rsid w:val="00AA49C4"/>
    <w:rsid w:val="00AC54A0"/>
    <w:rsid w:val="00AC5A89"/>
    <w:rsid w:val="00AD3D57"/>
    <w:rsid w:val="00AE342A"/>
    <w:rsid w:val="00AE4738"/>
    <w:rsid w:val="00B01F19"/>
    <w:rsid w:val="00B11105"/>
    <w:rsid w:val="00B2520A"/>
    <w:rsid w:val="00B37525"/>
    <w:rsid w:val="00B37D49"/>
    <w:rsid w:val="00B41C5E"/>
    <w:rsid w:val="00B4748E"/>
    <w:rsid w:val="00B51664"/>
    <w:rsid w:val="00B5356A"/>
    <w:rsid w:val="00B62044"/>
    <w:rsid w:val="00B723AB"/>
    <w:rsid w:val="00B76B72"/>
    <w:rsid w:val="00B91FE9"/>
    <w:rsid w:val="00B94583"/>
    <w:rsid w:val="00B95496"/>
    <w:rsid w:val="00BA0024"/>
    <w:rsid w:val="00BA4578"/>
    <w:rsid w:val="00BA7508"/>
    <w:rsid w:val="00BB6F95"/>
    <w:rsid w:val="00BC2DB2"/>
    <w:rsid w:val="00BC605C"/>
    <w:rsid w:val="00BC676F"/>
    <w:rsid w:val="00BC68A0"/>
    <w:rsid w:val="00BE2350"/>
    <w:rsid w:val="00BF534B"/>
    <w:rsid w:val="00BF61AD"/>
    <w:rsid w:val="00C030D5"/>
    <w:rsid w:val="00C1030E"/>
    <w:rsid w:val="00C10F61"/>
    <w:rsid w:val="00C17161"/>
    <w:rsid w:val="00C205B8"/>
    <w:rsid w:val="00C20A19"/>
    <w:rsid w:val="00C33BFB"/>
    <w:rsid w:val="00C34008"/>
    <w:rsid w:val="00C36EEE"/>
    <w:rsid w:val="00C401E1"/>
    <w:rsid w:val="00C40A18"/>
    <w:rsid w:val="00C40CDD"/>
    <w:rsid w:val="00C41559"/>
    <w:rsid w:val="00C47A9E"/>
    <w:rsid w:val="00C51047"/>
    <w:rsid w:val="00C626F4"/>
    <w:rsid w:val="00C6379F"/>
    <w:rsid w:val="00C7321B"/>
    <w:rsid w:val="00C73A54"/>
    <w:rsid w:val="00C742E0"/>
    <w:rsid w:val="00C82BF4"/>
    <w:rsid w:val="00C9137B"/>
    <w:rsid w:val="00C91F54"/>
    <w:rsid w:val="00C964F2"/>
    <w:rsid w:val="00CA42AD"/>
    <w:rsid w:val="00CA6DAF"/>
    <w:rsid w:val="00CD2AE6"/>
    <w:rsid w:val="00CD7E6A"/>
    <w:rsid w:val="00CF4E6A"/>
    <w:rsid w:val="00D02F92"/>
    <w:rsid w:val="00D11A56"/>
    <w:rsid w:val="00D148E8"/>
    <w:rsid w:val="00D2193C"/>
    <w:rsid w:val="00D23782"/>
    <w:rsid w:val="00D4439B"/>
    <w:rsid w:val="00D64E0D"/>
    <w:rsid w:val="00D67BE1"/>
    <w:rsid w:val="00D76154"/>
    <w:rsid w:val="00D92EFD"/>
    <w:rsid w:val="00D94C9C"/>
    <w:rsid w:val="00DB1010"/>
    <w:rsid w:val="00DB4222"/>
    <w:rsid w:val="00DB66F5"/>
    <w:rsid w:val="00DC56A8"/>
    <w:rsid w:val="00DD0442"/>
    <w:rsid w:val="00DD10A9"/>
    <w:rsid w:val="00DE03DA"/>
    <w:rsid w:val="00DE52C0"/>
    <w:rsid w:val="00DE5F8F"/>
    <w:rsid w:val="00DE7027"/>
    <w:rsid w:val="00DF00C5"/>
    <w:rsid w:val="00DF06FD"/>
    <w:rsid w:val="00E10703"/>
    <w:rsid w:val="00E1422F"/>
    <w:rsid w:val="00E14237"/>
    <w:rsid w:val="00E174C3"/>
    <w:rsid w:val="00E418B0"/>
    <w:rsid w:val="00E41CC0"/>
    <w:rsid w:val="00E465D5"/>
    <w:rsid w:val="00E529E8"/>
    <w:rsid w:val="00E6600A"/>
    <w:rsid w:val="00E67395"/>
    <w:rsid w:val="00E821BE"/>
    <w:rsid w:val="00E84DBB"/>
    <w:rsid w:val="00E87494"/>
    <w:rsid w:val="00EA13A3"/>
    <w:rsid w:val="00EB0A7F"/>
    <w:rsid w:val="00EB363D"/>
    <w:rsid w:val="00EB728A"/>
    <w:rsid w:val="00ED6CE6"/>
    <w:rsid w:val="00ED7007"/>
    <w:rsid w:val="00ED7FC8"/>
    <w:rsid w:val="00EE3FDB"/>
    <w:rsid w:val="00EF4DEC"/>
    <w:rsid w:val="00F03AC2"/>
    <w:rsid w:val="00F03C7F"/>
    <w:rsid w:val="00F13682"/>
    <w:rsid w:val="00F216E7"/>
    <w:rsid w:val="00F319D7"/>
    <w:rsid w:val="00F3288C"/>
    <w:rsid w:val="00F41088"/>
    <w:rsid w:val="00F431E7"/>
    <w:rsid w:val="00F51A26"/>
    <w:rsid w:val="00F55E0E"/>
    <w:rsid w:val="00F57C50"/>
    <w:rsid w:val="00F6254D"/>
    <w:rsid w:val="00F75908"/>
    <w:rsid w:val="00F82802"/>
    <w:rsid w:val="00F900E3"/>
    <w:rsid w:val="00F9411C"/>
    <w:rsid w:val="00FA1A2F"/>
    <w:rsid w:val="00FA51EA"/>
    <w:rsid w:val="00FA5CEB"/>
    <w:rsid w:val="00FB3AF7"/>
    <w:rsid w:val="00FB5303"/>
    <w:rsid w:val="00FB597E"/>
    <w:rsid w:val="00FB6660"/>
    <w:rsid w:val="00FB67C8"/>
    <w:rsid w:val="00FC3498"/>
    <w:rsid w:val="00FD4D56"/>
    <w:rsid w:val="00FE6DFC"/>
    <w:rsid w:val="01311D17"/>
    <w:rsid w:val="016B0972"/>
    <w:rsid w:val="016C2D4F"/>
    <w:rsid w:val="01AC5842"/>
    <w:rsid w:val="02570700"/>
    <w:rsid w:val="027F2F56"/>
    <w:rsid w:val="028E13EB"/>
    <w:rsid w:val="02C72207"/>
    <w:rsid w:val="04BD1645"/>
    <w:rsid w:val="05832D5D"/>
    <w:rsid w:val="05D610DF"/>
    <w:rsid w:val="060F45F1"/>
    <w:rsid w:val="061F2A86"/>
    <w:rsid w:val="067A4160"/>
    <w:rsid w:val="06DD649D"/>
    <w:rsid w:val="070B3204"/>
    <w:rsid w:val="076B2508"/>
    <w:rsid w:val="08D44585"/>
    <w:rsid w:val="08E2169E"/>
    <w:rsid w:val="09AF15F2"/>
    <w:rsid w:val="09B52A52"/>
    <w:rsid w:val="0AEB5169"/>
    <w:rsid w:val="0AFC6CD7"/>
    <w:rsid w:val="0B7722F8"/>
    <w:rsid w:val="0BD63970"/>
    <w:rsid w:val="0C146407"/>
    <w:rsid w:val="0CF84031"/>
    <w:rsid w:val="0CF91E6F"/>
    <w:rsid w:val="0CFE217A"/>
    <w:rsid w:val="0E264BEA"/>
    <w:rsid w:val="0E6F5490"/>
    <w:rsid w:val="0E980C74"/>
    <w:rsid w:val="0F2C4046"/>
    <w:rsid w:val="0FB047D2"/>
    <w:rsid w:val="0FDD306A"/>
    <w:rsid w:val="101F4E74"/>
    <w:rsid w:val="10AA73F0"/>
    <w:rsid w:val="10F25BBC"/>
    <w:rsid w:val="11290C5D"/>
    <w:rsid w:val="116A69D7"/>
    <w:rsid w:val="11C22930"/>
    <w:rsid w:val="12096398"/>
    <w:rsid w:val="120A5069"/>
    <w:rsid w:val="129021B5"/>
    <w:rsid w:val="13673B1E"/>
    <w:rsid w:val="13CC5613"/>
    <w:rsid w:val="14065285"/>
    <w:rsid w:val="14225DAE"/>
    <w:rsid w:val="14423DE3"/>
    <w:rsid w:val="14AE78FC"/>
    <w:rsid w:val="15914BEF"/>
    <w:rsid w:val="159E6A4F"/>
    <w:rsid w:val="15BE4DDE"/>
    <w:rsid w:val="15C31523"/>
    <w:rsid w:val="161D2412"/>
    <w:rsid w:val="165F6ECF"/>
    <w:rsid w:val="16B006E5"/>
    <w:rsid w:val="16B023D1"/>
    <w:rsid w:val="17E94CA2"/>
    <w:rsid w:val="18A04625"/>
    <w:rsid w:val="19132519"/>
    <w:rsid w:val="199B1FCC"/>
    <w:rsid w:val="19B66E06"/>
    <w:rsid w:val="19CA6691"/>
    <w:rsid w:val="1A002777"/>
    <w:rsid w:val="1A2F450E"/>
    <w:rsid w:val="1AE45BF4"/>
    <w:rsid w:val="1AF06347"/>
    <w:rsid w:val="1B027E29"/>
    <w:rsid w:val="1B5B302A"/>
    <w:rsid w:val="1BDA101D"/>
    <w:rsid w:val="1C1F7DC5"/>
    <w:rsid w:val="1C5F0D99"/>
    <w:rsid w:val="1C9E6E88"/>
    <w:rsid w:val="1CA31B57"/>
    <w:rsid w:val="1D1C78C7"/>
    <w:rsid w:val="1D480C9F"/>
    <w:rsid w:val="1D9A4E1B"/>
    <w:rsid w:val="1DC526BF"/>
    <w:rsid w:val="1E2307E2"/>
    <w:rsid w:val="1EB31D24"/>
    <w:rsid w:val="1F615A66"/>
    <w:rsid w:val="1F6A3490"/>
    <w:rsid w:val="20DB53A4"/>
    <w:rsid w:val="217B19F8"/>
    <w:rsid w:val="21EA0297"/>
    <w:rsid w:val="22566178"/>
    <w:rsid w:val="23F8741A"/>
    <w:rsid w:val="2423778D"/>
    <w:rsid w:val="25DF0A32"/>
    <w:rsid w:val="264A194A"/>
    <w:rsid w:val="26527EB6"/>
    <w:rsid w:val="26DD0E01"/>
    <w:rsid w:val="281859B5"/>
    <w:rsid w:val="282E45BA"/>
    <w:rsid w:val="28BD4D9F"/>
    <w:rsid w:val="2A6324F3"/>
    <w:rsid w:val="2A9E191C"/>
    <w:rsid w:val="2AAF1D7B"/>
    <w:rsid w:val="2AFB6D6E"/>
    <w:rsid w:val="2B4A6547"/>
    <w:rsid w:val="2BEE4BA1"/>
    <w:rsid w:val="2CEA52EC"/>
    <w:rsid w:val="2D216218"/>
    <w:rsid w:val="2DB06761"/>
    <w:rsid w:val="2E045F3A"/>
    <w:rsid w:val="2E2214F4"/>
    <w:rsid w:val="2F266DEA"/>
    <w:rsid w:val="302F1268"/>
    <w:rsid w:val="303E162C"/>
    <w:rsid w:val="30711FD2"/>
    <w:rsid w:val="3077246A"/>
    <w:rsid w:val="3089495C"/>
    <w:rsid w:val="3186135C"/>
    <w:rsid w:val="31C74712"/>
    <w:rsid w:val="323A2D06"/>
    <w:rsid w:val="328C4750"/>
    <w:rsid w:val="332C3C93"/>
    <w:rsid w:val="3371304C"/>
    <w:rsid w:val="34C95639"/>
    <w:rsid w:val="3622414A"/>
    <w:rsid w:val="36DF05B2"/>
    <w:rsid w:val="36EE1D08"/>
    <w:rsid w:val="38861227"/>
    <w:rsid w:val="38B86862"/>
    <w:rsid w:val="39335D1F"/>
    <w:rsid w:val="396F77D3"/>
    <w:rsid w:val="397E6094"/>
    <w:rsid w:val="39E60BE9"/>
    <w:rsid w:val="39FB51A0"/>
    <w:rsid w:val="3A7F4398"/>
    <w:rsid w:val="3AD00807"/>
    <w:rsid w:val="3ADC46E1"/>
    <w:rsid w:val="3BDA2C22"/>
    <w:rsid w:val="3CF63839"/>
    <w:rsid w:val="3CFE259A"/>
    <w:rsid w:val="3D402D06"/>
    <w:rsid w:val="3D514D97"/>
    <w:rsid w:val="3E0D0E1E"/>
    <w:rsid w:val="3E4A23AF"/>
    <w:rsid w:val="3F4B69FA"/>
    <w:rsid w:val="3F51413E"/>
    <w:rsid w:val="3FC2784F"/>
    <w:rsid w:val="3FC747D5"/>
    <w:rsid w:val="40127DE9"/>
    <w:rsid w:val="40661E35"/>
    <w:rsid w:val="40CF4FE9"/>
    <w:rsid w:val="40DF6392"/>
    <w:rsid w:val="41214BFD"/>
    <w:rsid w:val="41895CE9"/>
    <w:rsid w:val="4297495A"/>
    <w:rsid w:val="42D53E81"/>
    <w:rsid w:val="430B533E"/>
    <w:rsid w:val="434E7CF8"/>
    <w:rsid w:val="439C056B"/>
    <w:rsid w:val="440F5480"/>
    <w:rsid w:val="45C36283"/>
    <w:rsid w:val="45FD228D"/>
    <w:rsid w:val="4665733A"/>
    <w:rsid w:val="46AD3335"/>
    <w:rsid w:val="4710374A"/>
    <w:rsid w:val="477A6E15"/>
    <w:rsid w:val="48FF3A76"/>
    <w:rsid w:val="490E5A67"/>
    <w:rsid w:val="49D529B1"/>
    <w:rsid w:val="4A610AE3"/>
    <w:rsid w:val="4A8204BA"/>
    <w:rsid w:val="4A9B332A"/>
    <w:rsid w:val="4B3A595A"/>
    <w:rsid w:val="4B8A1D1C"/>
    <w:rsid w:val="4BB97CF0"/>
    <w:rsid w:val="4C65199A"/>
    <w:rsid w:val="4CAE37E9"/>
    <w:rsid w:val="4DFC0584"/>
    <w:rsid w:val="4E276B9F"/>
    <w:rsid w:val="4E434405"/>
    <w:rsid w:val="50575F45"/>
    <w:rsid w:val="50903205"/>
    <w:rsid w:val="50DC61AD"/>
    <w:rsid w:val="50DE69A2"/>
    <w:rsid w:val="51287C50"/>
    <w:rsid w:val="513B14AD"/>
    <w:rsid w:val="514A5D72"/>
    <w:rsid w:val="51840FBC"/>
    <w:rsid w:val="518D6220"/>
    <w:rsid w:val="54040192"/>
    <w:rsid w:val="54212969"/>
    <w:rsid w:val="544935D4"/>
    <w:rsid w:val="5486329D"/>
    <w:rsid w:val="54977258"/>
    <w:rsid w:val="54A81997"/>
    <w:rsid w:val="54AA4478"/>
    <w:rsid w:val="54C94F38"/>
    <w:rsid w:val="54FB399A"/>
    <w:rsid w:val="5511700B"/>
    <w:rsid w:val="552D3719"/>
    <w:rsid w:val="55A82D9F"/>
    <w:rsid w:val="564B4B24"/>
    <w:rsid w:val="56B21E24"/>
    <w:rsid w:val="56B22127"/>
    <w:rsid w:val="56B268E1"/>
    <w:rsid w:val="56B70908"/>
    <w:rsid w:val="571E4275"/>
    <w:rsid w:val="575C2219"/>
    <w:rsid w:val="575E1BA1"/>
    <w:rsid w:val="581D2F8B"/>
    <w:rsid w:val="5868490F"/>
    <w:rsid w:val="58693221"/>
    <w:rsid w:val="58705DF6"/>
    <w:rsid w:val="58900246"/>
    <w:rsid w:val="58B54151"/>
    <w:rsid w:val="59AC5554"/>
    <w:rsid w:val="59B05416"/>
    <w:rsid w:val="5A430530"/>
    <w:rsid w:val="5A4F4FA8"/>
    <w:rsid w:val="5AA65BDA"/>
    <w:rsid w:val="5AB12448"/>
    <w:rsid w:val="5B81656C"/>
    <w:rsid w:val="5CD43195"/>
    <w:rsid w:val="5D335644"/>
    <w:rsid w:val="5D4A0DC8"/>
    <w:rsid w:val="5D791175"/>
    <w:rsid w:val="5D8E414D"/>
    <w:rsid w:val="5DCF038F"/>
    <w:rsid w:val="5E165EB0"/>
    <w:rsid w:val="5E5961CC"/>
    <w:rsid w:val="5E826883"/>
    <w:rsid w:val="5EB5779D"/>
    <w:rsid w:val="5F0279C4"/>
    <w:rsid w:val="5F895A33"/>
    <w:rsid w:val="605424A1"/>
    <w:rsid w:val="60F81736"/>
    <w:rsid w:val="61E57855"/>
    <w:rsid w:val="620403F9"/>
    <w:rsid w:val="62B81EF2"/>
    <w:rsid w:val="6314301B"/>
    <w:rsid w:val="637F4395"/>
    <w:rsid w:val="64607F70"/>
    <w:rsid w:val="64D77553"/>
    <w:rsid w:val="65A6554D"/>
    <w:rsid w:val="66C37A39"/>
    <w:rsid w:val="66CD0B65"/>
    <w:rsid w:val="66D165FA"/>
    <w:rsid w:val="66FD73EF"/>
    <w:rsid w:val="677C1F8E"/>
    <w:rsid w:val="67CF09F2"/>
    <w:rsid w:val="67E70CDD"/>
    <w:rsid w:val="68884B51"/>
    <w:rsid w:val="6A106603"/>
    <w:rsid w:val="6A640780"/>
    <w:rsid w:val="6A661AE5"/>
    <w:rsid w:val="6A694D9B"/>
    <w:rsid w:val="6AC70264"/>
    <w:rsid w:val="6B7D28AC"/>
    <w:rsid w:val="6C032046"/>
    <w:rsid w:val="6C28481D"/>
    <w:rsid w:val="6C571AC0"/>
    <w:rsid w:val="6CCB3C8B"/>
    <w:rsid w:val="6EB609EC"/>
    <w:rsid w:val="6FF3138F"/>
    <w:rsid w:val="6FF9271D"/>
    <w:rsid w:val="7023779A"/>
    <w:rsid w:val="705931BC"/>
    <w:rsid w:val="70B0102E"/>
    <w:rsid w:val="70B14DA6"/>
    <w:rsid w:val="7204468C"/>
    <w:rsid w:val="72084E9A"/>
    <w:rsid w:val="720B620B"/>
    <w:rsid w:val="72C81B6E"/>
    <w:rsid w:val="72E43211"/>
    <w:rsid w:val="73D94D40"/>
    <w:rsid w:val="74424482"/>
    <w:rsid w:val="744F6DB0"/>
    <w:rsid w:val="749173C8"/>
    <w:rsid w:val="749D3AAE"/>
    <w:rsid w:val="74FE2E5B"/>
    <w:rsid w:val="76141BCE"/>
    <w:rsid w:val="770B4F0E"/>
    <w:rsid w:val="77626DFA"/>
    <w:rsid w:val="793F39D3"/>
    <w:rsid w:val="7A37624F"/>
    <w:rsid w:val="7ACF7A4C"/>
    <w:rsid w:val="7B4C5DF7"/>
    <w:rsid w:val="7C091F51"/>
    <w:rsid w:val="7C262393"/>
    <w:rsid w:val="7C562926"/>
    <w:rsid w:val="7C771287"/>
    <w:rsid w:val="7CAD1FF0"/>
    <w:rsid w:val="7DDB16B4"/>
    <w:rsid w:val="7EF46ED2"/>
    <w:rsid w:val="7F2E0DEC"/>
    <w:rsid w:val="7FB43904"/>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等线" w:hAnsi="等线" w:eastAsia="等线"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uiPriority="99" w:name="Body Text"/>
    <w:lsdException w:qFormat="1" w:unhideWhenUsed="0"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qFormat="1" w:unhideWhenUsed="0"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name="Balloon Text"/>
    <w:lsdException w:qFormat="1" w:unhideWhenUsed="0" w:uiPriority="99"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10">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Body Text Indent"/>
    <w:basedOn w:val="1"/>
    <w:link w:val="13"/>
    <w:qFormat/>
    <w:uiPriority w:val="99"/>
    <w:pPr>
      <w:spacing w:after="120"/>
      <w:ind w:left="420" w:leftChars="200"/>
    </w:pPr>
  </w:style>
  <w:style w:type="paragraph" w:styleId="3">
    <w:name w:val="Plain Text"/>
    <w:basedOn w:val="1"/>
    <w:link w:val="14"/>
    <w:qFormat/>
    <w:uiPriority w:val="99"/>
    <w:rPr>
      <w:rFonts w:ascii="宋体" w:hAnsi="Courier New" w:cs="宋体"/>
    </w:rPr>
  </w:style>
  <w:style w:type="paragraph" w:styleId="4">
    <w:name w:val="Balloon Text"/>
    <w:basedOn w:val="1"/>
    <w:link w:val="15"/>
    <w:semiHidden/>
    <w:qFormat/>
    <w:uiPriority w:val="99"/>
    <w:rPr>
      <w:sz w:val="18"/>
      <w:szCs w:val="18"/>
    </w:rPr>
  </w:style>
  <w:style w:type="paragraph" w:styleId="5">
    <w:name w:val="footer"/>
    <w:basedOn w:val="6"/>
    <w:link w:val="16"/>
    <w:qFormat/>
    <w:uiPriority w:val="99"/>
    <w:pPr>
      <w:tabs>
        <w:tab w:val="center" w:pos="4153"/>
        <w:tab w:val="right" w:pos="8306"/>
      </w:tabs>
      <w:snapToGrid w:val="0"/>
      <w:jc w:val="left"/>
    </w:pPr>
    <w:rPr>
      <w:rFonts w:ascii="等线" w:hAnsi="等线" w:eastAsia="等线" w:cs="等线"/>
      <w:sz w:val="18"/>
      <w:szCs w:val="18"/>
    </w:rPr>
  </w:style>
  <w:style w:type="paragraph" w:styleId="6">
    <w:name w:val="toc 1"/>
    <w:next w:val="1"/>
    <w:qFormat/>
    <w:locked/>
    <w:uiPriority w:val="0"/>
    <w:pPr>
      <w:jc w:val="both"/>
    </w:pPr>
    <w:rPr>
      <w:rFonts w:ascii="Times New Roman" w:hAnsi="Times New Roman" w:eastAsia="仿宋_GB2312" w:cs="Times New Roman"/>
      <w:sz w:val="32"/>
      <w:szCs w:val="24"/>
      <w:lang w:val="en-US" w:eastAsia="zh-CN" w:bidi="ar-SA"/>
    </w:rPr>
  </w:style>
  <w:style w:type="paragraph" w:styleId="7">
    <w:name w:val="header"/>
    <w:basedOn w:val="1"/>
    <w:link w:val="17"/>
    <w:qFormat/>
    <w:uiPriority w:val="99"/>
    <w:pPr>
      <w:pBdr>
        <w:bottom w:val="single" w:color="auto" w:sz="6" w:space="1"/>
      </w:pBdr>
      <w:tabs>
        <w:tab w:val="center" w:pos="4153"/>
        <w:tab w:val="right" w:pos="8306"/>
      </w:tabs>
      <w:snapToGrid w:val="0"/>
      <w:jc w:val="center"/>
    </w:pPr>
    <w:rPr>
      <w:rFonts w:ascii="等线" w:hAnsi="等线" w:eastAsia="等线" w:cs="等线"/>
      <w:sz w:val="18"/>
      <w:szCs w:val="18"/>
    </w:rPr>
  </w:style>
  <w:style w:type="table" w:styleId="9">
    <w:name w:val="Table Grid"/>
    <w:basedOn w:val="8"/>
    <w:qFormat/>
    <w:locked/>
    <w:uiPriority w:val="99"/>
    <w:pPr>
      <w:widowControl w:val="0"/>
      <w:jc w:val="both"/>
    </w:pPr>
    <w:rPr>
      <w:rFonts w:cs="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page number"/>
    <w:basedOn w:val="10"/>
    <w:qFormat/>
    <w:uiPriority w:val="99"/>
  </w:style>
  <w:style w:type="character" w:styleId="12">
    <w:name w:val="Hyperlink"/>
    <w:basedOn w:val="10"/>
    <w:unhideWhenUsed/>
    <w:qFormat/>
    <w:uiPriority w:val="99"/>
    <w:rPr>
      <w:color w:val="0000FF" w:themeColor="hyperlink"/>
      <w:u w:val="single"/>
      <w14:textFill>
        <w14:solidFill>
          <w14:schemeClr w14:val="hlink"/>
        </w14:solidFill>
      </w14:textFill>
    </w:rPr>
  </w:style>
  <w:style w:type="character" w:customStyle="1" w:styleId="13">
    <w:name w:val="正文文本缩进 字符"/>
    <w:link w:val="2"/>
    <w:qFormat/>
    <w:locked/>
    <w:uiPriority w:val="99"/>
    <w:rPr>
      <w:rFonts w:ascii="Times New Roman" w:hAnsi="Times New Roman" w:eastAsia="宋体" w:cs="Times New Roman"/>
      <w:sz w:val="24"/>
      <w:szCs w:val="24"/>
    </w:rPr>
  </w:style>
  <w:style w:type="character" w:customStyle="1" w:styleId="14">
    <w:name w:val="纯文本 字符"/>
    <w:link w:val="3"/>
    <w:qFormat/>
    <w:locked/>
    <w:uiPriority w:val="99"/>
    <w:rPr>
      <w:rFonts w:ascii="宋体" w:hAnsi="Courier New" w:eastAsia="宋体" w:cs="宋体"/>
      <w:sz w:val="21"/>
      <w:szCs w:val="21"/>
    </w:rPr>
  </w:style>
  <w:style w:type="character" w:customStyle="1" w:styleId="15">
    <w:name w:val="批注框文本 字符"/>
    <w:link w:val="4"/>
    <w:semiHidden/>
    <w:qFormat/>
    <w:locked/>
    <w:uiPriority w:val="99"/>
    <w:rPr>
      <w:rFonts w:ascii="Times New Roman" w:hAnsi="Times New Roman" w:eastAsia="宋体" w:cs="Times New Roman"/>
      <w:sz w:val="18"/>
      <w:szCs w:val="18"/>
    </w:rPr>
  </w:style>
  <w:style w:type="character" w:customStyle="1" w:styleId="16">
    <w:name w:val="页脚 字符"/>
    <w:link w:val="5"/>
    <w:qFormat/>
    <w:locked/>
    <w:uiPriority w:val="99"/>
    <w:rPr>
      <w:sz w:val="18"/>
      <w:szCs w:val="18"/>
    </w:rPr>
  </w:style>
  <w:style w:type="character" w:customStyle="1" w:styleId="17">
    <w:name w:val="页眉 字符"/>
    <w:link w:val="7"/>
    <w:qFormat/>
    <w:locked/>
    <w:uiPriority w:val="99"/>
    <w:rPr>
      <w:sz w:val="18"/>
      <w:szCs w:val="18"/>
    </w:rPr>
  </w:style>
  <w:style w:type="paragraph" w:styleId="18">
    <w:name w:val="List Paragraph"/>
    <w:basedOn w:val="1"/>
    <w:qFormat/>
    <w:uiPriority w:val="34"/>
    <w:pPr>
      <w:ind w:firstLine="420" w:firstLineChars="200"/>
    </w:pPr>
    <w:rPr>
      <w:rFonts w:ascii="Calibri" w:hAnsi="Calibri"/>
      <w:szCs w:val="22"/>
    </w:rPr>
  </w:style>
  <w:style w:type="character" w:customStyle="1" w:styleId="19">
    <w:name w:val="未处理的提及1"/>
    <w:basedOn w:val="10"/>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5</Pages>
  <Words>1767</Words>
  <Characters>1844</Characters>
  <Lines>18</Lines>
  <Paragraphs>5</Paragraphs>
  <TotalTime>7</TotalTime>
  <ScaleCrop>false</ScaleCrop>
  <LinksUpToDate>false</LinksUpToDate>
  <CharactersWithSpaces>1847</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2023-10-23T07:33:00Z</dcterms:created>
  <dc:creator>Dell</dc:creator>
  <cp:lastModifiedBy>Administrator</cp:lastModifiedBy>
  <cp:lastPrinted>2023-10-25T04:04:00Z</cp:lastPrinted>
  <dcterms:modified xsi:type="dcterms:W3CDTF">2026-05-07T09:44:36Z</dcterms:modified>
  <dc:title>北京学生活动管理中心</dc:title>
  <cp:revision>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21A6E9CF061140CDBCFFA89A32CCF657_13</vt:lpwstr>
  </property>
  <property fmtid="{D5CDD505-2E9C-101B-9397-08002B2CF9AE}" pid="4" name="KSOTemplateDocerSaveRecord">
    <vt:lpwstr>eyJoZGlkIjoiZGU2ZTQzYTRjZWFhMGZkOGIwZjM0YzhhOGY4NTQ1MmMifQ==</vt:lpwstr>
  </property>
</Properties>
</file>