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2023年北京市青少年未来工程师博览与竞赛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活动方案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一、活动名称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2023年北京市青少年未来工程师博览与竞赛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二、活动宗旨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未来工程师竞赛是一项综合运用科学、技术、工程、数学与艺术知识的科技实践创新活动。该项活动倡导先进的科技教育理念，强调活动过程，注重创新设计和动手实践能力的培养，鼓励学生自由组队并用自己设计与制作的作品进行展示与竞技，旨在培养学生的创新能力与合作精神，提升青少年学生的工程与技术素养。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三、组织机构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主办单位：北京市教育委员会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承办单位：北京市少年宫、大兴区教育委员会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实施单位：大兴区青少年活动管理中心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四、活动时间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23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月-</w:t>
      </w: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月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</w:t>
      </w:r>
      <w:r>
        <w:rPr>
          <w:rFonts w:ascii="黑体" w:eastAsia="黑体"/>
          <w:sz w:val="32"/>
          <w:szCs w:val="32"/>
        </w:rPr>
        <w:t>活动内容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（一）博览项目</w:t>
      </w:r>
    </w:p>
    <w:p>
      <w:pPr>
        <w:spacing w:line="200" w:lineRule="atLeas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1、创意微拍1+1（分小学组、初中组、高中组，有全国赛）</w:t>
      </w:r>
    </w:p>
    <w:p>
      <w:pPr>
        <w:spacing w:line="200" w:lineRule="atLeas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2、爱创造（分小学组、初中组、高中组，有全国赛）</w:t>
      </w:r>
    </w:p>
    <w:p>
      <w:pPr>
        <w:spacing w:line="200" w:lineRule="atLeas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3、创意花窗（分小学组、中学组，有全国赛）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（二）竞赛项目</w:t>
      </w:r>
    </w:p>
    <w:p>
      <w:pPr>
        <w:spacing w:line="200" w:lineRule="atLeas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1、木梁承重（分小学组、中学组，有全国赛）</w:t>
      </w:r>
    </w:p>
    <w:p>
      <w:pPr>
        <w:spacing w:line="200" w:lineRule="atLeas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2、投石车（分小学组、中学组，有全国赛）</w:t>
      </w:r>
    </w:p>
    <w:p>
      <w:pPr>
        <w:spacing w:line="200" w:lineRule="atLeas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3、过山车（分小学组、初中组、高中组，有全国赛）</w:t>
      </w:r>
    </w:p>
    <w:p>
      <w:pPr>
        <w:spacing w:line="200" w:lineRule="atLeas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4、无人机（分小学组、中学组，有全国赛）</w:t>
      </w:r>
    </w:p>
    <w:p>
      <w:pPr>
        <w:spacing w:line="200" w:lineRule="atLeas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5、水火箭（分小学组、中学组，有全国赛）</w:t>
      </w:r>
    </w:p>
    <w:p>
      <w:pPr>
        <w:spacing w:line="200" w:lineRule="atLeast"/>
        <w:ind w:firstLine="64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</w:t>
      </w:r>
      <w:r>
        <w:rPr>
          <w:rFonts w:ascii="仿宋_GB2312" w:eastAsia="仿宋_GB2312"/>
          <w:sz w:val="32"/>
          <w:szCs w:val="32"/>
        </w:rPr>
        <w:t>智能创意 F1方程式（</w:t>
      </w:r>
      <w:r>
        <w:rPr>
          <w:rFonts w:hint="eastAsia" w:ascii="仿宋_GB2312" w:eastAsia="仿宋_GB2312"/>
          <w:sz w:val="32"/>
          <w:szCs w:val="32"/>
        </w:rPr>
        <w:t>展示项目，分小学组、中学组，有全国赛</w:t>
      </w:r>
      <w:r>
        <w:rPr>
          <w:rFonts w:ascii="仿宋_GB2312" w:eastAsia="仿宋_GB2312"/>
          <w:sz w:val="32"/>
          <w:szCs w:val="32"/>
        </w:rPr>
        <w:t>）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六、竞赛参赛办法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竞赛采用分级赛制，学校初赛、区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ascii="仿宋_GB2312" w:eastAsia="仿宋_GB2312"/>
          <w:sz w:val="32"/>
          <w:szCs w:val="32"/>
        </w:rPr>
        <w:t>复赛和市级决赛。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</w:t>
      </w:r>
      <w:r>
        <w:rPr>
          <w:rFonts w:ascii="楷体_GB2312" w:eastAsia="楷体_GB2312"/>
          <w:sz w:val="32"/>
          <w:szCs w:val="32"/>
        </w:rPr>
        <w:t>初赛及复赛：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23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月-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月参赛区及学校组织所有参赛选手学习相关知识，参加相应技能培训，并在本区内组织初赛及复赛（由各参赛区依据市级竞赛项目及规则自行</w:t>
      </w:r>
      <w:r>
        <w:rPr>
          <w:rFonts w:hint="eastAsia" w:ascii="仿宋_GB2312" w:eastAsia="仿宋_GB2312"/>
          <w:sz w:val="32"/>
          <w:szCs w:val="32"/>
        </w:rPr>
        <w:t>制定</w:t>
      </w:r>
      <w:r>
        <w:rPr>
          <w:rFonts w:ascii="仿宋_GB2312" w:eastAsia="仿宋_GB2312"/>
          <w:sz w:val="32"/>
          <w:szCs w:val="32"/>
        </w:rPr>
        <w:t>竞赛形式），从中选拔出规定数量的优秀团队参加市级决赛。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</w:t>
      </w:r>
      <w:r>
        <w:rPr>
          <w:rFonts w:ascii="楷体_GB2312" w:eastAsia="楷体_GB2312"/>
          <w:sz w:val="32"/>
          <w:szCs w:val="32"/>
        </w:rPr>
        <w:t>市级决赛：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各参赛区根据组委会发布的活动</w:t>
      </w:r>
      <w:r>
        <w:rPr>
          <w:rFonts w:hint="eastAsia" w:ascii="仿宋_GB2312" w:eastAsia="仿宋_GB2312"/>
          <w:sz w:val="32"/>
          <w:szCs w:val="32"/>
        </w:rPr>
        <w:t>项</w:t>
      </w:r>
      <w:r>
        <w:rPr>
          <w:rFonts w:ascii="仿宋_GB2312" w:eastAsia="仿宋_GB2312"/>
          <w:sz w:val="32"/>
          <w:szCs w:val="32"/>
        </w:rPr>
        <w:t>目和要求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组队参加市级决赛。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代表队组成：各参赛区代表队设领队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名。各代表队参赛名额分配如下：未组织区级比赛的，每个项目每个</w:t>
      </w:r>
      <w:r>
        <w:rPr>
          <w:rFonts w:hint="eastAsia" w:ascii="仿宋_GB2312" w:eastAsia="仿宋_GB2312"/>
          <w:sz w:val="32"/>
          <w:szCs w:val="32"/>
        </w:rPr>
        <w:t>组别</w:t>
      </w:r>
      <w:r>
        <w:rPr>
          <w:rFonts w:ascii="仿宋_GB2312" w:eastAsia="仿宋_GB2312"/>
          <w:sz w:val="32"/>
          <w:szCs w:val="32"/>
        </w:rPr>
        <w:t>限报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队；组织区级比赛的，每个项目每个组别限报2队。每</w:t>
      </w:r>
      <w:r>
        <w:rPr>
          <w:rFonts w:hint="eastAsia" w:ascii="仿宋_GB2312" w:eastAsia="仿宋_GB2312"/>
          <w:sz w:val="32"/>
          <w:szCs w:val="32"/>
        </w:rPr>
        <w:t>个参赛</w:t>
      </w:r>
      <w:r>
        <w:rPr>
          <w:rFonts w:ascii="仿宋_GB2312" w:eastAsia="仿宋_GB2312"/>
          <w:sz w:val="32"/>
          <w:szCs w:val="32"/>
        </w:rPr>
        <w:t>队辅导教师不超过2人</w:t>
      </w:r>
      <w:r>
        <w:rPr>
          <w:rFonts w:hint="eastAsia" w:ascii="仿宋_GB2312" w:eastAsia="仿宋_GB2312"/>
          <w:sz w:val="32"/>
          <w:szCs w:val="32"/>
        </w:rPr>
        <w:t>（创意微拍</w:t>
      </w:r>
      <w:r>
        <w:rPr>
          <w:rFonts w:ascii="仿宋_GB2312" w:eastAsia="仿宋_GB2312"/>
          <w:sz w:val="32"/>
          <w:szCs w:val="32"/>
        </w:rPr>
        <w:t>不超过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市级决赛：依照各项目的竞赛规则进行比赛。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</w:t>
      </w:r>
      <w:r>
        <w:rPr>
          <w:rFonts w:ascii="楷体_GB2312" w:eastAsia="楷体_GB2312"/>
          <w:sz w:val="32"/>
          <w:szCs w:val="32"/>
        </w:rPr>
        <w:t>参赛要求：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报名时以区为单位提交报名表（见附件三）和参赛项目实施报告电子稿和博览项目相关材料（见附件二博览项目材料提交说明）。参赛项目实施报告写明作品基本信息、设计过程、制作过程、改进过程和设计感言（自评）。报告内出现的照片、图片、作者与作品照片等，另外以高分辨率图片文件格式发送（如bmp和jpeg格式等）。领队会时提交项目实施报告纸质版。未提交参赛项目实施报告者，无参赛资格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、提交报名表时，组织区级比赛的单位提交活动总结一份，字数400字左右（说明本区学校参与情况、区级复赛组织情况）。同时提交每个竞赛项目现场比赛的照片1—2张（有会标）和区级比赛成绩单。作为认定举办了区级比赛的依据。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七、时间安排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1、培训时间：市竞赛组委会组织辅导教师线上培训。详见培训通知。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2、报名时间：2023年5月19日之前将参加市级竞赛代表队名单报市级竞赛组委会。上交材料包括报名表、区级比赛照片、获奖名单及总结和博览项目相关材料。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3、市级竞赛规则培训时间：2023年5月20日（周</w:t>
      </w:r>
      <w:r>
        <w:rPr>
          <w:rFonts w:hint="eastAsia" w:ascii="宋体" w:hAnsi="宋体" w:cs="宋体"/>
          <w:sz w:val="32"/>
          <w:szCs w:val="32"/>
        </w:rPr>
        <w:t>六</w:t>
      </w:r>
      <w:r>
        <w:rPr>
          <w:rFonts w:hint="eastAsia" w:ascii="仿宋_GB2312" w:eastAsia="仿宋_GB2312"/>
          <w:sz w:val="32"/>
          <w:szCs w:val="32"/>
        </w:rPr>
        <w:t>）进行线上规则培训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4、领队会时间在：2023年5月25日（周四）上午9：30进行线上召开区县领队会。</w:t>
      </w:r>
    </w:p>
    <w:p>
      <w:pPr>
        <w:snapToGrid w:val="0"/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5、各项竞赛时间：2023年6月3日（周六）、4日（周日）举行市级决赛。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八、奖励办法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（一）初、复赛的设奖及奖励由各区承办单位自行确定。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（二）市级竞赛奖项设置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1、集体奖：优秀组织工作奖；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2、个人奖：参赛学生获奖比例为10%一等奖、20%二等奖、30%三等奖。指导教师荣获优秀辅导奖。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（三）主办单位向获奖学生、指导教师和组织单位颁发证书。</w:t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九、</w:t>
      </w:r>
      <w:r>
        <w:rPr>
          <w:rFonts w:hint="eastAsia" w:ascii="黑体" w:eastAsia="黑体"/>
          <w:sz w:val="32"/>
          <w:szCs w:val="32"/>
        </w:rPr>
        <w:t>联系人及联系方式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地    址：大兴区黄村镇弘和北路1号，大兴少年宫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邮编：102600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 系 人：李 洁、白家学、赵冬冬、王向宗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联系电话：61215321         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竞赛组委会公共电子信箱：bjwlgcs@126.com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北京市青少年未来工程师微信公众号</w:t>
      </w:r>
    </w:p>
    <w:p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799590" cy="1799590"/>
            <wp:effectExtent l="19050" t="0" r="0" b="0"/>
            <wp:docPr id="1" name="图片 1" descr="C:\Users\Administrator\Desktop\qrcode_for_gh_9b0f0ab3f5aa_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qrcode_for_gh_9b0f0ab3f5aa_8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十、</w:t>
      </w:r>
      <w:r>
        <w:rPr>
          <w:rFonts w:ascii="黑体" w:eastAsia="黑体"/>
          <w:sz w:val="32"/>
          <w:szCs w:val="32"/>
        </w:rPr>
        <w:t>未尽事宜由竞赛办公室另行通知。</w:t>
      </w:r>
    </w:p>
    <w:p>
      <w:pPr>
        <w:adjustRightInd w:val="0"/>
        <w:snapToGrid w:val="0"/>
        <w:spacing w:line="480" w:lineRule="exact"/>
        <w:ind w:firstLine="2800" w:firstLineChars="1000"/>
        <w:jc w:val="left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spacing w:line="480" w:lineRule="exact"/>
        <w:ind w:firstLine="2800" w:firstLineChars="1000"/>
        <w:jc w:val="left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480" w:lineRule="exact"/>
        <w:jc w:val="righ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北京市青少年未来工程师</w:t>
      </w:r>
    </w:p>
    <w:p>
      <w:pPr>
        <w:adjustRightInd w:val="0"/>
        <w:snapToGrid w:val="0"/>
        <w:spacing w:line="480" w:lineRule="exact"/>
        <w:ind w:right="1008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竞赛办公室</w:t>
      </w:r>
    </w:p>
    <w:p>
      <w:pPr>
        <w:adjustRightInd w:val="0"/>
        <w:snapToGrid w:val="0"/>
        <w:spacing w:line="480" w:lineRule="exact"/>
        <w:ind w:left="4620" w:leftChars="2200"/>
        <w:jc w:val="center"/>
        <w:rPr>
          <w:rFonts w:ascii="宋体" w:hAnsi="宋体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2023年5月4日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209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5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0YWU2NTc5Mjk5ZGQ0MGIyMTcxZDNhYzFjYjIzOGIifQ=="/>
  </w:docVars>
  <w:rsids>
    <w:rsidRoot w:val="00532B41"/>
    <w:rsid w:val="0003135B"/>
    <w:rsid w:val="0003680A"/>
    <w:rsid w:val="00037A50"/>
    <w:rsid w:val="00052CB8"/>
    <w:rsid w:val="00054497"/>
    <w:rsid w:val="0006279D"/>
    <w:rsid w:val="00065CF4"/>
    <w:rsid w:val="000A6BE4"/>
    <w:rsid w:val="000B74EB"/>
    <w:rsid w:val="000F290D"/>
    <w:rsid w:val="00105827"/>
    <w:rsid w:val="00106307"/>
    <w:rsid w:val="00121360"/>
    <w:rsid w:val="001336B2"/>
    <w:rsid w:val="00142354"/>
    <w:rsid w:val="00145C88"/>
    <w:rsid w:val="00162B43"/>
    <w:rsid w:val="001715E8"/>
    <w:rsid w:val="00177C05"/>
    <w:rsid w:val="00182B7E"/>
    <w:rsid w:val="00191AC6"/>
    <w:rsid w:val="001A7E40"/>
    <w:rsid w:val="001D4A15"/>
    <w:rsid w:val="002079E2"/>
    <w:rsid w:val="002269A3"/>
    <w:rsid w:val="00231913"/>
    <w:rsid w:val="00265E35"/>
    <w:rsid w:val="002B2598"/>
    <w:rsid w:val="002C77E0"/>
    <w:rsid w:val="002F7710"/>
    <w:rsid w:val="00317B5F"/>
    <w:rsid w:val="003312D1"/>
    <w:rsid w:val="00346B6F"/>
    <w:rsid w:val="00357631"/>
    <w:rsid w:val="00357B97"/>
    <w:rsid w:val="003754A8"/>
    <w:rsid w:val="0038217F"/>
    <w:rsid w:val="003829D5"/>
    <w:rsid w:val="00395B6D"/>
    <w:rsid w:val="003A2E18"/>
    <w:rsid w:val="003F7ACF"/>
    <w:rsid w:val="00411367"/>
    <w:rsid w:val="0042154B"/>
    <w:rsid w:val="004258CC"/>
    <w:rsid w:val="0044047E"/>
    <w:rsid w:val="00445944"/>
    <w:rsid w:val="00452FF0"/>
    <w:rsid w:val="004660A0"/>
    <w:rsid w:val="00481F49"/>
    <w:rsid w:val="004A2A6F"/>
    <w:rsid w:val="004B49E6"/>
    <w:rsid w:val="004E7875"/>
    <w:rsid w:val="004E7DCE"/>
    <w:rsid w:val="00532B41"/>
    <w:rsid w:val="00550235"/>
    <w:rsid w:val="00565918"/>
    <w:rsid w:val="0056618A"/>
    <w:rsid w:val="00581FEB"/>
    <w:rsid w:val="00597251"/>
    <w:rsid w:val="005B6686"/>
    <w:rsid w:val="005E7157"/>
    <w:rsid w:val="006055C5"/>
    <w:rsid w:val="0061177B"/>
    <w:rsid w:val="00630CCA"/>
    <w:rsid w:val="00632A9F"/>
    <w:rsid w:val="00662420"/>
    <w:rsid w:val="00675689"/>
    <w:rsid w:val="00690EB1"/>
    <w:rsid w:val="00693714"/>
    <w:rsid w:val="006954B8"/>
    <w:rsid w:val="00697CCE"/>
    <w:rsid w:val="006D6C56"/>
    <w:rsid w:val="006E4149"/>
    <w:rsid w:val="0071485C"/>
    <w:rsid w:val="007235AB"/>
    <w:rsid w:val="00725A37"/>
    <w:rsid w:val="00733022"/>
    <w:rsid w:val="00742B79"/>
    <w:rsid w:val="00751FA6"/>
    <w:rsid w:val="007579DA"/>
    <w:rsid w:val="007901C2"/>
    <w:rsid w:val="007A5379"/>
    <w:rsid w:val="007A72AC"/>
    <w:rsid w:val="007B7146"/>
    <w:rsid w:val="007E355F"/>
    <w:rsid w:val="007F2AA3"/>
    <w:rsid w:val="0080777E"/>
    <w:rsid w:val="00812C30"/>
    <w:rsid w:val="0083405D"/>
    <w:rsid w:val="00863AD2"/>
    <w:rsid w:val="00870C3B"/>
    <w:rsid w:val="00876F8F"/>
    <w:rsid w:val="00877D52"/>
    <w:rsid w:val="008801F0"/>
    <w:rsid w:val="008922A1"/>
    <w:rsid w:val="008A135F"/>
    <w:rsid w:val="008A7A88"/>
    <w:rsid w:val="008B7AAA"/>
    <w:rsid w:val="008C2A73"/>
    <w:rsid w:val="008C5661"/>
    <w:rsid w:val="008D3414"/>
    <w:rsid w:val="008E45A3"/>
    <w:rsid w:val="008F3316"/>
    <w:rsid w:val="008F65CF"/>
    <w:rsid w:val="009010D0"/>
    <w:rsid w:val="00914D1C"/>
    <w:rsid w:val="00921BBB"/>
    <w:rsid w:val="00934E3D"/>
    <w:rsid w:val="0094279B"/>
    <w:rsid w:val="00944E29"/>
    <w:rsid w:val="009857BA"/>
    <w:rsid w:val="009F0722"/>
    <w:rsid w:val="00A059D4"/>
    <w:rsid w:val="00A11B03"/>
    <w:rsid w:val="00A72D9F"/>
    <w:rsid w:val="00A7505C"/>
    <w:rsid w:val="00A77A4C"/>
    <w:rsid w:val="00A802E2"/>
    <w:rsid w:val="00A831D1"/>
    <w:rsid w:val="00A97B1F"/>
    <w:rsid w:val="00AB1421"/>
    <w:rsid w:val="00AC100D"/>
    <w:rsid w:val="00AD0947"/>
    <w:rsid w:val="00B01178"/>
    <w:rsid w:val="00B11F6B"/>
    <w:rsid w:val="00B33E8E"/>
    <w:rsid w:val="00B364D5"/>
    <w:rsid w:val="00B37690"/>
    <w:rsid w:val="00B80B3F"/>
    <w:rsid w:val="00B910D9"/>
    <w:rsid w:val="00B93686"/>
    <w:rsid w:val="00BB0A33"/>
    <w:rsid w:val="00BB7592"/>
    <w:rsid w:val="00BC3162"/>
    <w:rsid w:val="00BD0CA7"/>
    <w:rsid w:val="00BD1AB9"/>
    <w:rsid w:val="00BD1E1E"/>
    <w:rsid w:val="00BD5CE1"/>
    <w:rsid w:val="00BF09F7"/>
    <w:rsid w:val="00C104E2"/>
    <w:rsid w:val="00C269CC"/>
    <w:rsid w:val="00C418C5"/>
    <w:rsid w:val="00C65B45"/>
    <w:rsid w:val="00C667E4"/>
    <w:rsid w:val="00C7570D"/>
    <w:rsid w:val="00C850BB"/>
    <w:rsid w:val="00C8662E"/>
    <w:rsid w:val="00C91750"/>
    <w:rsid w:val="00CB3AD1"/>
    <w:rsid w:val="00CD75D7"/>
    <w:rsid w:val="00CE6680"/>
    <w:rsid w:val="00D1583D"/>
    <w:rsid w:val="00DA08D5"/>
    <w:rsid w:val="00DB174B"/>
    <w:rsid w:val="00DB59C5"/>
    <w:rsid w:val="00DC3A6E"/>
    <w:rsid w:val="00DE67C1"/>
    <w:rsid w:val="00DF6E00"/>
    <w:rsid w:val="00E05158"/>
    <w:rsid w:val="00E1074E"/>
    <w:rsid w:val="00E11421"/>
    <w:rsid w:val="00E1565C"/>
    <w:rsid w:val="00E213AD"/>
    <w:rsid w:val="00E523CA"/>
    <w:rsid w:val="00E842FE"/>
    <w:rsid w:val="00E9304E"/>
    <w:rsid w:val="00E938D4"/>
    <w:rsid w:val="00E93C76"/>
    <w:rsid w:val="00EA672C"/>
    <w:rsid w:val="00EB36EE"/>
    <w:rsid w:val="00EC07A6"/>
    <w:rsid w:val="00EC26E9"/>
    <w:rsid w:val="00EC30CC"/>
    <w:rsid w:val="00EF0AB0"/>
    <w:rsid w:val="00F01D4F"/>
    <w:rsid w:val="00F1431C"/>
    <w:rsid w:val="00F612A4"/>
    <w:rsid w:val="00F765F8"/>
    <w:rsid w:val="00F846DE"/>
    <w:rsid w:val="00F84DF5"/>
    <w:rsid w:val="00F854B2"/>
    <w:rsid w:val="00F94981"/>
    <w:rsid w:val="00FA5E07"/>
    <w:rsid w:val="00FC032E"/>
    <w:rsid w:val="00FE77DD"/>
    <w:rsid w:val="00FF35BC"/>
    <w:rsid w:val="01042FFC"/>
    <w:rsid w:val="02D872C6"/>
    <w:rsid w:val="03D951E0"/>
    <w:rsid w:val="04207B52"/>
    <w:rsid w:val="046F3155"/>
    <w:rsid w:val="0F133DC8"/>
    <w:rsid w:val="106F4084"/>
    <w:rsid w:val="1113130F"/>
    <w:rsid w:val="11134B92"/>
    <w:rsid w:val="1279795D"/>
    <w:rsid w:val="129460D1"/>
    <w:rsid w:val="13DD17A2"/>
    <w:rsid w:val="14C254CD"/>
    <w:rsid w:val="150D4BE1"/>
    <w:rsid w:val="17AD6F65"/>
    <w:rsid w:val="18386B49"/>
    <w:rsid w:val="1B7A59A1"/>
    <w:rsid w:val="1D9B6CA0"/>
    <w:rsid w:val="23824C91"/>
    <w:rsid w:val="25695BEC"/>
    <w:rsid w:val="26552372"/>
    <w:rsid w:val="2F32147B"/>
    <w:rsid w:val="30D90532"/>
    <w:rsid w:val="316B58A2"/>
    <w:rsid w:val="320D762A"/>
    <w:rsid w:val="34F44E6F"/>
    <w:rsid w:val="357B604D"/>
    <w:rsid w:val="39CB3D5D"/>
    <w:rsid w:val="3B266598"/>
    <w:rsid w:val="3BDB0026"/>
    <w:rsid w:val="3C8619D8"/>
    <w:rsid w:val="3FB22995"/>
    <w:rsid w:val="445709AF"/>
    <w:rsid w:val="46F721FC"/>
    <w:rsid w:val="4B26325B"/>
    <w:rsid w:val="4BE44913"/>
    <w:rsid w:val="50712488"/>
    <w:rsid w:val="520A47A8"/>
    <w:rsid w:val="57720D87"/>
    <w:rsid w:val="59285E49"/>
    <w:rsid w:val="5A882A70"/>
    <w:rsid w:val="5C781FFE"/>
    <w:rsid w:val="5D406F09"/>
    <w:rsid w:val="5E5A2ED9"/>
    <w:rsid w:val="5EAB5261"/>
    <w:rsid w:val="5F2D0CB2"/>
    <w:rsid w:val="60665537"/>
    <w:rsid w:val="61161E58"/>
    <w:rsid w:val="61A96E48"/>
    <w:rsid w:val="630E39E5"/>
    <w:rsid w:val="64374EF8"/>
    <w:rsid w:val="648F3388"/>
    <w:rsid w:val="69143AF1"/>
    <w:rsid w:val="6A022F97"/>
    <w:rsid w:val="6ABE3B2D"/>
    <w:rsid w:val="6DD540BF"/>
    <w:rsid w:val="6FEB702D"/>
    <w:rsid w:val="70411FBB"/>
    <w:rsid w:val="706F3C28"/>
    <w:rsid w:val="7191735E"/>
    <w:rsid w:val="72605B8C"/>
    <w:rsid w:val="72EE509C"/>
    <w:rsid w:val="756E7C92"/>
    <w:rsid w:val="78F227FE"/>
    <w:rsid w:val="79A10018"/>
    <w:rsid w:val="7AB4245F"/>
    <w:rsid w:val="7D31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hint="eastAsia" w:ascii="宋体" w:hAnsi="Courier New" w:cs="Courier New"/>
      <w:szCs w:val="21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group_number"/>
    <w:basedOn w:val="7"/>
    <w:qFormat/>
    <w:uiPriority w:val="0"/>
  </w:style>
  <w:style w:type="character" w:customStyle="1" w:styleId="10">
    <w:name w:val="apple-converted-space"/>
    <w:basedOn w:val="7"/>
    <w:uiPriority w:val="0"/>
  </w:style>
  <w:style w:type="character" w:customStyle="1" w:styleId="11">
    <w:name w:val="页脚 Char"/>
    <w:basedOn w:val="7"/>
    <w:link w:val="4"/>
    <w:uiPriority w:val="0"/>
    <w:rPr>
      <w:kern w:val="2"/>
      <w:sz w:val="18"/>
      <w:szCs w:val="18"/>
    </w:rPr>
  </w:style>
  <w:style w:type="character" w:customStyle="1" w:styleId="12">
    <w:name w:val="页眉 Char"/>
    <w:basedOn w:val="7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1547</Words>
  <Characters>1622</Characters>
  <Lines>12</Lines>
  <Paragraphs>3</Paragraphs>
  <TotalTime>52</TotalTime>
  <ScaleCrop>false</ScaleCrop>
  <LinksUpToDate>false</LinksUpToDate>
  <CharactersWithSpaces>1666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2023-03-07T06:36:00Z</dcterms:created>
  <dc:creator>User</dc:creator>
  <cp:lastModifiedBy>薛杰</cp:lastModifiedBy>
  <cp:lastPrinted>2015-01-05T05:49:00Z</cp:lastPrinted>
  <dcterms:modified xsi:type="dcterms:W3CDTF">2023-05-04T03:25:12Z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C7FEDE0A59F04C9CB8CF6E0FF25DEA22_12</vt:lpwstr>
  </property>
</Properties>
</file>