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bookmarkStart w:id="0" w:name="_Hlk53144070"/>
      <w:r>
        <w:rPr>
          <w:rFonts w:hint="eastAsia" w:ascii="黑体" w:hAnsi="黑体" w:eastAsia="黑体"/>
          <w:sz w:val="32"/>
          <w:szCs w:val="32"/>
        </w:rPr>
        <w:t>附件2</w:t>
      </w:r>
    </w:p>
    <w:p>
      <w:pPr>
        <w:spacing w:line="560" w:lineRule="exact"/>
        <w:jc w:val="center"/>
        <w:rPr>
          <w:rFonts w:ascii="华文中宋" w:hAnsi="华文中宋" w:eastAsia="华文中宋"/>
          <w:b/>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2022年北京市小学生排球比赛规程</w:t>
      </w:r>
    </w:p>
    <w:p>
      <w:pPr>
        <w:spacing w:line="560" w:lineRule="exact"/>
        <w:jc w:val="center"/>
        <w:rPr>
          <w:rFonts w:ascii="华文中宋" w:hAnsi="华文中宋" w:eastAsia="华文中宋"/>
          <w:b/>
          <w:sz w:val="44"/>
          <w:szCs w:val="44"/>
        </w:rPr>
      </w:pPr>
    </w:p>
    <w:p>
      <w:pPr>
        <w:spacing w:line="520" w:lineRule="exact"/>
        <w:rPr>
          <w:rFonts w:ascii="仿宋_GB2312" w:hAnsi="宋体" w:eastAsia="仿宋_GB2312"/>
          <w:sz w:val="32"/>
          <w:szCs w:val="32"/>
        </w:rPr>
      </w:pPr>
      <w:r>
        <w:rPr>
          <w:rFonts w:hint="eastAsia" w:ascii="黑体" w:hAnsi="黑体" w:eastAsia="黑体" w:cs="黑体"/>
          <w:sz w:val="32"/>
          <w:szCs w:val="32"/>
        </w:rPr>
        <w:t>一、主办单位：</w:t>
      </w:r>
      <w:r>
        <w:rPr>
          <w:rFonts w:hint="eastAsia" w:ascii="仿宋_GB2312" w:hAnsi="宋体" w:eastAsia="仿宋_GB2312"/>
          <w:sz w:val="32"/>
          <w:szCs w:val="32"/>
        </w:rPr>
        <w:t>北京市教育委员会  北京市体育局</w:t>
      </w:r>
    </w:p>
    <w:p>
      <w:pPr>
        <w:spacing w:line="520" w:lineRule="exact"/>
        <w:rPr>
          <w:rFonts w:ascii="仿宋_GB2312" w:hAnsi="黑体" w:eastAsia="仿宋_GB2312"/>
          <w:sz w:val="32"/>
          <w:szCs w:val="32"/>
        </w:rPr>
      </w:pPr>
      <w:r>
        <w:rPr>
          <w:rFonts w:hint="eastAsia" w:ascii="黑体" w:hAnsi="黑体" w:eastAsia="黑体" w:cs="黑体"/>
          <w:sz w:val="32"/>
          <w:szCs w:val="32"/>
        </w:rPr>
        <w:t>二、承办单位：</w:t>
      </w:r>
      <w:r>
        <w:rPr>
          <w:rFonts w:hint="eastAsia" w:ascii="仿宋_GB2312" w:hAnsi="黑体" w:eastAsia="仿宋_GB2312"/>
          <w:sz w:val="32"/>
          <w:szCs w:val="32"/>
        </w:rPr>
        <w:t>北京市中小学体育运动协会</w:t>
      </w:r>
    </w:p>
    <w:p>
      <w:pPr>
        <w:spacing w:line="520" w:lineRule="exact"/>
        <w:rPr>
          <w:rFonts w:ascii="仿宋_GB2312" w:hAnsi="黑体" w:eastAsia="仿宋_GB2312"/>
          <w:sz w:val="32"/>
          <w:szCs w:val="32"/>
        </w:rPr>
      </w:pPr>
      <w:r>
        <w:rPr>
          <w:rFonts w:hint="eastAsia" w:ascii="黑体" w:hAnsi="黑体" w:eastAsia="黑体" w:cs="黑体"/>
          <w:bCs/>
          <w:sz w:val="32"/>
          <w:szCs w:val="32"/>
          <w:shd w:val="clear" w:color="auto" w:fill="FFFFFF"/>
        </w:rPr>
        <w:t>三、协办单位：</w:t>
      </w:r>
      <w:r>
        <w:rPr>
          <w:rFonts w:hint="eastAsia" w:ascii="仿宋_GB2312" w:hAnsi="黑体" w:eastAsia="仿宋_GB2312"/>
          <w:sz w:val="32"/>
          <w:szCs w:val="32"/>
        </w:rPr>
        <w:t>待定</w:t>
      </w:r>
    </w:p>
    <w:p>
      <w:pPr>
        <w:spacing w:line="520" w:lineRule="exact"/>
        <w:jc w:val="left"/>
        <w:rPr>
          <w:rFonts w:ascii="仿宋_GB2312" w:hAnsi="宋体" w:eastAsia="仿宋_GB2312"/>
          <w:b/>
          <w:sz w:val="32"/>
          <w:szCs w:val="32"/>
          <w:shd w:val="clear" w:color="auto" w:fill="FFFFFF"/>
        </w:rPr>
      </w:pPr>
      <w:r>
        <w:rPr>
          <w:rFonts w:hint="eastAsia" w:ascii="黑体" w:hAnsi="黑体" w:eastAsia="黑体" w:cs="黑体"/>
          <w:bCs/>
          <w:sz w:val="32"/>
          <w:szCs w:val="32"/>
          <w:shd w:val="clear" w:color="auto" w:fill="FFFFFF"/>
        </w:rPr>
        <w:t>四、比赛时间：</w:t>
      </w:r>
      <w:r>
        <w:rPr>
          <w:rFonts w:hint="eastAsia" w:ascii="仿宋_GB2312" w:hAnsi="宋体" w:eastAsia="仿宋_GB2312"/>
          <w:sz w:val="32"/>
          <w:szCs w:val="32"/>
          <w:shd w:val="clear" w:color="auto" w:fill="FFFFFF"/>
        </w:rPr>
        <w:t>2022年9月24、25日</w:t>
      </w:r>
    </w:p>
    <w:p>
      <w:pPr>
        <w:spacing w:line="520" w:lineRule="exact"/>
        <w:jc w:val="left"/>
        <w:rPr>
          <w:rFonts w:ascii="仿宋_GB2312" w:hAnsi="宋体" w:eastAsia="仿宋_GB2312"/>
          <w:b/>
          <w:sz w:val="32"/>
          <w:szCs w:val="32"/>
          <w:shd w:val="clear" w:color="auto" w:fill="FFFFFF"/>
        </w:rPr>
      </w:pPr>
      <w:r>
        <w:rPr>
          <w:rFonts w:hint="eastAsia" w:ascii="黑体" w:hAnsi="黑体" w:eastAsia="黑体" w:cs="黑体"/>
          <w:bCs/>
          <w:sz w:val="32"/>
          <w:szCs w:val="32"/>
          <w:shd w:val="clear" w:color="auto" w:fill="FFFFFF"/>
        </w:rPr>
        <w:t>五、比赛地点：</w:t>
      </w:r>
      <w:r>
        <w:rPr>
          <w:rFonts w:hint="eastAsia" w:ascii="仿宋_GB2312" w:hAnsi="宋体" w:eastAsia="仿宋_GB2312"/>
          <w:sz w:val="32"/>
          <w:szCs w:val="32"/>
          <w:shd w:val="clear" w:color="auto" w:fill="FFFFFF"/>
        </w:rPr>
        <w:t>北京市东城区和平里第九、第三小学</w:t>
      </w:r>
    </w:p>
    <w:p>
      <w:pPr>
        <w:spacing w:line="520" w:lineRule="exact"/>
        <w:jc w:val="left"/>
        <w:rPr>
          <w:rFonts w:ascii="仿宋_GB2312" w:hAnsi="宋体" w:eastAsia="仿宋_GB2312"/>
          <w:sz w:val="32"/>
          <w:szCs w:val="32"/>
          <w:shd w:val="clear" w:color="auto" w:fill="FFFFFF"/>
        </w:rPr>
      </w:pPr>
      <w:r>
        <w:rPr>
          <w:rFonts w:hint="eastAsia" w:ascii="黑体" w:hAnsi="黑体" w:eastAsia="黑体" w:cs="黑体"/>
          <w:bCs/>
          <w:sz w:val="32"/>
          <w:szCs w:val="32"/>
          <w:shd w:val="clear" w:color="auto" w:fill="FFFFFF"/>
        </w:rPr>
        <w:t>六、竞赛组别：</w:t>
      </w:r>
      <w:r>
        <w:rPr>
          <w:rFonts w:hint="eastAsia" w:ascii="仿宋_GB2312" w:hAnsi="宋体" w:eastAsia="仿宋_GB2312"/>
          <w:bCs/>
          <w:sz w:val="32"/>
          <w:szCs w:val="32"/>
          <w:shd w:val="clear" w:color="auto" w:fill="FFFFFF"/>
        </w:rPr>
        <w:t>U12</w:t>
      </w:r>
      <w:r>
        <w:rPr>
          <w:rFonts w:hint="eastAsia" w:ascii="仿宋_GB2312" w:hAnsi="宋体" w:eastAsia="仿宋_GB2312"/>
          <w:sz w:val="32"/>
          <w:szCs w:val="32"/>
          <w:shd w:val="clear" w:color="auto" w:fill="FFFFFF"/>
        </w:rPr>
        <w:t xml:space="preserve"> (小学男、女组)</w:t>
      </w:r>
    </w:p>
    <w:p>
      <w:pPr>
        <w:spacing w:line="520" w:lineRule="exact"/>
        <w:jc w:val="left"/>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七、参赛办法</w:t>
      </w:r>
    </w:p>
    <w:p>
      <w:pPr>
        <w:spacing w:line="520" w:lineRule="exact"/>
        <w:ind w:firstLine="640" w:firstLineChars="200"/>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1.参赛运动员具有北京市中小学正式学籍的在校在读学生。以学校为单位组队参赛。运动员只能代表学籍所在学校参赛，不得跨校参赛。各校各组别限报1队，每队可报领队、教练、队医各1人，运动员12人。</w:t>
      </w:r>
    </w:p>
    <w:p>
      <w:pPr>
        <w:spacing w:line="520" w:lineRule="exact"/>
        <w:ind w:firstLine="640" w:firstLineChars="200"/>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2.本次比赛前报名队员经查验本人第二代身份证原件、学籍卡合格后，方可参加比赛。</w:t>
      </w:r>
    </w:p>
    <w:p>
      <w:pPr>
        <w:spacing w:line="520" w:lineRule="exact"/>
        <w:ind w:firstLine="640" w:firstLineChars="200"/>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3.参赛队员应做到品学兼优、身体健康并且适合参加该项竞赛活动。各校要加强参赛队伍的管理和教育,遵守赛场纪律，积极采取措施,防止各种事故的发生。参赛期间运动员须加入赛期“意外伤害保险”，一旦发生伤害事故，索赔事宜由各校负责解决。</w:t>
      </w:r>
    </w:p>
    <w:p>
      <w:pPr>
        <w:spacing w:line="520" w:lineRule="exact"/>
        <w:jc w:val="left"/>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八、竞赛和录取办法</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1.竞赛规则：比赛采用国家体育总局审定的最新排球规则。</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2.竞赛场地：8x16米；比赛网高：2米10；比赛用球：少年排球4号。</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3.竞赛赛制：比赛采用每球得分、25分一局、三局两胜制；比赛依据报名队数决定采用单循环赛制或分组循环后交叉决赛。</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4.名次排列：胜一场得两分，负一场得一分，弃权得零分，但取消全部成绩，积分高者名次列前；若两队积分相等，应比较Z值：X（得分总数）/Y（失分总数）=Z，Z值高者名次列前；若两队Z值仍相等，应再比较C值：A（胜局总数）/B（负局总数）=C，C值高者名次列前。</w:t>
      </w:r>
    </w:p>
    <w:p>
      <w:pPr>
        <w:spacing w:line="52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5.如发现任何运动员资格问题，将取消全队比赛成绩，其它运动队名次递补。</w:t>
      </w:r>
    </w:p>
    <w:p>
      <w:pPr>
        <w:spacing w:line="520" w:lineRule="exact"/>
        <w:jc w:val="left"/>
        <w:rPr>
          <w:rFonts w:ascii="黑体" w:hAnsi="黑体" w:eastAsia="黑体" w:cs="黑体"/>
          <w:bCs/>
          <w:spacing w:val="-4"/>
          <w:sz w:val="32"/>
          <w:szCs w:val="32"/>
          <w:shd w:val="clear" w:color="auto" w:fill="FFFFFF"/>
        </w:rPr>
      </w:pPr>
      <w:r>
        <w:rPr>
          <w:rFonts w:hint="eastAsia" w:ascii="黑体" w:hAnsi="黑体" w:eastAsia="黑体" w:cs="黑体"/>
          <w:bCs/>
          <w:spacing w:val="-4"/>
          <w:sz w:val="32"/>
          <w:szCs w:val="32"/>
          <w:shd w:val="clear" w:color="auto" w:fill="FFFFFF"/>
        </w:rPr>
        <w:t>九、录取与奖励</w:t>
      </w:r>
    </w:p>
    <w:p>
      <w:pPr>
        <w:spacing w:line="520" w:lineRule="exact"/>
        <w:ind w:firstLine="611" w:firstLineChars="196"/>
        <w:jc w:val="left"/>
        <w:rPr>
          <w:rFonts w:ascii="仿宋_GB2312" w:hAnsi="宋体" w:eastAsia="仿宋_GB2312"/>
          <w:color w:val="000000"/>
          <w:sz w:val="32"/>
          <w:szCs w:val="32"/>
        </w:rPr>
      </w:pPr>
      <w:r>
        <w:rPr>
          <w:rFonts w:hint="eastAsia" w:ascii="仿宋_GB2312" w:hAnsi="宋体" w:eastAsia="仿宋_GB2312"/>
          <w:spacing w:val="-4"/>
          <w:sz w:val="32"/>
          <w:szCs w:val="32"/>
          <w:shd w:val="clear" w:color="auto" w:fill="FFFFFF"/>
        </w:rPr>
        <w:t>1.</w:t>
      </w:r>
      <w:r>
        <w:rPr>
          <w:rFonts w:hint="eastAsia" w:ascii="仿宋_GB2312" w:hAnsi="宋体" w:eastAsia="仿宋_GB2312"/>
          <w:color w:val="000000"/>
          <w:sz w:val="32"/>
          <w:szCs w:val="32"/>
        </w:rPr>
        <w:t>各组别分别录取前六名，不足6队减一录取，颁发获奖证书。</w:t>
      </w:r>
    </w:p>
    <w:p>
      <w:pPr>
        <w:spacing w:line="520" w:lineRule="exact"/>
        <w:ind w:firstLine="627" w:firstLineChars="196"/>
        <w:jc w:val="left"/>
        <w:rPr>
          <w:rFonts w:ascii="仿宋_GB2312" w:hAnsi="宋体" w:eastAsia="仿宋_GB2312"/>
          <w:sz w:val="32"/>
          <w:szCs w:val="32"/>
        </w:rPr>
      </w:pPr>
      <w:r>
        <w:rPr>
          <w:rFonts w:hint="eastAsia" w:ascii="仿宋_GB2312" w:hAnsi="宋体" w:eastAsia="仿宋_GB2312"/>
          <w:color w:val="000000"/>
          <w:sz w:val="32"/>
          <w:szCs w:val="32"/>
        </w:rPr>
        <w:t>2.各组别前三名颁发奖杯、奖牌。</w:t>
      </w:r>
      <w:r>
        <w:rPr>
          <w:rFonts w:hint="eastAsia" w:ascii="仿宋_GB2312" w:hAnsi="宋体" w:eastAsia="仿宋_GB2312"/>
          <w:sz w:val="32"/>
          <w:szCs w:val="32"/>
        </w:rPr>
        <w:t>（设最佳男、女运动员，教练员各一名）。</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次赛事小学组比赛成绩将计入北京市第一届小学生运动会团体总分，以各学校为单位组队参赛的各单项赛事，学校在各组别比赛所取得的成绩将以所在区为单位，将成绩纳入小运会团体总分，按照9、7、6、5、4、3、2、1记分。</w:t>
      </w:r>
    </w:p>
    <w:p>
      <w:pPr>
        <w:spacing w:line="520" w:lineRule="exact"/>
        <w:jc w:val="left"/>
        <w:rPr>
          <w:rFonts w:ascii="黑体" w:hAnsi="黑体" w:eastAsia="黑体" w:cs="黑体"/>
          <w:bCs/>
          <w:sz w:val="32"/>
          <w:szCs w:val="32"/>
          <w:shd w:val="clear" w:color="auto" w:fill="FFFFFF"/>
        </w:rPr>
      </w:pPr>
      <w:r>
        <w:rPr>
          <w:rFonts w:hint="eastAsia" w:ascii="黑体" w:hAnsi="黑体" w:eastAsia="黑体" w:cs="黑体"/>
          <w:bCs/>
          <w:spacing w:val="-4"/>
          <w:sz w:val="32"/>
          <w:szCs w:val="32"/>
          <w:shd w:val="clear" w:color="auto" w:fill="FFFFFF"/>
        </w:rPr>
        <w:t>十、</w:t>
      </w:r>
      <w:r>
        <w:rPr>
          <w:rFonts w:hint="eastAsia" w:ascii="黑体" w:hAnsi="黑体" w:eastAsia="黑体" w:cs="黑体"/>
          <w:bCs/>
          <w:sz w:val="32"/>
          <w:szCs w:val="32"/>
          <w:shd w:val="clear" w:color="auto" w:fill="FFFFFF"/>
        </w:rPr>
        <w:t>报名办法</w:t>
      </w:r>
    </w:p>
    <w:p>
      <w:pPr>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shd w:val="clear" w:color="auto" w:fill="FFFFFF"/>
        </w:rPr>
        <w:t>1.</w:t>
      </w:r>
      <w:r>
        <w:rPr>
          <w:rFonts w:hint="eastAsia" w:ascii="仿宋_GB2312" w:hAnsi="宋体" w:eastAsia="仿宋_GB2312"/>
          <w:sz w:val="32"/>
          <w:szCs w:val="32"/>
        </w:rPr>
        <w:t>请于2022年9月9日（星期五）15：00前将电子版（附件）报名表</w:t>
      </w:r>
      <w:r>
        <w:rPr>
          <w:rFonts w:hint="eastAsia" w:ascii="仿宋_GB2312" w:hAnsi="宋体" w:eastAsia="仿宋_GB2312"/>
          <w:b/>
          <w:sz w:val="32"/>
          <w:szCs w:val="32"/>
        </w:rPr>
        <w:t>（全队集体照及号码、姓名、身份证号）</w:t>
      </w:r>
      <w:r>
        <w:rPr>
          <w:rFonts w:hint="eastAsia" w:ascii="仿宋_GB2312" w:hAnsi="宋体" w:eastAsia="仿宋_GB2312"/>
          <w:sz w:val="32"/>
          <w:szCs w:val="32"/>
        </w:rPr>
        <w:t>发至邮箱。（347431647@qq.com）。</w:t>
      </w:r>
    </w:p>
    <w:p>
      <w:pPr>
        <w:spacing w:line="520" w:lineRule="exact"/>
        <w:ind w:firstLine="627" w:firstLineChars="196"/>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2.请</w:t>
      </w:r>
      <w:r>
        <w:rPr>
          <w:rFonts w:hint="eastAsia" w:ascii="仿宋_GB2312" w:hAnsi="宋体" w:eastAsia="仿宋_GB2312"/>
          <w:sz w:val="32"/>
          <w:szCs w:val="32"/>
        </w:rPr>
        <w:t>于2022年9月16日（星期五）14:30将报名表纸质版（须加盖学校公章和医务章并由主管领导签字）、知情通知书、运动员疫情防控承诺书报送至北京市东城区和九飞跃青少年俱乐部（北京市东城区和平里七区20号楼），14:30召开领队会。（线上）</w:t>
      </w:r>
    </w:p>
    <w:p>
      <w:pPr>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3.报名表所填栏目不得涂改，否则无效。报名后不得更改，不按规程报名，按不参赛处理。停参赛资格一年。</w:t>
      </w:r>
    </w:p>
    <w:p>
      <w:pPr>
        <w:spacing w:line="520" w:lineRule="exact"/>
        <w:jc w:val="left"/>
        <w:rPr>
          <w:rFonts w:ascii="黑体" w:hAnsi="黑体" w:eastAsia="黑体" w:cs="黑体"/>
          <w:bCs/>
          <w:sz w:val="32"/>
          <w:szCs w:val="32"/>
        </w:rPr>
      </w:pPr>
      <w:r>
        <w:rPr>
          <w:rFonts w:hint="eastAsia" w:ascii="黑体" w:hAnsi="黑体" w:eastAsia="黑体" w:cs="黑体"/>
          <w:bCs/>
          <w:sz w:val="32"/>
          <w:szCs w:val="32"/>
        </w:rPr>
        <w:t>十一、处罚</w:t>
      </w:r>
    </w:p>
    <w:p>
      <w:pPr>
        <w:spacing w:line="520" w:lineRule="exact"/>
        <w:ind w:firstLine="627" w:firstLineChars="196"/>
        <w:jc w:val="left"/>
        <w:rPr>
          <w:rFonts w:ascii="仿宋_GB2312" w:hAnsi="宋体" w:eastAsia="仿宋_GB2312"/>
          <w:color w:val="000000"/>
          <w:sz w:val="32"/>
          <w:szCs w:val="32"/>
          <w:shd w:val="clear" w:color="auto" w:fill="FFFFFF"/>
        </w:rPr>
      </w:pPr>
      <w:r>
        <w:rPr>
          <w:rFonts w:hint="eastAsia" w:ascii="仿宋_GB2312" w:hAnsi="宋体" w:eastAsia="仿宋_GB2312"/>
          <w:sz w:val="32"/>
          <w:szCs w:val="32"/>
        </w:rPr>
        <w:t>在比赛中，如参赛队出现冒名顶替参赛等弄</w:t>
      </w:r>
      <w:r>
        <w:rPr>
          <w:rFonts w:hint="eastAsia" w:ascii="仿宋_GB2312" w:hAnsi="宋体" w:eastAsia="仿宋_GB2312"/>
          <w:color w:val="000000"/>
          <w:sz w:val="32"/>
          <w:szCs w:val="32"/>
          <w:shd w:val="clear" w:color="auto" w:fill="FFFFFF"/>
        </w:rPr>
        <w:t>虚作假行为，一经发现并核实后，取消该队继续比赛资格及全部比赛成绩，并做全市通报批评。</w:t>
      </w:r>
    </w:p>
    <w:p>
      <w:pPr>
        <w:spacing w:line="520" w:lineRule="exact"/>
        <w:ind w:right="571" w:rightChars="272"/>
        <w:rPr>
          <w:rFonts w:ascii="黑体" w:hAnsi="黑体" w:eastAsia="黑体" w:cs="黑体"/>
          <w:bCs/>
          <w:sz w:val="32"/>
          <w:szCs w:val="32"/>
        </w:rPr>
      </w:pPr>
      <w:r>
        <w:rPr>
          <w:rFonts w:hint="eastAsia" w:ascii="黑体" w:hAnsi="黑体" w:eastAsia="黑体" w:cs="黑体"/>
          <w:bCs/>
          <w:sz w:val="32"/>
          <w:szCs w:val="32"/>
        </w:rPr>
        <w:t>十二、比赛要求</w:t>
      </w:r>
    </w:p>
    <w:p>
      <w:pPr>
        <w:spacing w:line="520" w:lineRule="exact"/>
        <w:ind w:right="571" w:rightChars="272" w:firstLine="640" w:firstLineChars="200"/>
        <w:rPr>
          <w:rFonts w:ascii="仿宋_GB2312" w:hAnsi="宋体" w:eastAsia="仿宋_GB2312"/>
          <w:sz w:val="32"/>
          <w:szCs w:val="32"/>
        </w:rPr>
      </w:pPr>
      <w:r>
        <w:rPr>
          <w:rFonts w:hint="eastAsia" w:ascii="仿宋_GB2312" w:hAnsi="宋体" w:eastAsia="仿宋_GB2312"/>
          <w:sz w:val="32"/>
          <w:szCs w:val="32"/>
        </w:rPr>
        <w:t>根据新冠疫情防控要求请各组队单位做好以下几点：</w:t>
      </w:r>
    </w:p>
    <w:p>
      <w:pPr>
        <w:spacing w:line="520" w:lineRule="exact"/>
        <w:ind w:right="571" w:rightChars="272" w:firstLine="419" w:firstLineChars="131"/>
        <w:rPr>
          <w:rFonts w:ascii="仿宋_GB2312" w:hAnsi="宋体" w:eastAsia="仿宋_GB2312"/>
          <w:sz w:val="32"/>
          <w:szCs w:val="32"/>
        </w:rPr>
      </w:pPr>
      <w:r>
        <w:rPr>
          <w:rFonts w:hint="eastAsia" w:ascii="仿宋_GB2312" w:hAnsi="宋体" w:eastAsia="仿宋_GB2312"/>
          <w:sz w:val="32"/>
          <w:szCs w:val="32"/>
        </w:rPr>
        <w:t>（一）各队做好本队所有人员的健康管控，实行“健康码”绿码准入制度，做到核酸检测全覆盖，加强赛前及赛后每日健康状态监测。</w:t>
      </w:r>
    </w:p>
    <w:p>
      <w:pPr>
        <w:spacing w:line="520" w:lineRule="exact"/>
        <w:ind w:right="571" w:rightChars="272" w:firstLine="419" w:firstLineChars="131"/>
        <w:rPr>
          <w:rFonts w:ascii="仿宋_GB2312" w:hAnsi="宋体" w:eastAsia="仿宋_GB2312"/>
          <w:sz w:val="32"/>
          <w:szCs w:val="32"/>
        </w:rPr>
      </w:pPr>
      <w:r>
        <w:rPr>
          <w:rFonts w:hint="eastAsia" w:ascii="仿宋_GB2312" w:hAnsi="宋体" w:eastAsia="仿宋_GB2312"/>
          <w:sz w:val="32"/>
          <w:szCs w:val="32"/>
        </w:rPr>
        <w:t>（二）除赛事工作人员、裁判员、领队教练员、本场参赛运动员外，其他人员一律谢绝进入比赛场地。</w:t>
      </w:r>
    </w:p>
    <w:p>
      <w:pPr>
        <w:spacing w:line="520" w:lineRule="exact"/>
        <w:ind w:right="571" w:rightChars="272" w:firstLine="419" w:firstLineChars="131"/>
        <w:rPr>
          <w:rFonts w:ascii="仿宋_GB2312" w:hAnsi="宋体" w:eastAsia="仿宋_GB2312"/>
          <w:sz w:val="32"/>
          <w:szCs w:val="32"/>
        </w:rPr>
      </w:pPr>
      <w:r>
        <w:rPr>
          <w:rFonts w:hint="eastAsia" w:ascii="仿宋_GB2312" w:hAnsi="宋体" w:eastAsia="仿宋_GB2312"/>
          <w:sz w:val="32"/>
          <w:szCs w:val="32"/>
        </w:rPr>
        <w:t>（三）在检录处等人员相对密集区域，请</w:t>
      </w:r>
      <w:r>
        <w:rPr>
          <w:rFonts w:hint="eastAsia" w:ascii="仿宋_GB2312" w:hAnsi="宋体" w:eastAsia="仿宋_GB2312"/>
          <w:sz w:val="32"/>
          <w:szCs w:val="32"/>
          <w:lang w:val="en-US" w:eastAsia="zh-CN"/>
        </w:rPr>
        <w:t>佩戴</w:t>
      </w:r>
      <w:r>
        <w:rPr>
          <w:rFonts w:hint="eastAsia" w:ascii="仿宋_GB2312" w:hAnsi="宋体" w:eastAsia="仿宋_GB2312"/>
          <w:sz w:val="32"/>
          <w:szCs w:val="32"/>
        </w:rPr>
        <w:t>口罩并保持必要的安全距离，服从管理人员指挥。</w:t>
      </w:r>
    </w:p>
    <w:p>
      <w:pPr>
        <w:spacing w:line="520" w:lineRule="exact"/>
        <w:jc w:val="left"/>
        <w:textAlignment w:val="top"/>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十三、未尽事宜另行通知</w:t>
      </w:r>
    </w:p>
    <w:p>
      <w:pPr>
        <w:spacing w:line="520" w:lineRule="exact"/>
        <w:ind w:firstLine="627" w:firstLineChars="196"/>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 xml:space="preserve">赛事联系人： </w:t>
      </w:r>
    </w:p>
    <w:p>
      <w:pPr>
        <w:spacing w:line="520" w:lineRule="exact"/>
        <w:ind w:firstLine="627" w:firstLineChars="196"/>
        <w:jc w:val="lef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线  维：15001206594</w:t>
      </w:r>
    </w:p>
    <w:p>
      <w:pPr>
        <w:spacing w:line="520" w:lineRule="exact"/>
        <w:ind w:firstLine="627" w:firstLineChars="196"/>
        <w:jc w:val="left"/>
        <w:rPr>
          <w:rFonts w:ascii="仿宋_GB2312" w:hAnsi="宋体" w:eastAsia="仿宋_GB2312"/>
          <w:sz w:val="32"/>
          <w:szCs w:val="32"/>
          <w:shd w:val="clear" w:color="auto" w:fill="FFFFFF"/>
        </w:rPr>
      </w:pPr>
    </w:p>
    <w:p>
      <w:pPr>
        <w:spacing w:line="520" w:lineRule="exact"/>
        <w:ind w:firstLine="627" w:firstLineChars="196"/>
        <w:jc w:val="left"/>
        <w:rPr>
          <w:rFonts w:ascii="仿宋_GB2312" w:hAnsi="宋体" w:eastAsia="仿宋_GB2312"/>
          <w:sz w:val="32"/>
          <w:szCs w:val="32"/>
          <w:shd w:val="clear" w:color="auto" w:fill="FFFFFF"/>
        </w:rPr>
      </w:pPr>
    </w:p>
    <w:p>
      <w:pPr>
        <w:spacing w:line="520" w:lineRule="exact"/>
        <w:ind w:firstLine="627" w:firstLineChars="196"/>
        <w:jc w:val="left"/>
        <w:rPr>
          <w:rFonts w:ascii="仿宋_GB2312" w:hAnsi="宋体" w:eastAsia="仿宋_GB2312"/>
          <w:sz w:val="32"/>
          <w:szCs w:val="32"/>
          <w:shd w:val="clear" w:color="auto" w:fill="FFFFFF"/>
        </w:rPr>
      </w:pPr>
    </w:p>
    <w:p>
      <w:pPr>
        <w:spacing w:line="520" w:lineRule="exact"/>
        <w:ind w:firstLine="627" w:firstLineChars="196"/>
        <w:jc w:val="left"/>
        <w:rPr>
          <w:rFonts w:ascii="仿宋_GB2312" w:hAnsi="宋体" w:eastAsia="仿宋_GB2312"/>
          <w:sz w:val="32"/>
          <w:szCs w:val="32"/>
          <w:shd w:val="clear" w:color="auto" w:fill="FFFFFF"/>
        </w:rPr>
      </w:pPr>
      <w:bookmarkStart w:id="1" w:name="_GoBack"/>
      <w:bookmarkEnd w:id="1"/>
    </w:p>
    <w:p>
      <w:pPr>
        <w:spacing w:line="520" w:lineRule="exact"/>
        <w:ind w:firstLine="627" w:firstLineChars="196"/>
        <w:jc w:val="left"/>
        <w:rPr>
          <w:rFonts w:ascii="仿宋_GB2312" w:hAnsi="宋体" w:eastAsia="仿宋_GB2312"/>
          <w:sz w:val="32"/>
          <w:szCs w:val="32"/>
          <w:shd w:val="clear" w:color="auto" w:fill="FFFFFF"/>
        </w:rPr>
      </w:pPr>
    </w:p>
    <w:p>
      <w:pPr>
        <w:widowControl/>
        <w:adjustRightInd w:val="0"/>
        <w:snapToGrid w:val="0"/>
        <w:spacing w:after="200" w:line="460" w:lineRule="exact"/>
        <w:jc w:val="left"/>
        <w:rPr>
          <w:rFonts w:ascii="宋体" w:hAnsi="宋体" w:cs="宋体"/>
          <w:b/>
          <w:bCs/>
          <w:kern w:val="0"/>
          <w:sz w:val="30"/>
          <w:szCs w:val="30"/>
        </w:rPr>
      </w:pPr>
    </w:p>
    <w:p>
      <w:pPr>
        <w:spacing w:line="440" w:lineRule="exact"/>
        <w:jc w:val="center"/>
        <w:rPr>
          <w:rFonts w:ascii="宋体" w:hAnsi="宋体"/>
          <w:b/>
          <w:bCs/>
          <w:sz w:val="36"/>
          <w:szCs w:val="36"/>
        </w:rPr>
        <w:sectPr>
          <w:footerReference r:id="rId3" w:type="default"/>
          <w:footerReference r:id="rId4" w:type="even"/>
          <w:pgSz w:w="11906" w:h="16838"/>
          <w:pgMar w:top="1440" w:right="1247" w:bottom="1247" w:left="1247" w:header="851" w:footer="992" w:gutter="0"/>
          <w:pgNumType w:start="14"/>
          <w:cols w:space="720" w:num="1"/>
          <w:docGrid w:type="lines" w:linePitch="312" w:charSpace="0"/>
        </w:sectPr>
      </w:pPr>
    </w:p>
    <w:p>
      <w:pPr>
        <w:spacing w:line="4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2022年北京市小学生排球比赛报名表</w:t>
      </w:r>
    </w:p>
    <w:p>
      <w:pPr>
        <w:spacing w:line="440" w:lineRule="exact"/>
        <w:jc w:val="left"/>
        <w:rPr>
          <w:rFonts w:ascii="宋体" w:hAnsi="宋体"/>
          <w:b/>
          <w:bCs/>
          <w:sz w:val="36"/>
          <w:szCs w:val="36"/>
        </w:rPr>
      </w:pPr>
    </w:p>
    <w:p>
      <w:pPr>
        <w:spacing w:line="440" w:lineRule="exact"/>
        <w:ind w:firstLine="723" w:firstLineChars="200"/>
        <w:jc w:val="left"/>
        <w:rPr>
          <w:rFonts w:ascii="宋体" w:hAnsi="宋体"/>
          <w:b/>
          <w:bCs/>
          <w:sz w:val="36"/>
          <w:szCs w:val="36"/>
        </w:rPr>
      </w:pPr>
      <w:r>
        <w:rPr>
          <w:rFonts w:hint="eastAsia" w:ascii="宋体" w:hAnsi="宋体"/>
          <w:b/>
          <w:bCs/>
          <w:sz w:val="36"/>
          <w:szCs w:val="36"/>
        </w:rPr>
        <w:t>区：       学校：                  组别：</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gridCol w:w="2507"/>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auto"/>
          </w:tcPr>
          <w:p>
            <w:pPr>
              <w:spacing w:line="440" w:lineRule="exact"/>
              <w:jc w:val="left"/>
              <w:rPr>
                <w:rFonts w:ascii="宋体" w:hAnsi="宋体"/>
                <w:b/>
                <w:bCs/>
                <w:sz w:val="28"/>
                <w:szCs w:val="28"/>
              </w:rPr>
            </w:pPr>
            <w:r>
              <w:rPr>
                <w:rFonts w:hint="eastAsia" w:ascii="宋体" w:hAnsi="宋体"/>
                <w:b/>
                <w:bCs/>
                <w:sz w:val="28"/>
                <w:szCs w:val="28"/>
              </w:rPr>
              <w:t>领队：          教练：            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center"/>
              <w:rPr>
                <w:rFonts w:ascii="宋体" w:hAnsi="宋体"/>
                <w:b/>
                <w:bCs/>
                <w:sz w:val="28"/>
                <w:szCs w:val="28"/>
              </w:rPr>
            </w:pPr>
            <w:r>
              <w:rPr>
                <w:rFonts w:hint="eastAsia" w:ascii="宋体" w:hAnsi="宋体"/>
                <w:b/>
                <w:bCs/>
                <w:sz w:val="28"/>
                <w:szCs w:val="28"/>
              </w:rPr>
              <w:t>号码</w:t>
            </w:r>
          </w:p>
        </w:tc>
        <w:tc>
          <w:tcPr>
            <w:tcW w:w="2507" w:type="dxa"/>
            <w:shd w:val="clear" w:color="auto" w:fill="auto"/>
          </w:tcPr>
          <w:p>
            <w:pPr>
              <w:spacing w:line="440" w:lineRule="exact"/>
              <w:jc w:val="center"/>
              <w:rPr>
                <w:rFonts w:ascii="宋体" w:hAnsi="宋体"/>
                <w:b/>
                <w:bCs/>
                <w:sz w:val="28"/>
                <w:szCs w:val="28"/>
              </w:rPr>
            </w:pPr>
            <w:r>
              <w:rPr>
                <w:rFonts w:hint="eastAsia" w:ascii="宋体" w:hAnsi="宋体"/>
                <w:b/>
                <w:bCs/>
                <w:sz w:val="28"/>
                <w:szCs w:val="28"/>
              </w:rPr>
              <w:t>姓名</w:t>
            </w:r>
          </w:p>
        </w:tc>
        <w:tc>
          <w:tcPr>
            <w:tcW w:w="3669" w:type="dxa"/>
            <w:shd w:val="clear" w:color="auto" w:fill="auto"/>
          </w:tcPr>
          <w:p>
            <w:pPr>
              <w:spacing w:line="440" w:lineRule="exact"/>
              <w:jc w:val="center"/>
              <w:rPr>
                <w:rFonts w:ascii="宋体" w:hAnsi="宋体"/>
                <w:b/>
                <w:bCs/>
                <w:sz w:val="28"/>
                <w:szCs w:val="28"/>
              </w:rPr>
            </w:pPr>
            <w:r>
              <w:rPr>
                <w:rFonts w:hint="eastAsia" w:ascii="宋体" w:hAnsi="宋体"/>
                <w:b/>
                <w:bCs/>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tcPr>
          <w:p>
            <w:pPr>
              <w:spacing w:line="440" w:lineRule="exact"/>
              <w:jc w:val="left"/>
              <w:rPr>
                <w:rFonts w:ascii="宋体" w:hAnsi="宋体"/>
                <w:b/>
                <w:bCs/>
                <w:sz w:val="36"/>
                <w:szCs w:val="36"/>
              </w:rPr>
            </w:pPr>
          </w:p>
        </w:tc>
        <w:tc>
          <w:tcPr>
            <w:tcW w:w="2507" w:type="dxa"/>
            <w:shd w:val="clear" w:color="auto" w:fill="auto"/>
          </w:tcPr>
          <w:p>
            <w:pPr>
              <w:spacing w:line="440" w:lineRule="exact"/>
              <w:jc w:val="left"/>
              <w:rPr>
                <w:rFonts w:ascii="宋体" w:hAnsi="宋体"/>
                <w:b/>
                <w:bCs/>
                <w:sz w:val="36"/>
                <w:szCs w:val="36"/>
              </w:rPr>
            </w:pPr>
          </w:p>
        </w:tc>
        <w:tc>
          <w:tcPr>
            <w:tcW w:w="3669" w:type="dxa"/>
            <w:shd w:val="clear" w:color="auto" w:fill="auto"/>
          </w:tcPr>
          <w:p>
            <w:pPr>
              <w:spacing w:line="440" w:lineRule="exact"/>
              <w:jc w:val="left"/>
              <w:rPr>
                <w:rFonts w:ascii="宋体" w:hAnsi="宋体"/>
                <w:b/>
                <w:bCs/>
                <w:sz w:val="36"/>
                <w:szCs w:val="36"/>
              </w:rPr>
            </w:pPr>
          </w:p>
        </w:tc>
      </w:tr>
    </w:tbl>
    <w:p>
      <w:pPr>
        <w:spacing w:line="220" w:lineRule="atLeast"/>
        <w:rPr>
          <w:rFonts w:ascii="华文中宋" w:hAnsi="华文中宋" w:eastAsia="华文中宋"/>
          <w:b/>
          <w:sz w:val="44"/>
          <w:szCs w:val="44"/>
        </w:rPr>
      </w:pPr>
    </w:p>
    <w:p>
      <w:pPr>
        <w:spacing w:line="220" w:lineRule="atLeast"/>
        <w:ind w:firstLine="3840" w:firstLineChars="1200"/>
        <w:rPr>
          <w:rFonts w:ascii="仿宋_GB2312" w:hAnsi="华文中宋" w:eastAsia="仿宋_GB2312"/>
          <w:sz w:val="32"/>
          <w:szCs w:val="32"/>
        </w:rPr>
      </w:pPr>
    </w:p>
    <w:p/>
    <w:p>
      <w:pPr>
        <w:spacing w:line="540" w:lineRule="exact"/>
        <w:jc w:val="left"/>
        <w:rPr>
          <w:rFonts w:ascii="黑体" w:hAnsi="黑体" w:eastAsia="黑体" w:cs="方正小标宋简体"/>
          <w:sz w:val="32"/>
          <w:szCs w:val="32"/>
        </w:rPr>
      </w:pPr>
    </w:p>
    <w:p>
      <w:pPr>
        <w:spacing w:line="540" w:lineRule="exact"/>
        <w:jc w:val="center"/>
        <w:rPr>
          <w:rFonts w:ascii="仿宋_GB2312" w:hAnsi="黑体" w:eastAsia="仿宋_GB2312"/>
          <w:bCs/>
          <w:sz w:val="32"/>
          <w:szCs w:val="32"/>
        </w:rPr>
      </w:pPr>
    </w:p>
    <w:p>
      <w:pPr>
        <w:spacing w:line="480" w:lineRule="exact"/>
        <w:ind w:firstLine="960" w:firstLineChars="300"/>
        <w:rPr>
          <w:rFonts w:ascii="仿宋" w:hAnsi="仿宋" w:eastAsia="仿宋"/>
          <w:sz w:val="32"/>
          <w:szCs w:val="32"/>
        </w:rPr>
        <w:sectPr>
          <w:pgSz w:w="11906" w:h="16838"/>
          <w:pgMar w:top="1440" w:right="1247" w:bottom="1247" w:left="1247" w:header="851" w:footer="992" w:gutter="0"/>
          <w:pgNumType w:start="14"/>
          <w:cols w:space="720" w:num="1"/>
          <w:docGrid w:type="lines" w:linePitch="312" w:charSpace="0"/>
        </w:sectPr>
      </w:pP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知情通知书</w:t>
      </w:r>
    </w:p>
    <w:p>
      <w:pPr>
        <w:spacing w:line="520" w:lineRule="exact"/>
        <w:jc w:val="center"/>
        <w:rPr>
          <w:rFonts w:ascii="仿宋_GB2312" w:hAnsi="宋体" w:eastAsia="仿宋_GB2312" w:cs="宋体"/>
          <w:color w:val="000000"/>
          <w:sz w:val="44"/>
          <w:szCs w:val="44"/>
        </w:rPr>
      </w:pPr>
    </w:p>
    <w:p>
      <w:pPr>
        <w:spacing w:line="276" w:lineRule="auto"/>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以下是关于</w:t>
      </w:r>
      <w:r>
        <w:rPr>
          <w:rFonts w:hint="eastAsia" w:ascii="仿宋_GB2312" w:hAnsi="宋体" w:eastAsia="仿宋_GB2312" w:cs="宋体"/>
          <w:color w:val="000000"/>
          <w:sz w:val="32"/>
          <w:szCs w:val="32"/>
        </w:rPr>
        <w:t>“2022年北京市小学生排球比赛”</w:t>
      </w:r>
      <w:r>
        <w:rPr>
          <w:rFonts w:hint="eastAsia" w:ascii="仿宋_GB2312" w:hAnsi="宋体" w:eastAsia="仿宋_GB2312"/>
          <w:color w:val="000000"/>
          <w:sz w:val="32"/>
          <w:szCs w:val="32"/>
        </w:rPr>
        <w:t>活动（以下简称活动）</w:t>
      </w:r>
      <w:r>
        <w:rPr>
          <w:rFonts w:hint="eastAsia" w:ascii="仿宋_GB2312" w:hAnsi="宋体" w:eastAsia="仿宋_GB2312" w:cs="宋体"/>
          <w:color w:val="000000"/>
          <w:sz w:val="32"/>
          <w:szCs w:val="32"/>
        </w:rPr>
        <w:t>的法律责任，请仔细阅读</w:t>
      </w:r>
      <w:r>
        <w:rPr>
          <w:rFonts w:hint="eastAsia" w:ascii="仿宋_GB2312" w:hAnsi="宋体" w:eastAsia="仿宋_GB2312" w:cs="MingLiU_HKSCS"/>
          <w:color w:val="000000"/>
          <w:sz w:val="32"/>
          <w:szCs w:val="32"/>
        </w:rPr>
        <w:t>。</w:t>
      </w:r>
      <w:r>
        <w:rPr>
          <w:rFonts w:hint="eastAsia" w:ascii="仿宋_GB2312" w:hAnsi="宋体" w:eastAsia="仿宋_GB2312"/>
          <w:color w:val="000000"/>
          <w:sz w:val="32"/>
          <w:szCs w:val="32"/>
        </w:rPr>
        <w:t>由学生</w:t>
      </w:r>
      <w:r>
        <w:rPr>
          <w:rFonts w:hint="eastAsia" w:ascii="仿宋_GB2312" w:hAnsi="宋体" w:eastAsia="仿宋_GB2312" w:cs="MingLiU_HKSCS"/>
          <w:color w:val="000000"/>
          <w:sz w:val="32"/>
          <w:szCs w:val="32"/>
        </w:rPr>
        <w:t>（即</w:t>
      </w:r>
      <w:r>
        <w:rPr>
          <w:rFonts w:hint="eastAsia" w:ascii="仿宋_GB2312" w:hAnsi="宋体" w:eastAsia="仿宋_GB2312" w:cs="宋体"/>
          <w:color w:val="000000"/>
          <w:sz w:val="32"/>
          <w:szCs w:val="32"/>
        </w:rPr>
        <w:t>被监护人</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以下简称子女），和其父母或其他法定监护人双方签字生效。</w:t>
      </w:r>
      <w:r>
        <w:rPr>
          <w:rFonts w:hint="eastAsia" w:ascii="仿宋_GB2312" w:hAnsi="宋体" w:eastAsia="仿宋_GB2312" w:cs="Arial"/>
          <w:color w:val="000000"/>
          <w:sz w:val="32"/>
          <w:szCs w:val="32"/>
        </w:rPr>
        <w:t>鉴于1</w:t>
      </w:r>
      <w:r>
        <w:rPr>
          <w:rFonts w:ascii="仿宋_GB2312" w:hAnsi="宋体" w:eastAsia="仿宋_GB2312" w:cs="Arial"/>
          <w:color w:val="000000"/>
          <w:sz w:val="32"/>
          <w:szCs w:val="32"/>
        </w:rPr>
        <w:t>8</w:t>
      </w:r>
      <w:r>
        <w:rPr>
          <w:rFonts w:hint="eastAsia" w:ascii="仿宋_GB2312" w:hAnsi="宋体" w:eastAsia="仿宋_GB2312" w:cs="Arial"/>
          <w:color w:val="000000"/>
          <w:sz w:val="32"/>
          <w:szCs w:val="32"/>
        </w:rPr>
        <w:t>岁以下的少年儿童属于高危人群，无监护人陪同的青少年儿童如有隐性病症或原发性病症及任何不适宜参与此次活动的任何疾病，不能报名参加。</w:t>
      </w:r>
    </w:p>
    <w:p>
      <w:pPr>
        <w:spacing w:line="276" w:lineRule="auto"/>
        <w:ind w:firstLine="640" w:firstLineChars="200"/>
        <w:rPr>
          <w:rFonts w:ascii="仿宋_GB2312" w:hAnsi="宋体" w:eastAsia="仿宋_GB2312" w:cs="Arial"/>
          <w:color w:val="000000"/>
          <w:sz w:val="32"/>
          <w:szCs w:val="32"/>
        </w:rPr>
      </w:pPr>
      <w:r>
        <w:rPr>
          <w:rFonts w:hint="eastAsia" w:ascii="仿宋_GB2312" w:hAnsi="宋体" w:eastAsia="仿宋_GB2312"/>
          <w:color w:val="000000"/>
          <w:sz w:val="32"/>
          <w:szCs w:val="32"/>
        </w:rPr>
        <w:t>一、我</w:t>
      </w:r>
      <w:r>
        <w:rPr>
          <w:rFonts w:hint="eastAsia" w:ascii="仿宋_GB2312" w:hAnsi="宋体" w:eastAsia="仿宋_GB2312" w:cs="宋体"/>
          <w:color w:val="000000"/>
          <w:sz w:val="32"/>
          <w:szCs w:val="32"/>
        </w:rPr>
        <w:t>校 _________________________</w:t>
      </w:r>
      <w:r>
        <w:rPr>
          <w:rFonts w:hint="eastAsia" w:ascii="仿宋_GB2312" w:hAnsi="宋体" w:eastAsia="仿宋_GB2312"/>
          <w:color w:val="000000"/>
          <w:sz w:val="32"/>
          <w:szCs w:val="32"/>
        </w:rPr>
        <w:t>自愿参加“</w:t>
      </w:r>
      <w:r>
        <w:rPr>
          <w:rFonts w:hint="eastAsia" w:ascii="仿宋_GB2312" w:hAnsi="宋体" w:eastAsia="仿宋_GB2312" w:cs="宋体"/>
          <w:color w:val="000000"/>
          <w:sz w:val="32"/>
          <w:szCs w:val="32"/>
        </w:rPr>
        <w:t>2022年北京市小学生排球比赛</w:t>
      </w:r>
      <w:r>
        <w:rPr>
          <w:rFonts w:hint="eastAsia" w:ascii="仿宋_GB2312" w:hAnsi="宋体" w:eastAsia="仿宋_GB2312"/>
          <w:color w:val="000000"/>
          <w:sz w:val="32"/>
          <w:szCs w:val="32"/>
        </w:rPr>
        <w:t>”活动。该活动由北京市教育委员会、北京市体育局主办，北京市中小学体育运动协会承办，</w:t>
      </w:r>
      <w:r>
        <w:rPr>
          <w:rFonts w:hint="eastAsia" w:ascii="仿宋_GB2312" w:hAnsi="宋体" w:eastAsia="仿宋_GB2312" w:cs="Arial"/>
          <w:color w:val="000000"/>
          <w:sz w:val="32"/>
          <w:szCs w:val="32"/>
        </w:rPr>
        <w:t>活动主、承办方已经于报名前就下述注意事项作出详细说明。</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二、我知道参加本次排球活动可能带来风险</w:t>
      </w:r>
      <w:r>
        <w:rPr>
          <w:rFonts w:hint="eastAsia" w:ascii="仿宋_GB2312" w:hAnsi="宋体" w:eastAsia="仿宋_GB2312" w:cs="宋体"/>
          <w:color w:val="000000"/>
          <w:sz w:val="32"/>
          <w:szCs w:val="32"/>
        </w:rPr>
        <w:t>，因不可抗力或不可预料的事件可能发生各种意外情况。如发生以上情况</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本次活</w:t>
      </w:r>
      <w:r>
        <w:rPr>
          <w:rFonts w:hint="eastAsia" w:ascii="仿宋_GB2312" w:hAnsi="宋体" w:eastAsia="仿宋_GB2312"/>
          <w:color w:val="000000"/>
          <w:sz w:val="32"/>
          <w:szCs w:val="32"/>
        </w:rPr>
        <w:t>动的组织者及其相关人员不承担相关的法律责任和经济损失</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不参与具体理赔事宜</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但有义</w:t>
      </w:r>
      <w:r>
        <w:rPr>
          <w:rFonts w:hint="eastAsia" w:ascii="仿宋_GB2312" w:hAnsi="宋体" w:eastAsia="仿宋_GB2312"/>
          <w:color w:val="000000"/>
          <w:sz w:val="32"/>
          <w:szCs w:val="32"/>
        </w:rPr>
        <w:t>务为法定监护人提供有关方面的资料和联络等辅助服务。（主办单位给每一个参与学生上团体人身意外伤害险。）</w:t>
      </w:r>
    </w:p>
    <w:p>
      <w:pPr>
        <w:spacing w:line="276" w:lineRule="auto"/>
        <w:ind w:firstLine="640" w:firstLineChars="200"/>
        <w:rPr>
          <w:rFonts w:ascii="仿宋_GB2312" w:hAnsi="宋体" w:eastAsia="仿宋_GB2312" w:cs="Arial"/>
          <w:color w:val="000000"/>
          <w:sz w:val="32"/>
          <w:szCs w:val="32"/>
        </w:rPr>
      </w:pPr>
      <w:r>
        <w:rPr>
          <w:rFonts w:hint="eastAsia" w:ascii="仿宋_GB2312" w:hAnsi="宋体" w:eastAsia="仿宋_GB2312"/>
          <w:color w:val="000000"/>
          <w:sz w:val="32"/>
          <w:szCs w:val="32"/>
        </w:rPr>
        <w:t>三、我校提供的关于本校学生的一切材料属实。</w:t>
      </w:r>
      <w:r>
        <w:rPr>
          <w:rFonts w:hint="eastAsia" w:ascii="仿宋_GB2312" w:hAnsi="宋体" w:eastAsia="仿宋_GB2312" w:cs="Arial"/>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医疗及相关费用，由学校及学生监护人自行承担。</w:t>
      </w:r>
    </w:p>
    <w:p>
      <w:pPr>
        <w:spacing w:line="276" w:lineRule="auto"/>
        <w:ind w:firstLine="640" w:firstLineChars="200"/>
        <w:rPr>
          <w:rFonts w:ascii="仿宋_GB2312" w:hAnsi="宋体" w:eastAsia="仿宋_GB2312" w:cs="宋体"/>
          <w:color w:val="000000"/>
          <w:sz w:val="32"/>
          <w:szCs w:val="32"/>
        </w:rPr>
      </w:pPr>
      <w:r>
        <w:rPr>
          <w:rFonts w:hint="eastAsia" w:ascii="仿宋_GB2312" w:hAnsi="宋体" w:eastAsia="仿宋_GB2312"/>
          <w:color w:val="000000"/>
          <w:sz w:val="32"/>
          <w:szCs w:val="32"/>
        </w:rPr>
        <w:t>四、我校知道因本次活动留念及宣传等需要</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部分活动可能会摄影或录像。并同意我校学生的</w:t>
      </w:r>
      <w:r>
        <w:rPr>
          <w:rFonts w:hint="eastAsia" w:ascii="仿宋_GB2312" w:hAnsi="宋体" w:eastAsia="仿宋_GB2312"/>
          <w:color w:val="000000"/>
          <w:sz w:val="32"/>
          <w:szCs w:val="32"/>
        </w:rPr>
        <w:t xml:space="preserve">名字或有学生的照片或录像用于相关宣传活动。 </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五、基于对本次活动的明确理解</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在此郑重声明</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我校学生如因参加本次活动而发生</w:t>
      </w:r>
      <w:r>
        <w:rPr>
          <w:rFonts w:hint="eastAsia" w:ascii="仿宋_GB2312" w:hAnsi="宋体" w:eastAsia="仿宋_GB2312"/>
          <w:color w:val="000000"/>
          <w:sz w:val="32"/>
          <w:szCs w:val="32"/>
        </w:rPr>
        <w:t>突发性疾病、意外事件包括伤残和伤亡</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同意并永久放弃任何追究本次活动的发起者、组织者</w:t>
      </w:r>
      <w:r>
        <w:rPr>
          <w:rFonts w:hint="eastAsia" w:ascii="仿宋_GB2312" w:hAnsi="宋体" w:eastAsia="仿宋_GB2312"/>
          <w:color w:val="000000"/>
          <w:sz w:val="32"/>
          <w:szCs w:val="32"/>
        </w:rPr>
        <w:t xml:space="preserve">的经济赔偿和法律责任。 </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六、参赛学校一并同每位参赛学生签署免责声明。</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特此声明。</w:t>
      </w:r>
    </w:p>
    <w:p>
      <w:pPr>
        <w:spacing w:line="276" w:lineRule="auto"/>
        <w:ind w:firstLine="640" w:firstLineChars="200"/>
        <w:rPr>
          <w:rFonts w:ascii="仿宋_GB2312" w:hAnsi="宋体" w:eastAsia="仿宋_GB2312"/>
          <w:color w:val="000000"/>
          <w:sz w:val="32"/>
          <w:szCs w:val="32"/>
        </w:rPr>
      </w:pP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法人签字：              学校公章：</w:t>
      </w:r>
    </w:p>
    <w:p>
      <w:pPr>
        <w:spacing w:line="276" w:lineRule="auto"/>
        <w:jc w:val="center"/>
        <w:rPr>
          <w:rFonts w:ascii="仿宋_GB2312" w:hAnsi="宋体" w:eastAsia="仿宋_GB2312"/>
          <w:color w:val="000000"/>
          <w:sz w:val="32"/>
          <w:szCs w:val="32"/>
        </w:rPr>
      </w:pPr>
    </w:p>
    <w:p>
      <w:pPr>
        <w:spacing w:line="276" w:lineRule="auto"/>
        <w:ind w:right="1280"/>
        <w:jc w:val="center"/>
        <w:rPr>
          <w:rFonts w:ascii="仿宋_GB2312" w:hAnsi="宋体" w:eastAsia="仿宋_GB2312"/>
          <w:color w:val="FF0000"/>
          <w:sz w:val="32"/>
          <w:szCs w:val="32"/>
        </w:rPr>
      </w:pPr>
      <w:r>
        <w:rPr>
          <w:rFonts w:hint="eastAsia" w:ascii="仿宋_GB2312" w:hAnsi="宋体" w:eastAsia="仿宋_GB2312"/>
          <w:color w:val="000000"/>
          <w:sz w:val="32"/>
          <w:szCs w:val="32"/>
        </w:rPr>
        <w:t xml:space="preserve">                  日期：</w:t>
      </w:r>
    </w:p>
    <w:p>
      <w:pPr>
        <w:ind w:firstLine="640" w:firstLineChars="200"/>
        <w:jc w:val="left"/>
        <w:rPr>
          <w:rFonts w:ascii="华文仿宋" w:hAnsi="华文仿宋" w:eastAsia="华文仿宋"/>
          <w:sz w:val="32"/>
          <w:szCs w:val="44"/>
        </w:rPr>
      </w:pPr>
    </w:p>
    <w:p>
      <w:pPr>
        <w:widowControl/>
        <w:spacing w:line="560" w:lineRule="exact"/>
        <w:rPr>
          <w:rFonts w:ascii="宋体" w:hAnsi="宋体" w:eastAsia="等线"/>
          <w:bCs/>
          <w:sz w:val="24"/>
          <w:szCs w:val="24"/>
        </w:rPr>
      </w:pPr>
    </w:p>
    <w:p>
      <w:pPr>
        <w:rPr>
          <w:rFonts w:ascii="宋体" w:hAnsi="宋体"/>
        </w:rPr>
      </w:pPr>
    </w:p>
    <w:p>
      <w:pPr>
        <w:spacing w:line="520" w:lineRule="exact"/>
        <w:rPr>
          <w:rFonts w:ascii="仿宋_GB2312" w:eastAsia="仿宋_GB2312"/>
          <w:sz w:val="32"/>
          <w:szCs w:val="32"/>
        </w:rPr>
      </w:pPr>
    </w:p>
    <w:p>
      <w:pPr>
        <w:spacing w:line="220" w:lineRule="atLeast"/>
        <w:jc w:val="center"/>
        <w:rPr>
          <w:rFonts w:ascii="方正小标宋简体" w:hAnsi="方正小标宋简体" w:eastAsia="方正小标宋简体" w:cs="方正小标宋简体"/>
          <w:bCs/>
          <w:sz w:val="44"/>
          <w:szCs w:val="44"/>
        </w:rPr>
      </w:pPr>
      <w:r>
        <w:rPr>
          <w:rFonts w:ascii="宋体" w:hAnsi="宋体"/>
          <w:b/>
          <w:sz w:val="44"/>
          <w:szCs w:val="44"/>
        </w:rPr>
        <w:br w:type="page"/>
      </w:r>
      <w:r>
        <w:rPr>
          <w:rFonts w:hint="eastAsia" w:ascii="方正小标宋简体" w:hAnsi="方正小标宋简体" w:eastAsia="方正小标宋简体" w:cs="方正小标宋简体"/>
          <w:bCs/>
          <w:sz w:val="44"/>
          <w:szCs w:val="44"/>
        </w:rPr>
        <w:t>运动员疫情防控承诺书</w:t>
      </w:r>
    </w:p>
    <w:p>
      <w:pPr>
        <w:spacing w:line="220" w:lineRule="atLeast"/>
        <w:rPr>
          <w:rFonts w:ascii="仿宋_GB2312" w:hAnsi="华文中宋" w:eastAsia="仿宋_GB2312"/>
          <w:sz w:val="32"/>
          <w:szCs w:val="32"/>
        </w:rPr>
      </w:pPr>
      <w:r>
        <w:rPr>
          <w:rFonts w:hint="eastAsia" w:ascii="仿宋_GB2312" w:hAnsi="华文中宋" w:eastAsia="仿宋_GB2312"/>
          <w:sz w:val="32"/>
          <w:szCs w:val="32"/>
        </w:rPr>
        <w:t>本人：</w:t>
      </w:r>
    </w:p>
    <w:p>
      <w:pPr>
        <w:spacing w:line="220" w:lineRule="atLeast"/>
        <w:rPr>
          <w:rFonts w:ascii="仿宋_GB2312" w:hAnsi="华文中宋" w:eastAsia="仿宋_GB2312"/>
          <w:sz w:val="32"/>
          <w:szCs w:val="32"/>
        </w:rPr>
      </w:pPr>
      <w:r>
        <w:rPr>
          <w:rFonts w:hint="eastAsia" w:ascii="仿宋_GB2312" w:hAnsi="华文中宋" w:eastAsia="仿宋_GB2312"/>
          <w:sz w:val="32"/>
          <w:szCs w:val="32"/>
        </w:rPr>
        <w:t>身份证：</w:t>
      </w:r>
    </w:p>
    <w:p>
      <w:pPr>
        <w:spacing w:line="520" w:lineRule="exact"/>
        <w:rPr>
          <w:rFonts w:ascii="仿宋_GB2312" w:hAnsi="华文中宋" w:eastAsia="仿宋_GB2312"/>
          <w:sz w:val="32"/>
          <w:szCs w:val="32"/>
        </w:rPr>
      </w:pPr>
      <w:r>
        <w:rPr>
          <w:rFonts w:hint="eastAsia" w:ascii="仿宋_GB2312" w:hAnsi="华文中宋" w:eastAsia="仿宋_GB2312"/>
          <w:sz w:val="32"/>
          <w:szCs w:val="32"/>
        </w:rPr>
        <w:t xml:space="preserve">    1.本人在从本日起之前7天之内，未曾去过境外和疫情重点地区（中高风险地区）。</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 本人在从本日起之前7天之内，没有与来自境外或疫情重点地区（中高风险地区）人员有密切接触。</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3.近7天内，本人周围没有聚集性疫情发生。</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4.本人没有与新冠肺炎确诊病例、无症状感染者密切接触。</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5.本人所提供的每日自我健康检测结果真实可靠，在从本日之前7天内，未出现发热（≧37.3℃）、乏力、干咳、鼻塞、流涕或腹泻等不适。</w:t>
      </w:r>
    </w:p>
    <w:p>
      <w:pPr>
        <w:spacing w:line="520" w:lineRule="exact"/>
        <w:ind w:firstLine="643" w:firstLineChars="200"/>
        <w:rPr>
          <w:rFonts w:ascii="仿宋_GB2312" w:hAnsi="华文中宋" w:eastAsia="仿宋_GB2312"/>
          <w:b/>
          <w:sz w:val="32"/>
          <w:szCs w:val="32"/>
        </w:rPr>
      </w:pPr>
      <w:r>
        <w:rPr>
          <w:rFonts w:hint="eastAsia" w:ascii="仿宋_GB2312" w:hAnsi="华文中宋" w:eastAsia="仿宋_GB2312"/>
          <w:b/>
          <w:sz w:val="32"/>
          <w:szCs w:val="32"/>
        </w:rPr>
        <w:t>本人对以上提供的健康信息的真实性负责，如因信息不实，引起传播或扩散，由本人承担响应法律责任。</w:t>
      </w:r>
    </w:p>
    <w:p>
      <w:pPr>
        <w:spacing w:line="220" w:lineRule="atLeast"/>
        <w:ind w:right="640" w:firstLine="5120" w:firstLineChars="1600"/>
        <w:rPr>
          <w:rFonts w:ascii="仿宋_GB2312" w:hAnsi="华文中宋" w:eastAsia="仿宋_GB2312"/>
          <w:sz w:val="32"/>
          <w:szCs w:val="32"/>
        </w:rPr>
      </w:pPr>
    </w:p>
    <w:p>
      <w:pPr>
        <w:spacing w:line="220" w:lineRule="atLeast"/>
        <w:ind w:right="640" w:firstLine="5120" w:firstLineChars="1600"/>
        <w:rPr>
          <w:rFonts w:ascii="仿宋_GB2312" w:hAnsi="华文中宋" w:eastAsia="仿宋_GB2312"/>
          <w:sz w:val="32"/>
          <w:szCs w:val="32"/>
        </w:rPr>
      </w:pPr>
      <w:r>
        <w:rPr>
          <w:rFonts w:hint="eastAsia" w:ascii="仿宋_GB2312" w:hAnsi="华文中宋" w:eastAsia="仿宋_GB2312"/>
          <w:sz w:val="32"/>
          <w:szCs w:val="32"/>
        </w:rPr>
        <w:t>承诺人：</w:t>
      </w:r>
    </w:p>
    <w:p>
      <w:pPr>
        <w:spacing w:line="220" w:lineRule="atLeast"/>
        <w:ind w:right="640" w:firstLine="5120" w:firstLineChars="1600"/>
        <w:rPr>
          <w:rFonts w:ascii="仿宋_GB2312" w:hAnsi="华文中宋" w:eastAsia="仿宋_GB2312"/>
          <w:sz w:val="32"/>
          <w:szCs w:val="32"/>
        </w:rPr>
      </w:pPr>
      <w:r>
        <w:rPr>
          <w:rFonts w:hint="eastAsia" w:ascii="仿宋_GB2312" w:hAnsi="华文中宋" w:eastAsia="仿宋_GB2312"/>
          <w:sz w:val="32"/>
          <w:szCs w:val="32"/>
        </w:rPr>
        <w:t>监护人：</w:t>
      </w:r>
    </w:p>
    <w:p>
      <w:pPr>
        <w:spacing w:line="520" w:lineRule="exact"/>
        <w:jc w:val="right"/>
        <w:outlineLvl w:val="0"/>
      </w:pPr>
      <w:r>
        <w:rPr>
          <w:rFonts w:hint="eastAsia" w:ascii="仿宋_GB2312" w:hAnsi="华文中宋" w:eastAsia="仿宋_GB2312"/>
          <w:sz w:val="32"/>
          <w:szCs w:val="32"/>
        </w:rPr>
        <w:t>承诺日期：2022年  月  日</w:t>
      </w:r>
      <w:bookmarkEnd w:id="0"/>
    </w:p>
    <w:sectPr>
      <w:footerReference r:id="rId5" w:type="default"/>
      <w:pgSz w:w="11906" w:h="16838"/>
      <w:pgMar w:top="1440" w:right="1247" w:bottom="1247" w:left="1247"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BA16BC"/>
    <w:rsid w:val="001A1556"/>
    <w:rsid w:val="00396F21"/>
    <w:rsid w:val="00BA16BC"/>
    <w:rsid w:val="00BC0D9B"/>
    <w:rsid w:val="217150A0"/>
    <w:rsid w:val="25B55FF8"/>
    <w:rsid w:val="27B265B6"/>
    <w:rsid w:val="36BBA599"/>
    <w:rsid w:val="4C7322A5"/>
    <w:rsid w:val="57FFB3E6"/>
    <w:rsid w:val="5AFFCBC2"/>
    <w:rsid w:val="5F67EFA8"/>
    <w:rsid w:val="5FAF29E3"/>
    <w:rsid w:val="5FDBA61C"/>
    <w:rsid w:val="799B4ACB"/>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UserStyle_0"/>
    <w:basedOn w:val="1"/>
    <w:next w:val="1"/>
    <w:qFormat/>
    <w:uiPriority w:val="0"/>
    <w:pPr>
      <w:keepNext/>
      <w:keepLines/>
      <w:spacing w:before="260" w:after="260" w:line="416" w:lineRule="auto"/>
      <w:textAlignment w:val="baseline"/>
    </w:pPr>
    <w:rPr>
      <w:rFonts w:ascii="Cambria" w:hAnsi="Cambria" w:cs="宋体"/>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after="100"/>
    </w:pPr>
    <w:rPr>
      <w:rFonts w:ascii="宋体" w:hAnsi="宋体" w:cs="宋体"/>
      <w:color w:val="000000"/>
      <w:sz w:val="24"/>
      <w:szCs w:val="24"/>
    </w:rPr>
  </w:style>
  <w:style w:type="character" w:styleId="7">
    <w:name w:val="page number"/>
    <w:basedOn w:val="6"/>
    <w:qFormat/>
    <w:uiPriority w:val="0"/>
  </w:style>
  <w:style w:type="character" w:styleId="8">
    <w:name w:val="Hyperlink"/>
    <w:basedOn w:val="6"/>
    <w:unhideWhenUsed/>
    <w:qFormat/>
    <w:uiPriority w:val="0"/>
    <w:rPr>
      <w:color w:val="0000FF"/>
      <w:u w:val="single"/>
    </w:rPr>
  </w:style>
  <w:style w:type="paragraph" w:customStyle="1" w:styleId="9">
    <w:name w:val="poititlew"/>
    <w:basedOn w:val="1"/>
    <w:qFormat/>
    <w:uiPriority w:val="0"/>
    <w:pPr>
      <w:widowControl/>
      <w:jc w:val="left"/>
    </w:pPr>
    <w:rPr>
      <w:rFonts w:ascii="宋体" w:hAnsi="宋体" w:cs="宋体"/>
      <w:kern w:val="0"/>
      <w:sz w:val="24"/>
      <w:szCs w:val="24"/>
    </w:rPr>
  </w:style>
  <w:style w:type="paragraph" w:customStyle="1" w:styleId="10">
    <w:name w:val="样式2"/>
    <w:basedOn w:val="1"/>
    <w:qFormat/>
    <w:uiPriority w:val="0"/>
    <w:pPr>
      <w:spacing w:line="520" w:lineRule="exact"/>
    </w:pPr>
    <w:rPr>
      <w:rFonts w:ascii="仿宋_GB2312" w:hAnsi="宋体" w:eastAsia="仿宋_GB2312"/>
      <w:bCs/>
      <w:sz w:val="32"/>
      <w:szCs w:val="32"/>
    </w:rPr>
  </w:style>
  <w:style w:type="character" w:customStyle="1" w:styleId="11">
    <w:name w:val="样式3 Char"/>
    <w:link w:val="12"/>
    <w:qFormat/>
    <w:uiPriority w:val="0"/>
    <w:rPr>
      <w:rFonts w:ascii="Times New Roman" w:hAnsi="Times New Roman" w:eastAsia="华文中宋"/>
      <w:b/>
      <w:sz w:val="36"/>
      <w:szCs w:val="36"/>
    </w:rPr>
  </w:style>
  <w:style w:type="paragraph" w:customStyle="1" w:styleId="12">
    <w:name w:val="样式3"/>
    <w:basedOn w:val="1"/>
    <w:link w:val="11"/>
    <w:qFormat/>
    <w:uiPriority w:val="0"/>
    <w:pPr>
      <w:spacing w:line="440" w:lineRule="exact"/>
      <w:jc w:val="center"/>
    </w:pPr>
    <w:rPr>
      <w:rFonts w:ascii="Times New Roman" w:hAnsi="Times New Roman" w:eastAsia="华文中宋"/>
      <w:b/>
      <w:sz w:val="36"/>
      <w:szCs w:val="36"/>
    </w:rPr>
  </w:style>
  <w:style w:type="paragraph" w:customStyle="1" w:styleId="13">
    <w:name w:val="样式1"/>
    <w:basedOn w:val="1"/>
    <w:qFormat/>
    <w:uiPriority w:val="0"/>
    <w:pPr>
      <w:adjustRightInd w:val="0"/>
      <w:spacing w:beforeLines="50" w:line="500" w:lineRule="exact"/>
      <w:jc w:val="center"/>
    </w:pPr>
    <w:rPr>
      <w:rFonts w:ascii="方正小标宋简体" w:hAnsi="华文中宋" w:eastAsia="方正小标宋简体"/>
      <w:sz w:val="32"/>
      <w:szCs w:val="32"/>
    </w:rPr>
  </w:style>
  <w:style w:type="character" w:customStyle="1" w:styleId="14">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2350</Words>
  <Characters>2471</Characters>
  <Lines>19</Lines>
  <Paragraphs>5</Paragraphs>
  <TotalTime>1</TotalTime>
  <ScaleCrop>false</ScaleCrop>
  <LinksUpToDate>false</LinksUpToDate>
  <CharactersWithSpaces>2568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2022-08-31T06:33:00Z</dcterms:created>
  <dc:creator>Administrator</dc:creator>
  <cp:lastModifiedBy>苏坡云☁️</cp:lastModifiedBy>
  <cp:lastPrinted>2022-08-29T16:38:00Z</cp:lastPrinted>
  <dcterms:modified xsi:type="dcterms:W3CDTF">2023-05-12T06:41:51Z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D91B837F9E1B4F4E9A3C92C8265F77AD</vt:lpwstr>
  </property>
</Properties>
</file>