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721" w:rsidRDefault="00373D97" w:rsidP="001137C9">
      <w:pPr>
        <w:snapToGrid w:val="0"/>
        <w:ind w:leftChars="-50" w:left="-105"/>
        <w:jc w:val="center"/>
        <w:rPr>
          <w:rFonts w:ascii="方正小标宋简体" w:eastAsia="方正小标宋简体" w:cs="Times New Roman"/>
          <w:color w:val="FF0000"/>
          <w:sz w:val="84"/>
          <w:szCs w:val="84"/>
        </w:rPr>
      </w:pPr>
      <w:r>
        <w:rPr>
          <w:noProof/>
        </w:rPr>
        <w:pict>
          <v:line id="Line 2" o:spid="_x0000_s1026" style="position:absolute;left:0;text-align:left;z-index:251657728;visibility:visible" from="-9pt,62.4pt" to="414pt,62.4pt" strokecolor="red" strokeweight="2.25pt"/>
        </w:pict>
      </w:r>
      <w:r w:rsidR="00395721" w:rsidRPr="005356EA">
        <w:rPr>
          <w:rFonts w:ascii="方正小标宋简体" w:eastAsia="方正小标宋简体" w:cs="方正小标宋简体" w:hint="eastAsia"/>
          <w:color w:val="FF0000"/>
          <w:sz w:val="84"/>
          <w:szCs w:val="84"/>
        </w:rPr>
        <w:t>北京学生活动管理中心</w:t>
      </w:r>
    </w:p>
    <w:p w:rsidR="00395721" w:rsidRDefault="00395721" w:rsidP="00B67341">
      <w:pPr>
        <w:snapToGrid w:val="0"/>
        <w:spacing w:line="560" w:lineRule="exact"/>
        <w:jc w:val="center"/>
        <w:rPr>
          <w:rFonts w:ascii="方正小标宋简体" w:eastAsia="方正小标宋简体" w:cs="Times New Roman"/>
          <w:sz w:val="44"/>
          <w:szCs w:val="44"/>
        </w:rPr>
      </w:pPr>
    </w:p>
    <w:p w:rsidR="00395721" w:rsidRDefault="00395721" w:rsidP="00B67341">
      <w:pPr>
        <w:snapToGrid w:val="0"/>
        <w:spacing w:line="560" w:lineRule="exact"/>
        <w:jc w:val="center"/>
        <w:rPr>
          <w:rFonts w:ascii="方正小标宋简体" w:eastAsia="方正小标宋简体" w:cs="Times New Roman"/>
          <w:sz w:val="44"/>
          <w:szCs w:val="44"/>
        </w:rPr>
      </w:pPr>
      <w:r w:rsidRPr="00995C2E">
        <w:rPr>
          <w:rFonts w:ascii="方正小标宋简体" w:eastAsia="方正小标宋简体" w:cs="方正小标宋简体" w:hint="eastAsia"/>
          <w:sz w:val="44"/>
          <w:szCs w:val="44"/>
        </w:rPr>
        <w:t>关于举办</w:t>
      </w:r>
      <w:r>
        <w:rPr>
          <w:rFonts w:ascii="方正小标宋简体" w:eastAsia="方正小标宋简体" w:cs="方正小标宋简体"/>
          <w:sz w:val="44"/>
          <w:szCs w:val="44"/>
        </w:rPr>
        <w:t>2020</w:t>
      </w:r>
      <w:r>
        <w:rPr>
          <w:rFonts w:ascii="方正小标宋简体" w:eastAsia="方正小标宋简体" w:cs="方正小标宋简体" w:hint="eastAsia"/>
          <w:sz w:val="44"/>
          <w:szCs w:val="44"/>
        </w:rPr>
        <w:t>年</w:t>
      </w:r>
      <w:r w:rsidRPr="000859CB">
        <w:rPr>
          <w:rFonts w:ascii="方正小标宋简体" w:eastAsia="方正小标宋简体" w:cs="方正小标宋简体" w:hint="eastAsia"/>
          <w:sz w:val="44"/>
          <w:szCs w:val="44"/>
        </w:rPr>
        <w:t>北京市中小学生</w:t>
      </w:r>
    </w:p>
    <w:p w:rsidR="00395721" w:rsidRPr="00995C2E" w:rsidRDefault="00A519C7" w:rsidP="00B67341">
      <w:pPr>
        <w:snapToGrid w:val="0"/>
        <w:spacing w:line="560" w:lineRule="exact"/>
        <w:jc w:val="center"/>
        <w:rPr>
          <w:rFonts w:ascii="方正小标宋简体" w:eastAsia="方正小标宋简体" w:cs="Times New Roman"/>
          <w:sz w:val="44"/>
          <w:szCs w:val="44"/>
        </w:rPr>
      </w:pPr>
      <w:r>
        <w:rPr>
          <w:rFonts w:ascii="方正小标宋简体" w:eastAsia="方正小标宋简体" w:cs="方正小标宋简体" w:hint="eastAsia"/>
          <w:sz w:val="44"/>
          <w:szCs w:val="44"/>
        </w:rPr>
        <w:t>航天科技体验与创意设计大赛活动的</w:t>
      </w:r>
      <w:r w:rsidR="00395721" w:rsidRPr="000859CB">
        <w:rPr>
          <w:rFonts w:ascii="方正小标宋简体" w:eastAsia="方正小标宋简体" w:cs="方正小标宋简体" w:hint="eastAsia"/>
          <w:sz w:val="44"/>
          <w:szCs w:val="44"/>
        </w:rPr>
        <w:t>通知</w:t>
      </w:r>
    </w:p>
    <w:p w:rsidR="00395721" w:rsidRDefault="00395721" w:rsidP="00B67341">
      <w:pPr>
        <w:snapToGrid w:val="0"/>
        <w:spacing w:line="560" w:lineRule="exact"/>
        <w:rPr>
          <w:rFonts w:ascii="仿宋_GB2312" w:eastAsia="仿宋_GB2312" w:hAnsi="Times New Roman" w:cs="Times New Roman"/>
          <w:sz w:val="32"/>
          <w:szCs w:val="32"/>
        </w:rPr>
      </w:pPr>
    </w:p>
    <w:p w:rsidR="00395721" w:rsidRPr="00824425" w:rsidRDefault="00395721" w:rsidP="00B67341">
      <w:pPr>
        <w:snapToGrid w:val="0"/>
        <w:spacing w:line="560" w:lineRule="exact"/>
        <w:rPr>
          <w:rFonts w:ascii="仿宋_GB2312" w:eastAsia="仿宋_GB2312" w:hAnsi="Times New Roman" w:cs="Times New Roman"/>
          <w:sz w:val="32"/>
          <w:szCs w:val="32"/>
        </w:rPr>
      </w:pPr>
      <w:r w:rsidRPr="00824425">
        <w:rPr>
          <w:rFonts w:ascii="仿宋_GB2312" w:eastAsia="仿宋_GB2312" w:hAnsi="Times New Roman" w:cs="仿宋_GB2312" w:hint="eastAsia"/>
          <w:sz w:val="32"/>
          <w:szCs w:val="32"/>
        </w:rPr>
        <w:t>各区教委体美科、校外办：</w:t>
      </w:r>
    </w:p>
    <w:p w:rsidR="00395721" w:rsidRDefault="00395721" w:rsidP="00B67341">
      <w:pPr>
        <w:snapToGrid w:val="0"/>
        <w:spacing w:line="560" w:lineRule="exact"/>
        <w:ind w:firstLine="645"/>
        <w:rPr>
          <w:rFonts w:ascii="仿宋_GB2312" w:eastAsia="仿宋_GB2312" w:hAnsi="Times New Roman" w:cs="Times New Roman"/>
          <w:sz w:val="32"/>
          <w:szCs w:val="32"/>
        </w:rPr>
      </w:pPr>
      <w:r w:rsidRPr="00824425">
        <w:rPr>
          <w:rFonts w:ascii="仿宋_GB2312" w:eastAsia="仿宋_GB2312" w:hAnsi="Times New Roman" w:cs="仿宋_GB2312" w:hint="eastAsia"/>
          <w:sz w:val="32"/>
          <w:szCs w:val="32"/>
        </w:rPr>
        <w:t>北京市中小学生航天科技体验与创意设计大赛活动，是北京市教育委员会为进一步推动北京市中小学科技教育活动的开展，培养青少年的自主学习意识、创新精神与实践能力，提高学生科技素质而开展的一项综合运用科学技术与艺术表现的普及性实践活动。活动由北京市教育委员会主办，北京学生活动管理中心、北京市丰台区教育委员会承办，北京市东高地青少年科技馆负责具体组织实施。</w:t>
      </w:r>
    </w:p>
    <w:p w:rsidR="00395721" w:rsidRPr="00824425" w:rsidRDefault="00395721" w:rsidP="00B67341">
      <w:pPr>
        <w:snapToGrid w:val="0"/>
        <w:spacing w:line="560" w:lineRule="exact"/>
        <w:ind w:firstLine="645"/>
        <w:rPr>
          <w:rFonts w:ascii="仿宋_GB2312" w:eastAsia="仿宋_GB2312" w:hAnsi="Times New Roman" w:cs="Times New Roman"/>
          <w:sz w:val="32"/>
          <w:szCs w:val="32"/>
        </w:rPr>
      </w:pPr>
      <w:r w:rsidRPr="005A6EFB">
        <w:rPr>
          <w:rFonts w:ascii="仿宋_GB2312" w:eastAsia="仿宋_GB2312" w:cs="仿宋_GB2312" w:hint="eastAsia"/>
          <w:sz w:val="32"/>
          <w:szCs w:val="32"/>
        </w:rPr>
        <w:t>现将</w:t>
      </w:r>
      <w:r w:rsidRPr="005A6EFB">
        <w:rPr>
          <w:rFonts w:ascii="仿宋_GB2312" w:eastAsia="仿宋_GB2312" w:cs="仿宋_GB2312"/>
          <w:sz w:val="32"/>
          <w:szCs w:val="32"/>
        </w:rPr>
        <w:t>20</w:t>
      </w:r>
      <w:r>
        <w:rPr>
          <w:rFonts w:ascii="仿宋_GB2312" w:eastAsia="仿宋_GB2312" w:cs="仿宋_GB2312"/>
          <w:sz w:val="32"/>
          <w:szCs w:val="32"/>
        </w:rPr>
        <w:t>20</w:t>
      </w:r>
      <w:r w:rsidRPr="005A6EFB">
        <w:rPr>
          <w:rFonts w:ascii="仿宋_GB2312" w:eastAsia="仿宋_GB2312" w:cs="仿宋_GB2312" w:hint="eastAsia"/>
          <w:sz w:val="32"/>
          <w:szCs w:val="32"/>
        </w:rPr>
        <w:t>年活动方案印发，请依照活动方案中的要求，</w:t>
      </w:r>
      <w:r w:rsidRPr="00BF0225">
        <w:rPr>
          <w:rFonts w:ascii="仿宋_GB2312" w:eastAsia="仿宋_GB2312" w:cs="仿宋_GB2312" w:hint="eastAsia"/>
          <w:sz w:val="32"/>
          <w:szCs w:val="32"/>
        </w:rPr>
        <w:t>将安全放在首位，</w:t>
      </w:r>
      <w:r w:rsidRPr="005A6EFB">
        <w:rPr>
          <w:rFonts w:ascii="仿宋_GB2312" w:eastAsia="仿宋_GB2312" w:cs="仿宋_GB2312" w:hint="eastAsia"/>
          <w:sz w:val="32"/>
          <w:szCs w:val="32"/>
        </w:rPr>
        <w:t>做好此项活动的</w:t>
      </w:r>
      <w:r w:rsidR="00DC6063">
        <w:rPr>
          <w:rFonts w:ascii="仿宋_GB2312" w:eastAsia="仿宋_GB2312" w:cs="仿宋_GB2312" w:hint="eastAsia"/>
          <w:sz w:val="32"/>
          <w:szCs w:val="32"/>
        </w:rPr>
        <w:t>防疫、</w:t>
      </w:r>
      <w:r w:rsidRPr="005A6EFB">
        <w:rPr>
          <w:rFonts w:ascii="仿宋_GB2312" w:eastAsia="仿宋_GB2312" w:cs="仿宋_GB2312" w:hint="eastAsia"/>
          <w:sz w:val="32"/>
          <w:szCs w:val="32"/>
        </w:rPr>
        <w:t>宣传、组织和实施等工作。</w:t>
      </w:r>
    </w:p>
    <w:p w:rsidR="00395721" w:rsidRDefault="00395721" w:rsidP="001137C9">
      <w:pPr>
        <w:snapToGrid w:val="0"/>
        <w:spacing w:line="560" w:lineRule="exact"/>
        <w:ind w:leftChars="303" w:left="1974" w:hangingChars="418" w:hanging="1338"/>
        <w:rPr>
          <w:rFonts w:ascii="仿宋_GB2312" w:eastAsia="仿宋_GB2312" w:cs="Times New Roman"/>
          <w:sz w:val="32"/>
          <w:szCs w:val="32"/>
        </w:rPr>
      </w:pPr>
    </w:p>
    <w:p w:rsidR="00395721" w:rsidRDefault="00395721" w:rsidP="001137C9">
      <w:pPr>
        <w:snapToGrid w:val="0"/>
        <w:spacing w:line="560" w:lineRule="exact"/>
        <w:ind w:leftChars="303" w:left="1974" w:hangingChars="418" w:hanging="1338"/>
        <w:rPr>
          <w:rFonts w:ascii="仿宋_GB2312" w:eastAsia="仿宋_GB2312" w:cs="Times New Roman"/>
          <w:sz w:val="32"/>
          <w:szCs w:val="32"/>
        </w:rPr>
      </w:pPr>
      <w:r>
        <w:rPr>
          <w:rFonts w:ascii="仿宋_GB2312" w:eastAsia="仿宋_GB2312" w:cs="仿宋_GB2312" w:hint="eastAsia"/>
          <w:sz w:val="32"/>
          <w:szCs w:val="32"/>
        </w:rPr>
        <w:t>附件：</w:t>
      </w:r>
    </w:p>
    <w:p w:rsidR="00395721" w:rsidRPr="00BF0225" w:rsidRDefault="00395721" w:rsidP="001137C9">
      <w:pPr>
        <w:snapToGrid w:val="0"/>
        <w:spacing w:line="560" w:lineRule="exact"/>
        <w:ind w:firstLineChars="198" w:firstLine="634"/>
        <w:rPr>
          <w:rFonts w:ascii="仿宋_GB2312" w:eastAsia="仿宋_GB2312" w:cs="Times New Roman"/>
          <w:sz w:val="32"/>
          <w:szCs w:val="32"/>
        </w:rPr>
      </w:pPr>
      <w:r>
        <w:rPr>
          <w:rFonts w:ascii="仿宋_GB2312" w:eastAsia="仿宋_GB2312" w:cs="仿宋_GB2312"/>
          <w:sz w:val="32"/>
          <w:szCs w:val="32"/>
        </w:rPr>
        <w:t>1.2020</w:t>
      </w:r>
      <w:r>
        <w:rPr>
          <w:rFonts w:ascii="仿宋_GB2312" w:eastAsia="仿宋_GB2312" w:cs="仿宋_GB2312" w:hint="eastAsia"/>
          <w:sz w:val="32"/>
          <w:szCs w:val="32"/>
        </w:rPr>
        <w:t>年</w:t>
      </w:r>
      <w:r w:rsidRPr="00BF0225">
        <w:rPr>
          <w:rFonts w:ascii="仿宋_GB2312" w:eastAsia="仿宋_GB2312" w:cs="仿宋_GB2312" w:hint="eastAsia"/>
          <w:sz w:val="32"/>
          <w:szCs w:val="32"/>
        </w:rPr>
        <w:t>北京市中小学生航天科技体验与创意设计大赛活动方案</w:t>
      </w:r>
    </w:p>
    <w:p w:rsidR="00395721" w:rsidRDefault="00395721" w:rsidP="001137C9">
      <w:pPr>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2.2020</w:t>
      </w:r>
      <w:r>
        <w:rPr>
          <w:rFonts w:ascii="仿宋_GB2312" w:eastAsia="仿宋_GB2312" w:cs="仿宋_GB2312" w:hint="eastAsia"/>
          <w:sz w:val="32"/>
          <w:szCs w:val="32"/>
        </w:rPr>
        <w:t>年</w:t>
      </w:r>
      <w:r w:rsidRPr="00BF0225">
        <w:rPr>
          <w:rFonts w:ascii="仿宋_GB2312" w:eastAsia="仿宋_GB2312" w:cs="仿宋_GB2312" w:hint="eastAsia"/>
          <w:sz w:val="32"/>
          <w:szCs w:val="32"/>
        </w:rPr>
        <w:t>北京市中小学生航天科技体验与创意设计大赛规则及参选作品评选标准</w:t>
      </w:r>
    </w:p>
    <w:p w:rsidR="00395721" w:rsidRDefault="00395721" w:rsidP="001137C9">
      <w:pPr>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3.</w:t>
      </w:r>
      <w:r w:rsidRPr="00B67341">
        <w:rPr>
          <w:rFonts w:ascii="仿宋_GB2312" w:eastAsia="仿宋_GB2312" w:cs="仿宋_GB2312"/>
          <w:sz w:val="32"/>
          <w:szCs w:val="32"/>
        </w:rPr>
        <w:t>2020</w:t>
      </w:r>
      <w:r w:rsidRPr="00B67341">
        <w:rPr>
          <w:rFonts w:ascii="仿宋_GB2312" w:eastAsia="仿宋_GB2312" w:cs="仿宋_GB2312" w:hint="eastAsia"/>
          <w:sz w:val="32"/>
          <w:szCs w:val="32"/>
        </w:rPr>
        <w:t>年北京市中小学生航天科技体验与创意设计大赛各</w:t>
      </w:r>
      <w:r w:rsidR="001137C9">
        <w:rPr>
          <w:rFonts w:ascii="仿宋_GB2312" w:eastAsia="仿宋_GB2312" w:cs="仿宋_GB2312" w:hint="eastAsia"/>
          <w:sz w:val="32"/>
          <w:szCs w:val="32"/>
        </w:rPr>
        <w:lastRenderedPageBreak/>
        <w:t>项目报名区</w:t>
      </w:r>
      <w:r w:rsidRPr="00B67341">
        <w:rPr>
          <w:rFonts w:ascii="仿宋_GB2312" w:eastAsia="仿宋_GB2312" w:cs="仿宋_GB2312" w:hint="eastAsia"/>
          <w:sz w:val="32"/>
          <w:szCs w:val="32"/>
        </w:rPr>
        <w:t>汇总表</w:t>
      </w:r>
    </w:p>
    <w:p w:rsidR="00395721" w:rsidRPr="00CF7D4E" w:rsidRDefault="00395721" w:rsidP="001137C9">
      <w:pPr>
        <w:snapToGrid w:val="0"/>
        <w:spacing w:line="560" w:lineRule="exact"/>
        <w:ind w:firstLineChars="200" w:firstLine="640"/>
        <w:rPr>
          <w:rFonts w:ascii="仿宋_GB2312" w:eastAsia="仿宋_GB2312" w:cs="Times New Roman"/>
          <w:sz w:val="32"/>
          <w:szCs w:val="32"/>
        </w:rPr>
      </w:pPr>
      <w:r>
        <w:rPr>
          <w:rFonts w:ascii="仿宋_GB2312" w:eastAsia="仿宋_GB2312" w:cs="仿宋_GB2312"/>
          <w:sz w:val="32"/>
          <w:szCs w:val="32"/>
        </w:rPr>
        <w:t>4.2020</w:t>
      </w:r>
      <w:r>
        <w:rPr>
          <w:rFonts w:ascii="仿宋_GB2312" w:eastAsia="仿宋_GB2312" w:cs="仿宋_GB2312" w:hint="eastAsia"/>
          <w:sz w:val="32"/>
          <w:szCs w:val="32"/>
        </w:rPr>
        <w:t>年</w:t>
      </w:r>
      <w:r w:rsidRPr="00CF7D4E">
        <w:rPr>
          <w:rFonts w:ascii="仿宋_GB2312" w:eastAsia="仿宋_GB2312" w:cs="仿宋_GB2312" w:hint="eastAsia"/>
          <w:sz w:val="32"/>
          <w:szCs w:val="32"/>
        </w:rPr>
        <w:t>北京市中小学生“我与太空种子共成长”</w:t>
      </w:r>
      <w:r w:rsidRPr="00CF7D4E">
        <w:rPr>
          <w:rFonts w:ascii="仿宋_GB2312" w:eastAsia="仿宋_GB2312" w:cs="仿宋_GB2312"/>
          <w:sz w:val="32"/>
          <w:szCs w:val="32"/>
        </w:rPr>
        <w:t>——</w:t>
      </w:r>
      <w:r w:rsidRPr="00CF7D4E">
        <w:rPr>
          <w:rFonts w:ascii="仿宋_GB2312" w:eastAsia="仿宋_GB2312" w:cs="仿宋_GB2312"/>
          <w:sz w:val="32"/>
          <w:szCs w:val="32"/>
        </w:rPr>
        <w:t xml:space="preserve"> </w:t>
      </w:r>
      <w:r w:rsidRPr="00CF7D4E">
        <w:rPr>
          <w:rFonts w:ascii="仿宋_GB2312" w:eastAsia="仿宋_GB2312" w:cs="仿宋_GB2312" w:hint="eastAsia"/>
          <w:sz w:val="32"/>
          <w:szCs w:val="32"/>
        </w:rPr>
        <w:t>太空种子种植小能手</w:t>
      </w:r>
      <w:r w:rsidR="006679E9">
        <w:rPr>
          <w:rFonts w:ascii="仿宋_GB2312" w:eastAsia="仿宋_GB2312" w:cs="仿宋_GB2312" w:hint="eastAsia"/>
          <w:sz w:val="32"/>
          <w:szCs w:val="32"/>
        </w:rPr>
        <w:t>竞赛</w:t>
      </w:r>
      <w:r w:rsidRPr="00CF7D4E">
        <w:rPr>
          <w:rFonts w:ascii="仿宋_GB2312" w:eastAsia="仿宋_GB2312" w:cs="仿宋_GB2312" w:hint="eastAsia"/>
          <w:sz w:val="32"/>
          <w:szCs w:val="32"/>
        </w:rPr>
        <w:t>活动</w:t>
      </w:r>
      <w:r>
        <w:rPr>
          <w:rFonts w:ascii="仿宋_GB2312" w:eastAsia="仿宋_GB2312" w:cs="仿宋_GB2312" w:hint="eastAsia"/>
          <w:sz w:val="32"/>
          <w:szCs w:val="32"/>
        </w:rPr>
        <w:t>方案及相关表格材料</w:t>
      </w:r>
    </w:p>
    <w:p w:rsidR="00395721" w:rsidRDefault="00395721" w:rsidP="001137C9">
      <w:pPr>
        <w:snapToGrid w:val="0"/>
        <w:spacing w:line="560" w:lineRule="exact"/>
        <w:ind w:firstLineChars="200" w:firstLine="640"/>
        <w:rPr>
          <w:rFonts w:ascii="仿宋_GB2312" w:eastAsia="仿宋_GB2312" w:cs="Times New Roman"/>
          <w:sz w:val="32"/>
          <w:szCs w:val="32"/>
        </w:rPr>
      </w:pPr>
    </w:p>
    <w:p w:rsidR="00395721" w:rsidRPr="00887F02" w:rsidRDefault="00395721" w:rsidP="00B67341">
      <w:pPr>
        <w:snapToGrid w:val="0"/>
        <w:spacing w:line="560" w:lineRule="exact"/>
        <w:ind w:firstLine="4320"/>
        <w:jc w:val="center"/>
        <w:rPr>
          <w:rFonts w:ascii="仿宋_GB2312" w:eastAsia="仿宋_GB2312" w:cs="Times New Roman"/>
          <w:sz w:val="32"/>
          <w:szCs w:val="32"/>
        </w:rPr>
      </w:pPr>
      <w:r w:rsidRPr="00887F02">
        <w:rPr>
          <w:rFonts w:ascii="仿宋_GB2312" w:eastAsia="仿宋_GB2312" w:cs="仿宋_GB2312" w:hint="eastAsia"/>
          <w:sz w:val="32"/>
          <w:szCs w:val="32"/>
        </w:rPr>
        <w:t>北京学生活动管理中心</w:t>
      </w:r>
    </w:p>
    <w:p w:rsidR="00395721" w:rsidRDefault="00395721" w:rsidP="00B67341">
      <w:pPr>
        <w:snapToGrid w:val="0"/>
        <w:spacing w:line="560" w:lineRule="exact"/>
        <w:ind w:firstLine="4320"/>
        <w:jc w:val="center"/>
        <w:rPr>
          <w:rFonts w:ascii="仿宋_GB2312" w:eastAsia="仿宋_GB2312" w:cs="Times New Roman"/>
          <w:sz w:val="32"/>
          <w:szCs w:val="32"/>
        </w:rPr>
      </w:pPr>
      <w:r>
        <w:rPr>
          <w:rFonts w:ascii="仿宋_GB2312" w:eastAsia="仿宋_GB2312" w:cs="仿宋_GB2312" w:hint="eastAsia"/>
          <w:sz w:val="32"/>
          <w:szCs w:val="32"/>
        </w:rPr>
        <w:t>北京市丰台区</w:t>
      </w:r>
      <w:r w:rsidRPr="00887F02">
        <w:rPr>
          <w:rFonts w:ascii="仿宋_GB2312" w:eastAsia="仿宋_GB2312" w:cs="仿宋_GB2312" w:hint="eastAsia"/>
          <w:sz w:val="32"/>
          <w:szCs w:val="32"/>
        </w:rPr>
        <w:t>教育委员会</w:t>
      </w:r>
    </w:p>
    <w:p w:rsidR="00395721" w:rsidRPr="002430E9" w:rsidRDefault="00395721" w:rsidP="0050686B">
      <w:pPr>
        <w:snapToGrid w:val="0"/>
        <w:spacing w:line="560" w:lineRule="exact"/>
        <w:ind w:leftChars="2142" w:left="4498"/>
        <w:jc w:val="center"/>
        <w:rPr>
          <w:rFonts w:cs="Times New Roman"/>
        </w:rPr>
      </w:pPr>
      <w:r w:rsidRPr="00887F02">
        <w:rPr>
          <w:rFonts w:ascii="仿宋_GB2312" w:eastAsia="仿宋_GB2312" w:cs="仿宋_GB2312"/>
          <w:sz w:val="32"/>
          <w:szCs w:val="32"/>
        </w:rPr>
        <w:t>20</w:t>
      </w:r>
      <w:r w:rsidR="004934EC">
        <w:rPr>
          <w:rFonts w:ascii="仿宋_GB2312" w:eastAsia="仿宋_GB2312" w:cs="仿宋_GB2312" w:hint="eastAsia"/>
          <w:sz w:val="32"/>
          <w:szCs w:val="32"/>
        </w:rPr>
        <w:t>20</w:t>
      </w:r>
      <w:r w:rsidRPr="00887F02">
        <w:rPr>
          <w:rFonts w:ascii="仿宋_GB2312" w:eastAsia="仿宋_GB2312" w:cs="仿宋_GB2312" w:hint="eastAsia"/>
          <w:sz w:val="32"/>
          <w:szCs w:val="32"/>
        </w:rPr>
        <w:t>年</w:t>
      </w:r>
      <w:r w:rsidR="00DC6063">
        <w:rPr>
          <w:rFonts w:ascii="仿宋_GB2312" w:eastAsia="仿宋_GB2312" w:cs="仿宋_GB2312" w:hint="eastAsia"/>
          <w:sz w:val="32"/>
          <w:szCs w:val="32"/>
        </w:rPr>
        <w:t>11</w:t>
      </w:r>
      <w:r w:rsidRPr="00887F02">
        <w:rPr>
          <w:rFonts w:ascii="仿宋_GB2312" w:eastAsia="仿宋_GB2312" w:cs="仿宋_GB2312" w:hint="eastAsia"/>
          <w:sz w:val="32"/>
          <w:szCs w:val="32"/>
        </w:rPr>
        <w:t>月</w:t>
      </w:r>
      <w:r w:rsidR="00A519C7">
        <w:rPr>
          <w:rFonts w:ascii="仿宋_GB2312" w:eastAsia="仿宋_GB2312" w:cs="仿宋_GB2312" w:hint="eastAsia"/>
          <w:sz w:val="32"/>
          <w:szCs w:val="32"/>
        </w:rPr>
        <w:t>5</w:t>
      </w:r>
      <w:r w:rsidRPr="00887F02">
        <w:rPr>
          <w:rFonts w:ascii="仿宋_GB2312" w:eastAsia="仿宋_GB2312" w:cs="仿宋_GB2312" w:hint="eastAsia"/>
          <w:sz w:val="32"/>
          <w:szCs w:val="32"/>
        </w:rPr>
        <w:t>日</w:t>
      </w:r>
      <w:bookmarkStart w:id="0" w:name="_GoBack"/>
      <w:bookmarkEnd w:id="0"/>
    </w:p>
    <w:sectPr w:rsidR="00395721" w:rsidRPr="002430E9" w:rsidSect="00B67341">
      <w:footerReference w:type="default" r:id="rId8"/>
      <w:pgSz w:w="11906" w:h="16838"/>
      <w:pgMar w:top="2098" w:right="1531" w:bottom="1246"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97" w:rsidRDefault="00373D97">
      <w:pPr>
        <w:rPr>
          <w:rFonts w:cs="Times New Roman"/>
        </w:rPr>
      </w:pPr>
      <w:r>
        <w:rPr>
          <w:rFonts w:cs="Times New Roman"/>
        </w:rPr>
        <w:separator/>
      </w:r>
    </w:p>
  </w:endnote>
  <w:endnote w:type="continuationSeparator" w:id="0">
    <w:p w:rsidR="00373D97" w:rsidRDefault="00373D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721" w:rsidRDefault="00BE0F06">
    <w:pPr>
      <w:pStyle w:val="a4"/>
      <w:jc w:val="center"/>
      <w:rPr>
        <w:rFonts w:cs="Times New Roman"/>
      </w:rPr>
    </w:pPr>
    <w:r>
      <w:fldChar w:fldCharType="begin"/>
    </w:r>
    <w:r w:rsidR="00C76511">
      <w:instrText xml:space="preserve"> PAGE   \* MERGEFORMAT </w:instrText>
    </w:r>
    <w:r>
      <w:fldChar w:fldCharType="separate"/>
    </w:r>
    <w:r w:rsidR="00373D97" w:rsidRPr="00373D97">
      <w:rPr>
        <w:noProof/>
        <w:lang w:val="zh-CN"/>
      </w:rPr>
      <w:t>1</w:t>
    </w:r>
    <w:r>
      <w:rPr>
        <w:noProof/>
        <w:lang w:val="zh-CN"/>
      </w:rPr>
      <w:fldChar w:fldCharType="end"/>
    </w:r>
  </w:p>
  <w:p w:rsidR="00395721" w:rsidRDefault="00395721">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97" w:rsidRDefault="00373D97">
      <w:pPr>
        <w:rPr>
          <w:rFonts w:cs="Times New Roman"/>
        </w:rPr>
      </w:pPr>
      <w:r>
        <w:rPr>
          <w:rFonts w:cs="Times New Roman"/>
        </w:rPr>
        <w:separator/>
      </w:r>
    </w:p>
  </w:footnote>
  <w:footnote w:type="continuationSeparator" w:id="0">
    <w:p w:rsidR="00373D97" w:rsidRDefault="00373D9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68A86006"/>
    <w:lvl w:ilvl="0">
      <w:start w:val="1"/>
      <w:numFmt w:val="decimal"/>
      <w:suff w:val="nothing"/>
      <w:lvlText w:val="%1、"/>
      <w:lvlJc w:val="left"/>
    </w:lvl>
  </w:abstractNum>
  <w:abstractNum w:abstractNumId="1">
    <w:nsid w:val="0000000D"/>
    <w:multiLevelType w:val="singleLevel"/>
    <w:tmpl w:val="0000000D"/>
    <w:lvl w:ilvl="0">
      <w:start w:val="6"/>
      <w:numFmt w:val="chineseCounting"/>
      <w:suff w:val="nothing"/>
      <w:lvlText w:val="%1、"/>
      <w:lvlJc w:val="left"/>
    </w:lvl>
  </w:abstractNum>
  <w:abstractNum w:abstractNumId="2">
    <w:nsid w:val="54520BD3"/>
    <w:multiLevelType w:val="hybridMultilevel"/>
    <w:tmpl w:val="AC3CFE8E"/>
    <w:lvl w:ilvl="0" w:tplc="34BEA634">
      <w:start w:val="1"/>
      <w:numFmt w:val="bullet"/>
      <w:lvlText w:val=""/>
      <w:lvlJc w:val="left"/>
      <w:pPr>
        <w:tabs>
          <w:tab w:val="num" w:pos="720"/>
        </w:tabs>
        <w:ind w:left="720" w:hanging="360"/>
      </w:pPr>
      <w:rPr>
        <w:rFonts w:ascii="Wingdings" w:hAnsi="Wingdings" w:hint="default"/>
      </w:rPr>
    </w:lvl>
    <w:lvl w:ilvl="1" w:tplc="BCB88914">
      <w:start w:val="1"/>
      <w:numFmt w:val="bullet"/>
      <w:lvlText w:val=""/>
      <w:lvlJc w:val="left"/>
      <w:pPr>
        <w:tabs>
          <w:tab w:val="num" w:pos="1440"/>
        </w:tabs>
        <w:ind w:left="1440" w:hanging="360"/>
      </w:pPr>
      <w:rPr>
        <w:rFonts w:ascii="Wingdings" w:hAnsi="Wingdings" w:cs="Wingdings" w:hint="default"/>
      </w:rPr>
    </w:lvl>
    <w:lvl w:ilvl="2" w:tplc="5BE24978">
      <w:start w:val="1"/>
      <w:numFmt w:val="bullet"/>
      <w:lvlText w:val=""/>
      <w:lvlJc w:val="left"/>
      <w:pPr>
        <w:tabs>
          <w:tab w:val="num" w:pos="2160"/>
        </w:tabs>
        <w:ind w:left="2160" w:hanging="360"/>
      </w:pPr>
      <w:rPr>
        <w:rFonts w:ascii="Wingdings" w:hAnsi="Wingdings" w:cs="Wingdings" w:hint="default"/>
      </w:rPr>
    </w:lvl>
    <w:lvl w:ilvl="3" w:tplc="DD50F486">
      <w:start w:val="1"/>
      <w:numFmt w:val="bullet"/>
      <w:lvlText w:val=""/>
      <w:lvlJc w:val="left"/>
      <w:pPr>
        <w:tabs>
          <w:tab w:val="num" w:pos="2880"/>
        </w:tabs>
        <w:ind w:left="2880" w:hanging="360"/>
      </w:pPr>
      <w:rPr>
        <w:rFonts w:ascii="Wingdings" w:hAnsi="Wingdings" w:cs="Wingdings" w:hint="default"/>
      </w:rPr>
    </w:lvl>
    <w:lvl w:ilvl="4" w:tplc="70140D50">
      <w:start w:val="1"/>
      <w:numFmt w:val="bullet"/>
      <w:lvlText w:val=""/>
      <w:lvlJc w:val="left"/>
      <w:pPr>
        <w:tabs>
          <w:tab w:val="num" w:pos="3600"/>
        </w:tabs>
        <w:ind w:left="3600" w:hanging="360"/>
      </w:pPr>
      <w:rPr>
        <w:rFonts w:ascii="Wingdings" w:hAnsi="Wingdings" w:cs="Wingdings" w:hint="default"/>
      </w:rPr>
    </w:lvl>
    <w:lvl w:ilvl="5" w:tplc="11EA8740">
      <w:start w:val="1"/>
      <w:numFmt w:val="bullet"/>
      <w:lvlText w:val=""/>
      <w:lvlJc w:val="left"/>
      <w:pPr>
        <w:tabs>
          <w:tab w:val="num" w:pos="4320"/>
        </w:tabs>
        <w:ind w:left="4320" w:hanging="360"/>
      </w:pPr>
      <w:rPr>
        <w:rFonts w:ascii="Wingdings" w:hAnsi="Wingdings" w:cs="Wingdings" w:hint="default"/>
      </w:rPr>
    </w:lvl>
    <w:lvl w:ilvl="6" w:tplc="3BEAFDCC">
      <w:start w:val="1"/>
      <w:numFmt w:val="bullet"/>
      <w:lvlText w:val=""/>
      <w:lvlJc w:val="left"/>
      <w:pPr>
        <w:tabs>
          <w:tab w:val="num" w:pos="5040"/>
        </w:tabs>
        <w:ind w:left="5040" w:hanging="360"/>
      </w:pPr>
      <w:rPr>
        <w:rFonts w:ascii="Wingdings" w:hAnsi="Wingdings" w:cs="Wingdings" w:hint="default"/>
      </w:rPr>
    </w:lvl>
    <w:lvl w:ilvl="7" w:tplc="3A984BDE">
      <w:start w:val="1"/>
      <w:numFmt w:val="bullet"/>
      <w:lvlText w:val=""/>
      <w:lvlJc w:val="left"/>
      <w:pPr>
        <w:tabs>
          <w:tab w:val="num" w:pos="5760"/>
        </w:tabs>
        <w:ind w:left="5760" w:hanging="360"/>
      </w:pPr>
      <w:rPr>
        <w:rFonts w:ascii="Wingdings" w:hAnsi="Wingdings" w:cs="Wingdings" w:hint="default"/>
      </w:rPr>
    </w:lvl>
    <w:lvl w:ilvl="8" w:tplc="1980B2C4">
      <w:start w:val="1"/>
      <w:numFmt w:val="bullet"/>
      <w:lvlText w:val=""/>
      <w:lvlJc w:val="left"/>
      <w:pPr>
        <w:tabs>
          <w:tab w:val="num" w:pos="6480"/>
        </w:tabs>
        <w:ind w:left="6480" w:hanging="360"/>
      </w:pPr>
      <w:rPr>
        <w:rFonts w:ascii="Wingdings" w:hAnsi="Wingdings" w:cs="Wingdings" w:hint="default"/>
      </w:rPr>
    </w:lvl>
  </w:abstractNum>
  <w:abstractNum w:abstractNumId="3">
    <w:nsid w:val="5DA010BE"/>
    <w:multiLevelType w:val="hybridMultilevel"/>
    <w:tmpl w:val="EF948A98"/>
    <w:lvl w:ilvl="0" w:tplc="761476A8">
      <w:start w:val="1"/>
      <w:numFmt w:val="bullet"/>
      <w:lvlText w:val=""/>
      <w:lvlJc w:val="left"/>
      <w:pPr>
        <w:tabs>
          <w:tab w:val="num" w:pos="720"/>
        </w:tabs>
        <w:ind w:left="720" w:hanging="360"/>
      </w:pPr>
      <w:rPr>
        <w:rFonts w:ascii="Wingdings" w:hAnsi="Wingdings" w:cs="Wingdings" w:hint="default"/>
      </w:rPr>
    </w:lvl>
    <w:lvl w:ilvl="1" w:tplc="B0763962">
      <w:start w:val="1"/>
      <w:numFmt w:val="bullet"/>
      <w:lvlText w:val=""/>
      <w:lvlJc w:val="left"/>
      <w:pPr>
        <w:tabs>
          <w:tab w:val="num" w:pos="1440"/>
        </w:tabs>
        <w:ind w:left="1440" w:hanging="360"/>
      </w:pPr>
      <w:rPr>
        <w:rFonts w:ascii="Wingdings" w:hAnsi="Wingdings" w:cs="Wingdings" w:hint="default"/>
      </w:rPr>
    </w:lvl>
    <w:lvl w:ilvl="2" w:tplc="E154F768">
      <w:start w:val="1"/>
      <w:numFmt w:val="bullet"/>
      <w:lvlText w:val=""/>
      <w:lvlJc w:val="left"/>
      <w:pPr>
        <w:tabs>
          <w:tab w:val="num" w:pos="2160"/>
        </w:tabs>
        <w:ind w:left="2160" w:hanging="360"/>
      </w:pPr>
      <w:rPr>
        <w:rFonts w:ascii="Wingdings" w:hAnsi="Wingdings" w:cs="Wingdings" w:hint="default"/>
      </w:rPr>
    </w:lvl>
    <w:lvl w:ilvl="3" w:tplc="184A1C5C">
      <w:start w:val="1"/>
      <w:numFmt w:val="bullet"/>
      <w:lvlText w:val=""/>
      <w:lvlJc w:val="left"/>
      <w:pPr>
        <w:tabs>
          <w:tab w:val="num" w:pos="2880"/>
        </w:tabs>
        <w:ind w:left="2880" w:hanging="360"/>
      </w:pPr>
      <w:rPr>
        <w:rFonts w:ascii="Wingdings" w:hAnsi="Wingdings" w:cs="Wingdings" w:hint="default"/>
      </w:rPr>
    </w:lvl>
    <w:lvl w:ilvl="4" w:tplc="4754D5B4">
      <w:start w:val="1"/>
      <w:numFmt w:val="bullet"/>
      <w:lvlText w:val=""/>
      <w:lvlJc w:val="left"/>
      <w:pPr>
        <w:tabs>
          <w:tab w:val="num" w:pos="3600"/>
        </w:tabs>
        <w:ind w:left="3600" w:hanging="360"/>
      </w:pPr>
      <w:rPr>
        <w:rFonts w:ascii="Wingdings" w:hAnsi="Wingdings" w:cs="Wingdings" w:hint="default"/>
      </w:rPr>
    </w:lvl>
    <w:lvl w:ilvl="5" w:tplc="DF08C140">
      <w:start w:val="1"/>
      <w:numFmt w:val="bullet"/>
      <w:lvlText w:val=""/>
      <w:lvlJc w:val="left"/>
      <w:pPr>
        <w:tabs>
          <w:tab w:val="num" w:pos="4320"/>
        </w:tabs>
        <w:ind w:left="4320" w:hanging="360"/>
      </w:pPr>
      <w:rPr>
        <w:rFonts w:ascii="Wingdings" w:hAnsi="Wingdings" w:cs="Wingdings" w:hint="default"/>
      </w:rPr>
    </w:lvl>
    <w:lvl w:ilvl="6" w:tplc="681C7918">
      <w:start w:val="1"/>
      <w:numFmt w:val="bullet"/>
      <w:lvlText w:val=""/>
      <w:lvlJc w:val="left"/>
      <w:pPr>
        <w:tabs>
          <w:tab w:val="num" w:pos="5040"/>
        </w:tabs>
        <w:ind w:left="5040" w:hanging="360"/>
      </w:pPr>
      <w:rPr>
        <w:rFonts w:ascii="Wingdings" w:hAnsi="Wingdings" w:cs="Wingdings" w:hint="default"/>
      </w:rPr>
    </w:lvl>
    <w:lvl w:ilvl="7" w:tplc="F4003272">
      <w:start w:val="1"/>
      <w:numFmt w:val="bullet"/>
      <w:lvlText w:val=""/>
      <w:lvlJc w:val="left"/>
      <w:pPr>
        <w:tabs>
          <w:tab w:val="num" w:pos="5760"/>
        </w:tabs>
        <w:ind w:left="5760" w:hanging="360"/>
      </w:pPr>
      <w:rPr>
        <w:rFonts w:ascii="Wingdings" w:hAnsi="Wingdings" w:cs="Wingdings" w:hint="default"/>
      </w:rPr>
    </w:lvl>
    <w:lvl w:ilvl="8" w:tplc="CEAE8CC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2A27"/>
    <w:rsid w:val="0004781A"/>
    <w:rsid w:val="000859CB"/>
    <w:rsid w:val="000A52ED"/>
    <w:rsid w:val="000B1E0A"/>
    <w:rsid w:val="000C2186"/>
    <w:rsid w:val="000F03A5"/>
    <w:rsid w:val="00112BD6"/>
    <w:rsid w:val="001137C9"/>
    <w:rsid w:val="001163DF"/>
    <w:rsid w:val="00130171"/>
    <w:rsid w:val="00136205"/>
    <w:rsid w:val="0014293C"/>
    <w:rsid w:val="00167730"/>
    <w:rsid w:val="00172A27"/>
    <w:rsid w:val="001738A4"/>
    <w:rsid w:val="001B17F9"/>
    <w:rsid w:val="001C6ED0"/>
    <w:rsid w:val="001E337B"/>
    <w:rsid w:val="00227CFD"/>
    <w:rsid w:val="002430E9"/>
    <w:rsid w:val="00260324"/>
    <w:rsid w:val="00265BE8"/>
    <w:rsid w:val="0028764F"/>
    <w:rsid w:val="002B7308"/>
    <w:rsid w:val="002E1B8A"/>
    <w:rsid w:val="002E24BE"/>
    <w:rsid w:val="00315808"/>
    <w:rsid w:val="00346EB4"/>
    <w:rsid w:val="0035324C"/>
    <w:rsid w:val="00370D33"/>
    <w:rsid w:val="00373D97"/>
    <w:rsid w:val="00395721"/>
    <w:rsid w:val="003B1472"/>
    <w:rsid w:val="003B3B9D"/>
    <w:rsid w:val="003C1AD5"/>
    <w:rsid w:val="003C5173"/>
    <w:rsid w:val="003C7EAF"/>
    <w:rsid w:val="004134D7"/>
    <w:rsid w:val="00432A0D"/>
    <w:rsid w:val="004424E2"/>
    <w:rsid w:val="004479D4"/>
    <w:rsid w:val="00452ADD"/>
    <w:rsid w:val="00453AFA"/>
    <w:rsid w:val="00467ACA"/>
    <w:rsid w:val="00474A96"/>
    <w:rsid w:val="00492979"/>
    <w:rsid w:val="004934EC"/>
    <w:rsid w:val="00494013"/>
    <w:rsid w:val="004A5BD5"/>
    <w:rsid w:val="004B1D09"/>
    <w:rsid w:val="004F7124"/>
    <w:rsid w:val="0050686B"/>
    <w:rsid w:val="0051370A"/>
    <w:rsid w:val="00520C93"/>
    <w:rsid w:val="005221BB"/>
    <w:rsid w:val="00526774"/>
    <w:rsid w:val="005356EA"/>
    <w:rsid w:val="00541774"/>
    <w:rsid w:val="00544088"/>
    <w:rsid w:val="005552CA"/>
    <w:rsid w:val="0056020C"/>
    <w:rsid w:val="00570647"/>
    <w:rsid w:val="0058431C"/>
    <w:rsid w:val="005964D1"/>
    <w:rsid w:val="005A5501"/>
    <w:rsid w:val="005A6EFB"/>
    <w:rsid w:val="0060650D"/>
    <w:rsid w:val="00624D62"/>
    <w:rsid w:val="00653D25"/>
    <w:rsid w:val="006554F3"/>
    <w:rsid w:val="006679E9"/>
    <w:rsid w:val="006C6E71"/>
    <w:rsid w:val="006E0038"/>
    <w:rsid w:val="00703791"/>
    <w:rsid w:val="00705A68"/>
    <w:rsid w:val="00722D00"/>
    <w:rsid w:val="00772CE6"/>
    <w:rsid w:val="007A7056"/>
    <w:rsid w:val="007C2C49"/>
    <w:rsid w:val="007E0DDA"/>
    <w:rsid w:val="00824425"/>
    <w:rsid w:val="008862B5"/>
    <w:rsid w:val="00886EFA"/>
    <w:rsid w:val="00887F02"/>
    <w:rsid w:val="008B3071"/>
    <w:rsid w:val="008B6371"/>
    <w:rsid w:val="008D6184"/>
    <w:rsid w:val="008E415B"/>
    <w:rsid w:val="00931F49"/>
    <w:rsid w:val="00936318"/>
    <w:rsid w:val="00944C10"/>
    <w:rsid w:val="009513C3"/>
    <w:rsid w:val="0095395E"/>
    <w:rsid w:val="00995C2E"/>
    <w:rsid w:val="00A0639C"/>
    <w:rsid w:val="00A14FBF"/>
    <w:rsid w:val="00A22B8F"/>
    <w:rsid w:val="00A47BA2"/>
    <w:rsid w:val="00A519C7"/>
    <w:rsid w:val="00A55796"/>
    <w:rsid w:val="00A67053"/>
    <w:rsid w:val="00AA799C"/>
    <w:rsid w:val="00AD2F58"/>
    <w:rsid w:val="00AE01EB"/>
    <w:rsid w:val="00B13491"/>
    <w:rsid w:val="00B4429B"/>
    <w:rsid w:val="00B67341"/>
    <w:rsid w:val="00B87B3B"/>
    <w:rsid w:val="00B92D6E"/>
    <w:rsid w:val="00BA67FF"/>
    <w:rsid w:val="00BB18BB"/>
    <w:rsid w:val="00BC049F"/>
    <w:rsid w:val="00BD1AF6"/>
    <w:rsid w:val="00BD5F99"/>
    <w:rsid w:val="00BE0F06"/>
    <w:rsid w:val="00BE6817"/>
    <w:rsid w:val="00BF0225"/>
    <w:rsid w:val="00BF3A2B"/>
    <w:rsid w:val="00C0545A"/>
    <w:rsid w:val="00C34AB8"/>
    <w:rsid w:val="00C35394"/>
    <w:rsid w:val="00C558FD"/>
    <w:rsid w:val="00C62567"/>
    <w:rsid w:val="00C72DA6"/>
    <w:rsid w:val="00C76511"/>
    <w:rsid w:val="00C76F93"/>
    <w:rsid w:val="00C80014"/>
    <w:rsid w:val="00C806A6"/>
    <w:rsid w:val="00CB677F"/>
    <w:rsid w:val="00CC0652"/>
    <w:rsid w:val="00CC16C0"/>
    <w:rsid w:val="00CF7D4E"/>
    <w:rsid w:val="00D13426"/>
    <w:rsid w:val="00D1399F"/>
    <w:rsid w:val="00D34188"/>
    <w:rsid w:val="00D61BAE"/>
    <w:rsid w:val="00D66675"/>
    <w:rsid w:val="00D70407"/>
    <w:rsid w:val="00D71843"/>
    <w:rsid w:val="00D76009"/>
    <w:rsid w:val="00DA3609"/>
    <w:rsid w:val="00DA7679"/>
    <w:rsid w:val="00DC6063"/>
    <w:rsid w:val="00DF5E91"/>
    <w:rsid w:val="00E11ED3"/>
    <w:rsid w:val="00E35ECF"/>
    <w:rsid w:val="00E47B91"/>
    <w:rsid w:val="00EA1D8F"/>
    <w:rsid w:val="00EA1F74"/>
    <w:rsid w:val="00EE3B8C"/>
    <w:rsid w:val="00EE5991"/>
    <w:rsid w:val="00EE6783"/>
    <w:rsid w:val="00EF3EA7"/>
    <w:rsid w:val="00F046ED"/>
    <w:rsid w:val="00F21D4E"/>
    <w:rsid w:val="00F31E2C"/>
    <w:rsid w:val="00F5529C"/>
    <w:rsid w:val="00F630A6"/>
    <w:rsid w:val="00F844D6"/>
    <w:rsid w:val="00F97D1C"/>
    <w:rsid w:val="00FB190D"/>
    <w:rsid w:val="00FE1042"/>
    <w:rsid w:val="00FE5579"/>
    <w:rsid w:val="01AF35D1"/>
    <w:rsid w:val="02DF1744"/>
    <w:rsid w:val="05C1727E"/>
    <w:rsid w:val="0ACE6E2F"/>
    <w:rsid w:val="157B37CD"/>
    <w:rsid w:val="1B4B0B52"/>
    <w:rsid w:val="1E993340"/>
    <w:rsid w:val="200B57A0"/>
    <w:rsid w:val="208110DF"/>
    <w:rsid w:val="24335B6F"/>
    <w:rsid w:val="25DA2A28"/>
    <w:rsid w:val="2EC871BF"/>
    <w:rsid w:val="357509BD"/>
    <w:rsid w:val="35FE3220"/>
    <w:rsid w:val="3A0719C4"/>
    <w:rsid w:val="3DAE0540"/>
    <w:rsid w:val="473751E4"/>
    <w:rsid w:val="49154775"/>
    <w:rsid w:val="4A773923"/>
    <w:rsid w:val="6FB77F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554F3"/>
    <w:pPr>
      <w:widowControl w:val="0"/>
      <w:jc w:val="both"/>
    </w:pPr>
    <w:rPr>
      <w:kern w:val="2"/>
      <w:sz w:val="21"/>
      <w:szCs w:val="21"/>
    </w:rPr>
  </w:style>
  <w:style w:type="paragraph" w:styleId="3">
    <w:name w:val="heading 3"/>
    <w:basedOn w:val="a"/>
    <w:next w:val="a"/>
    <w:link w:val="3Char"/>
    <w:uiPriority w:val="99"/>
    <w:qFormat/>
    <w:rsid w:val="006554F3"/>
    <w:pPr>
      <w:keepNext/>
      <w:keepLines/>
      <w:spacing w:line="415"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6554F3"/>
    <w:rPr>
      <w:b/>
      <w:bCs/>
      <w:sz w:val="32"/>
      <w:szCs w:val="32"/>
    </w:rPr>
  </w:style>
  <w:style w:type="paragraph" w:styleId="a3">
    <w:name w:val="Body Text"/>
    <w:basedOn w:val="a"/>
    <w:link w:val="Char"/>
    <w:uiPriority w:val="99"/>
    <w:rsid w:val="006554F3"/>
    <w:rPr>
      <w:kern w:val="0"/>
    </w:rPr>
  </w:style>
  <w:style w:type="character" w:customStyle="1" w:styleId="Char">
    <w:name w:val="正文文本 Char"/>
    <w:link w:val="a3"/>
    <w:uiPriority w:val="99"/>
    <w:semiHidden/>
    <w:locked/>
    <w:rsid w:val="006554F3"/>
    <w:rPr>
      <w:sz w:val="21"/>
      <w:szCs w:val="21"/>
    </w:rPr>
  </w:style>
  <w:style w:type="paragraph" w:styleId="a4">
    <w:name w:val="footer"/>
    <w:basedOn w:val="a"/>
    <w:link w:val="Char0"/>
    <w:uiPriority w:val="99"/>
    <w:rsid w:val="006554F3"/>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sid w:val="006554F3"/>
    <w:rPr>
      <w:sz w:val="18"/>
      <w:szCs w:val="18"/>
    </w:rPr>
  </w:style>
  <w:style w:type="paragraph" w:styleId="a5">
    <w:name w:val="header"/>
    <w:basedOn w:val="a"/>
    <w:link w:val="Char1"/>
    <w:uiPriority w:val="99"/>
    <w:rsid w:val="006554F3"/>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link w:val="a5"/>
    <w:uiPriority w:val="99"/>
    <w:semiHidden/>
    <w:locked/>
    <w:rsid w:val="006554F3"/>
    <w:rPr>
      <w:sz w:val="18"/>
      <w:szCs w:val="18"/>
    </w:rPr>
  </w:style>
  <w:style w:type="character" w:styleId="a6">
    <w:name w:val="page number"/>
    <w:basedOn w:val="a0"/>
    <w:uiPriority w:val="99"/>
    <w:rsid w:val="006554F3"/>
  </w:style>
  <w:style w:type="character" w:styleId="a7">
    <w:name w:val="Hyperlink"/>
    <w:uiPriority w:val="99"/>
    <w:rsid w:val="006554F3"/>
    <w:rPr>
      <w:color w:val="0000FF"/>
      <w:u w:val="single"/>
    </w:rPr>
  </w:style>
  <w:style w:type="paragraph" w:customStyle="1" w:styleId="CharChar">
    <w:name w:val="批注框文本 Char Char"/>
    <w:basedOn w:val="a"/>
    <w:link w:val="CharCharCharChar"/>
    <w:uiPriority w:val="99"/>
    <w:rsid w:val="006554F3"/>
    <w:rPr>
      <w:kern w:val="0"/>
      <w:sz w:val="18"/>
      <w:szCs w:val="18"/>
    </w:rPr>
  </w:style>
  <w:style w:type="paragraph" w:customStyle="1" w:styleId="ListParagraph1">
    <w:name w:val="List Paragraph1"/>
    <w:basedOn w:val="a"/>
    <w:uiPriority w:val="99"/>
    <w:rsid w:val="006554F3"/>
    <w:pPr>
      <w:ind w:firstLineChars="200" w:firstLine="420"/>
    </w:pPr>
  </w:style>
  <w:style w:type="paragraph" w:customStyle="1" w:styleId="ListParagraph11">
    <w:name w:val="List Paragraph11"/>
    <w:basedOn w:val="a"/>
    <w:uiPriority w:val="99"/>
    <w:rsid w:val="006554F3"/>
    <w:pPr>
      <w:ind w:firstLineChars="200" w:firstLine="420"/>
    </w:pPr>
  </w:style>
  <w:style w:type="character" w:customStyle="1" w:styleId="PageNumber1">
    <w:name w:val="Page Number1"/>
    <w:basedOn w:val="a0"/>
    <w:uiPriority w:val="99"/>
    <w:rsid w:val="006554F3"/>
  </w:style>
  <w:style w:type="character" w:customStyle="1" w:styleId="CharCharCharChar">
    <w:name w:val="批注框文本 Char Char Char Char"/>
    <w:link w:val="CharChar"/>
    <w:uiPriority w:val="99"/>
    <w:semiHidden/>
    <w:locked/>
    <w:rsid w:val="006554F3"/>
    <w:rPr>
      <w:sz w:val="18"/>
      <w:szCs w:val="18"/>
    </w:rPr>
  </w:style>
  <w:style w:type="paragraph" w:styleId="a8">
    <w:name w:val="Normal (Web)"/>
    <w:basedOn w:val="a"/>
    <w:uiPriority w:val="99"/>
    <w:semiHidden/>
    <w:rsid w:val="00474A96"/>
    <w:pPr>
      <w:widowControl/>
      <w:spacing w:before="100" w:beforeAutospacing="1" w:after="100" w:afterAutospacing="1"/>
      <w:jc w:val="left"/>
    </w:pPr>
    <w:rPr>
      <w:rFonts w:ascii="宋体" w:hAnsi="宋体" w:cs="宋体"/>
      <w:kern w:val="0"/>
      <w:sz w:val="24"/>
      <w:szCs w:val="24"/>
    </w:rPr>
  </w:style>
  <w:style w:type="paragraph" w:styleId="a9">
    <w:name w:val="List Paragraph"/>
    <w:basedOn w:val="a"/>
    <w:uiPriority w:val="99"/>
    <w:qFormat/>
    <w:rsid w:val="00B13491"/>
    <w:pPr>
      <w:widowControl/>
      <w:ind w:firstLineChars="200" w:firstLine="420"/>
      <w:jc w:val="left"/>
    </w:pPr>
    <w:rPr>
      <w:rFonts w:ascii="宋体" w:hAnsi="宋体" w:cs="宋体"/>
      <w:kern w:val="0"/>
      <w:sz w:val="24"/>
      <w:szCs w:val="24"/>
    </w:rPr>
  </w:style>
  <w:style w:type="paragraph" w:styleId="aa">
    <w:name w:val="Date"/>
    <w:basedOn w:val="a"/>
    <w:next w:val="a"/>
    <w:link w:val="Char2"/>
    <w:uiPriority w:val="99"/>
    <w:semiHidden/>
    <w:rsid w:val="00A47BA2"/>
    <w:pPr>
      <w:ind w:leftChars="2500" w:left="100"/>
    </w:pPr>
  </w:style>
  <w:style w:type="character" w:customStyle="1" w:styleId="Char2">
    <w:name w:val="日期 Char"/>
    <w:link w:val="aa"/>
    <w:uiPriority w:val="99"/>
    <w:semiHidden/>
    <w:locked/>
    <w:rsid w:val="00A47BA2"/>
    <w:rPr>
      <w:kern w:val="2"/>
      <w:sz w:val="21"/>
      <w:szCs w:val="21"/>
    </w:rPr>
  </w:style>
  <w:style w:type="paragraph" w:styleId="ab">
    <w:name w:val="Balloon Text"/>
    <w:basedOn w:val="a"/>
    <w:link w:val="Char3"/>
    <w:uiPriority w:val="99"/>
    <w:semiHidden/>
    <w:locked/>
    <w:rsid w:val="00824425"/>
    <w:rPr>
      <w:sz w:val="18"/>
      <w:szCs w:val="18"/>
    </w:rPr>
  </w:style>
  <w:style w:type="character" w:customStyle="1" w:styleId="Char3">
    <w:name w:val="批注框文本 Char"/>
    <w:link w:val="ab"/>
    <w:uiPriority w:val="99"/>
    <w:semiHidden/>
    <w:locked/>
    <w:rsid w:val="00722D00"/>
    <w:rPr>
      <w:sz w:val="2"/>
      <w:szCs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820149">
      <w:marLeft w:val="0"/>
      <w:marRight w:val="0"/>
      <w:marTop w:val="0"/>
      <w:marBottom w:val="0"/>
      <w:divBdr>
        <w:top w:val="none" w:sz="0" w:space="0" w:color="auto"/>
        <w:left w:val="none" w:sz="0" w:space="0" w:color="auto"/>
        <w:bottom w:val="none" w:sz="0" w:space="0" w:color="auto"/>
        <w:right w:val="none" w:sz="0" w:space="0" w:color="auto"/>
      </w:divBdr>
      <w:divsChild>
        <w:div w:id="2009820153">
          <w:marLeft w:val="547"/>
          <w:marRight w:val="0"/>
          <w:marTop w:val="0"/>
          <w:marBottom w:val="0"/>
          <w:divBdr>
            <w:top w:val="none" w:sz="0" w:space="0" w:color="auto"/>
            <w:left w:val="none" w:sz="0" w:space="0" w:color="auto"/>
            <w:bottom w:val="none" w:sz="0" w:space="0" w:color="auto"/>
            <w:right w:val="none" w:sz="0" w:space="0" w:color="auto"/>
          </w:divBdr>
        </w:div>
      </w:divsChild>
    </w:div>
    <w:div w:id="2009820150">
      <w:marLeft w:val="0"/>
      <w:marRight w:val="0"/>
      <w:marTop w:val="0"/>
      <w:marBottom w:val="0"/>
      <w:divBdr>
        <w:top w:val="none" w:sz="0" w:space="0" w:color="auto"/>
        <w:left w:val="none" w:sz="0" w:space="0" w:color="auto"/>
        <w:bottom w:val="none" w:sz="0" w:space="0" w:color="auto"/>
        <w:right w:val="none" w:sz="0" w:space="0" w:color="auto"/>
      </w:divBdr>
      <w:divsChild>
        <w:div w:id="2009820154">
          <w:marLeft w:val="547"/>
          <w:marRight w:val="0"/>
          <w:marTop w:val="0"/>
          <w:marBottom w:val="0"/>
          <w:divBdr>
            <w:top w:val="none" w:sz="0" w:space="0" w:color="auto"/>
            <w:left w:val="none" w:sz="0" w:space="0" w:color="auto"/>
            <w:bottom w:val="none" w:sz="0" w:space="0" w:color="auto"/>
            <w:right w:val="none" w:sz="0" w:space="0" w:color="auto"/>
          </w:divBdr>
        </w:div>
        <w:div w:id="2009820156">
          <w:marLeft w:val="547"/>
          <w:marRight w:val="0"/>
          <w:marTop w:val="0"/>
          <w:marBottom w:val="0"/>
          <w:divBdr>
            <w:top w:val="none" w:sz="0" w:space="0" w:color="auto"/>
            <w:left w:val="none" w:sz="0" w:space="0" w:color="auto"/>
            <w:bottom w:val="none" w:sz="0" w:space="0" w:color="auto"/>
            <w:right w:val="none" w:sz="0" w:space="0" w:color="auto"/>
          </w:divBdr>
        </w:div>
        <w:div w:id="2009820158">
          <w:marLeft w:val="547"/>
          <w:marRight w:val="0"/>
          <w:marTop w:val="0"/>
          <w:marBottom w:val="0"/>
          <w:divBdr>
            <w:top w:val="none" w:sz="0" w:space="0" w:color="auto"/>
            <w:left w:val="none" w:sz="0" w:space="0" w:color="auto"/>
            <w:bottom w:val="none" w:sz="0" w:space="0" w:color="auto"/>
            <w:right w:val="none" w:sz="0" w:space="0" w:color="auto"/>
          </w:divBdr>
        </w:div>
      </w:divsChild>
    </w:div>
    <w:div w:id="2009820151">
      <w:marLeft w:val="0"/>
      <w:marRight w:val="0"/>
      <w:marTop w:val="0"/>
      <w:marBottom w:val="0"/>
      <w:divBdr>
        <w:top w:val="none" w:sz="0" w:space="0" w:color="auto"/>
        <w:left w:val="none" w:sz="0" w:space="0" w:color="auto"/>
        <w:bottom w:val="none" w:sz="0" w:space="0" w:color="auto"/>
        <w:right w:val="none" w:sz="0" w:space="0" w:color="auto"/>
      </w:divBdr>
    </w:div>
    <w:div w:id="2009820152">
      <w:marLeft w:val="0"/>
      <w:marRight w:val="0"/>
      <w:marTop w:val="0"/>
      <w:marBottom w:val="0"/>
      <w:divBdr>
        <w:top w:val="none" w:sz="0" w:space="0" w:color="auto"/>
        <w:left w:val="none" w:sz="0" w:space="0" w:color="auto"/>
        <w:bottom w:val="none" w:sz="0" w:space="0" w:color="auto"/>
        <w:right w:val="none" w:sz="0" w:space="0" w:color="auto"/>
      </w:divBdr>
    </w:div>
    <w:div w:id="2009820155">
      <w:marLeft w:val="0"/>
      <w:marRight w:val="0"/>
      <w:marTop w:val="0"/>
      <w:marBottom w:val="0"/>
      <w:divBdr>
        <w:top w:val="none" w:sz="0" w:space="0" w:color="auto"/>
        <w:left w:val="none" w:sz="0" w:space="0" w:color="auto"/>
        <w:bottom w:val="none" w:sz="0" w:space="0" w:color="auto"/>
        <w:right w:val="none" w:sz="0" w:space="0" w:color="auto"/>
      </w:divBdr>
    </w:div>
    <w:div w:id="20098201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73</Words>
  <Characters>420</Characters>
  <Application>Microsoft Office Word</Application>
  <DocSecurity>0</DocSecurity>
  <Lines>3</Lines>
  <Paragraphs>1</Paragraphs>
  <ScaleCrop>false</ScaleCrop>
  <Company>Microsoft</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subject/>
  <dc:creator>Administrator</dc:creator>
  <cp:keywords/>
  <dc:description/>
  <cp:lastModifiedBy>DELL</cp:lastModifiedBy>
  <cp:revision>20</cp:revision>
  <cp:lastPrinted>2013-03-14T13:49:00Z</cp:lastPrinted>
  <dcterms:created xsi:type="dcterms:W3CDTF">2018-10-15T07:23:00Z</dcterms:created>
  <dcterms:modified xsi:type="dcterms:W3CDTF">2020-11-04T11:15:00Z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