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C194B">
      <w:pPr>
        <w:pStyle w:val="2"/>
        <w:adjustRightInd w:val="0"/>
        <w:snapToGrid w:val="0"/>
        <w:spacing w:line="56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</w:rPr>
        <w:t>附件</w:t>
      </w:r>
      <w:r>
        <w:rPr>
          <w:rFonts w:ascii="黑体" w:hAnsi="黑体" w:eastAsia="黑体" w:cs="仿宋_GB2312"/>
          <w:color w:val="000000"/>
          <w:sz w:val="32"/>
          <w:szCs w:val="32"/>
        </w:rPr>
        <w:t>3</w:t>
      </w:r>
      <w:r>
        <w:rPr>
          <w:rFonts w:ascii="黑体" w:hAnsi="黑体" w:eastAsia="黑体"/>
        </w:rPr>
        <w:t xml:space="preserve">  </w:t>
      </w:r>
      <w:r>
        <w:rPr>
          <w:rFonts w:ascii="仿宋_GB2312" w:hAnsi="宋体" w:eastAsia="仿宋_GB2312" w:cs="仿宋_GB2312"/>
          <w:color w:val="000000"/>
          <w:sz w:val="32"/>
          <w:szCs w:val="32"/>
        </w:rPr>
        <w:t xml:space="preserve"> </w:t>
      </w:r>
    </w:p>
    <w:p w14:paraId="6C73861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“智能</w:t>
      </w:r>
      <w:r>
        <w:rPr>
          <w:rFonts w:hint="eastAsia" w:ascii="方正小标宋简体" w:eastAsia="方正小标宋简体"/>
          <w:sz w:val="44"/>
          <w:szCs w:val="44"/>
          <w:vertAlign w:val="superscript"/>
        </w:rPr>
        <w:t>+</w:t>
      </w:r>
      <w:r>
        <w:rPr>
          <w:rFonts w:hint="eastAsia" w:ascii="方正小标宋简体" w:eastAsia="方正小标宋简体"/>
          <w:sz w:val="44"/>
          <w:szCs w:val="44"/>
        </w:rPr>
        <w:t>创展”——智能创客作品</w:t>
      </w:r>
    </w:p>
    <w:p w14:paraId="36831396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展评活动方案</w:t>
      </w:r>
    </w:p>
    <w:p w14:paraId="5D9323F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  <w:t>一、活动简介</w:t>
      </w:r>
    </w:p>
    <w:p w14:paraId="70D72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本次“智能</w:t>
      </w:r>
      <w:r>
        <w:rPr>
          <w:rFonts w:hint="eastAsia" w:ascii="仿宋_GB2312" w:hAnsi="宋体" w:eastAsia="仿宋_GB2312" w:cs="仿宋_GB2312"/>
          <w:sz w:val="32"/>
          <w:szCs w:val="32"/>
          <w:vertAlign w:val="superscript"/>
        </w:rPr>
        <w:t>+</w:t>
      </w:r>
      <w:r>
        <w:rPr>
          <w:rFonts w:hint="eastAsia" w:ascii="仿宋_GB2312" w:hAnsi="宋体" w:eastAsia="仿宋_GB2312" w:cs="仿宋_GB2312"/>
          <w:sz w:val="32"/>
          <w:szCs w:val="32"/>
        </w:rPr>
        <w:t>创展”——智能创客作品展评活动主题为“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低碳</w:t>
      </w:r>
      <w:r>
        <w:rPr>
          <w:rFonts w:hint="eastAsia" w:ascii="仿宋_GB2312" w:hAnsi="宋体" w:eastAsia="仿宋_GB2312" w:cs="仿宋_GB2312"/>
          <w:sz w:val="32"/>
          <w:szCs w:val="32"/>
        </w:rPr>
        <w:t>生活”。参赛选手运用人工智能相关技术手段完成创客作品，并实现人机交互功能的展示。</w:t>
      </w:r>
    </w:p>
    <w:p w14:paraId="08D5D5B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  <w:t>二、参赛要求</w:t>
      </w:r>
    </w:p>
    <w:p w14:paraId="079F4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theme="minorBidi"/>
          <w:color w:val="auto"/>
          <w:sz w:val="32"/>
          <w:szCs w:val="32"/>
        </w:rPr>
      </w:pPr>
      <w:r>
        <w:rPr>
          <w:rFonts w:hint="eastAsia" w:ascii="楷体" w:hAnsi="楷体" w:eastAsia="楷体" w:cstheme="minorBidi"/>
          <w:color w:val="auto"/>
          <w:sz w:val="32"/>
          <w:szCs w:val="32"/>
        </w:rPr>
        <w:t>（一）作品形式</w:t>
      </w:r>
    </w:p>
    <w:p w14:paraId="0E750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以实物作品呈现</w:t>
      </w:r>
    </w:p>
    <w:p w14:paraId="39191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theme="minorBidi"/>
          <w:color w:val="auto"/>
          <w:sz w:val="32"/>
          <w:szCs w:val="32"/>
        </w:rPr>
      </w:pPr>
      <w:r>
        <w:rPr>
          <w:rFonts w:hint="eastAsia" w:ascii="楷体" w:hAnsi="楷体" w:eastAsia="楷体" w:cstheme="minorBidi"/>
          <w:color w:val="auto"/>
          <w:sz w:val="32"/>
          <w:szCs w:val="32"/>
        </w:rPr>
        <w:t>（二）作品主题</w:t>
      </w:r>
    </w:p>
    <w:p w14:paraId="3B835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作品要紧扣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“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lang w:val="en-US" w:eastAsia="zh-CN"/>
        </w:rPr>
        <w:t>低碳</w:t>
      </w:r>
      <w:bookmarkStart w:id="0" w:name="_GoBack"/>
      <w:bookmarkEnd w:id="0"/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生活”</w:t>
      </w:r>
      <w:r>
        <w:rPr>
          <w:rFonts w:hint="eastAsia" w:ascii="仿宋_GB2312" w:hAnsi="宋体" w:eastAsia="仿宋_GB2312" w:cs="仿宋_GB2312"/>
          <w:sz w:val="32"/>
          <w:szCs w:val="32"/>
        </w:rPr>
        <w:t>主题</w:t>
      </w:r>
      <w:r>
        <w:rPr>
          <w:rFonts w:ascii="仿宋_GB2312" w:hAnsi="宋体" w:eastAsia="仿宋_GB2312" w:cs="仿宋_GB2312"/>
          <w:sz w:val="32"/>
          <w:szCs w:val="32"/>
        </w:rPr>
        <w:t>，在遵循现有的社会</w:t>
      </w:r>
      <w:r>
        <w:rPr>
          <w:rFonts w:hint="eastAsia" w:ascii="仿宋_GB2312" w:hAnsi="宋体" w:eastAsia="仿宋_GB2312" w:cs="仿宋_GB2312"/>
          <w:sz w:val="32"/>
          <w:szCs w:val="32"/>
        </w:rPr>
        <w:t>发展和生活需求</w:t>
      </w:r>
      <w:r>
        <w:rPr>
          <w:rFonts w:ascii="仿宋_GB2312" w:hAnsi="宋体" w:eastAsia="仿宋_GB2312" w:cs="仿宋_GB2312"/>
          <w:sz w:val="32"/>
          <w:szCs w:val="32"/>
        </w:rPr>
        <w:t>的基础上进行创作延展。</w:t>
      </w:r>
    </w:p>
    <w:p w14:paraId="1C3FD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楷体" w:hAnsi="楷体" w:eastAsia="楷体" w:cstheme="minorBidi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theme="minorBidi"/>
          <w:color w:val="auto"/>
          <w:sz w:val="32"/>
          <w:szCs w:val="32"/>
        </w:rPr>
        <w:t>（三）</w:t>
      </w:r>
      <w:r>
        <w:rPr>
          <w:rFonts w:hint="eastAsia" w:ascii="楷体" w:hAnsi="楷体" w:eastAsia="楷体" w:cstheme="minorBidi"/>
          <w:color w:val="auto"/>
          <w:sz w:val="32"/>
          <w:szCs w:val="32"/>
          <w:lang w:val="en-US" w:eastAsia="zh-CN"/>
        </w:rPr>
        <w:t>作品要求</w:t>
      </w:r>
    </w:p>
    <w:p w14:paraId="38A72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仿宋_GB2312"/>
          <w:sz w:val="32"/>
          <w:szCs w:val="32"/>
        </w:rPr>
        <w:t>提交过程性记录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仿宋_GB2312"/>
          <w:sz w:val="32"/>
          <w:szCs w:val="32"/>
        </w:rPr>
        <w:t>须清晰展示创客作品构思、设计、制作的全过程。可包括但不限于设计方案、工程图纸、材料清单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</w:rPr>
        <w:t>程序说明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</w:rPr>
        <w:t>电路图纸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</w:rPr>
        <w:t>交互功能介绍等。</w:t>
      </w:r>
    </w:p>
    <w:p w14:paraId="00940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仿宋_GB2312"/>
          <w:sz w:val="32"/>
          <w:szCs w:val="32"/>
        </w:rPr>
        <w:t>作品应提交至少</w:t>
      </w:r>
      <w:r>
        <w:rPr>
          <w:rFonts w:ascii="仿宋_GB2312" w:hAnsi="宋体" w:eastAsia="仿宋_GB2312" w:cs="仿宋_GB2312"/>
          <w:sz w:val="32"/>
          <w:szCs w:val="32"/>
        </w:rPr>
        <w:t>5</w:t>
      </w:r>
      <w:r>
        <w:rPr>
          <w:rFonts w:hint="eastAsia" w:ascii="仿宋_GB2312" w:hAnsi="宋体" w:eastAsia="仿宋_GB2312" w:cs="仿宋_GB2312"/>
          <w:sz w:val="32"/>
          <w:szCs w:val="32"/>
        </w:rPr>
        <w:t>张照片和1个展示视频，照片应至少包括作品的俯视图、正视图、侧视图各1张，细节照片</w:t>
      </w:r>
      <w:r>
        <w:rPr>
          <w:rFonts w:ascii="仿宋_GB2312" w:hAnsi="宋体" w:eastAsia="仿宋_GB2312" w:cs="仿宋_GB2312"/>
          <w:sz w:val="32"/>
          <w:szCs w:val="32"/>
        </w:rPr>
        <w:t>2</w:t>
      </w:r>
      <w:r>
        <w:rPr>
          <w:rFonts w:hint="eastAsia" w:ascii="仿宋_GB2312" w:hAnsi="宋体" w:eastAsia="仿宋_GB2312" w:cs="仿宋_GB2312"/>
          <w:sz w:val="32"/>
          <w:szCs w:val="32"/>
        </w:rPr>
        <w:t>张。照片格式为JPG，每张照片不大于</w:t>
      </w:r>
      <w:r>
        <w:rPr>
          <w:rFonts w:ascii="仿宋_GB2312" w:hAnsi="宋体" w:eastAsia="仿宋_GB2312" w:cs="仿宋_GB2312"/>
          <w:sz w:val="32"/>
          <w:szCs w:val="32"/>
        </w:rPr>
        <w:t>5M</w:t>
      </w:r>
      <w:r>
        <w:rPr>
          <w:rFonts w:hint="eastAsia" w:ascii="仿宋_GB2312" w:hAnsi="宋体" w:eastAsia="仿宋_GB2312" w:cs="仿宋_GB2312"/>
          <w:sz w:val="32"/>
          <w:szCs w:val="32"/>
        </w:rPr>
        <w:t>B。视频时长限定为</w:t>
      </w:r>
      <w:r>
        <w:rPr>
          <w:rFonts w:ascii="仿宋_GB2312" w:hAnsi="宋体" w:eastAsia="仿宋_GB2312" w:cs="仿宋_GB2312"/>
          <w:sz w:val="32"/>
          <w:szCs w:val="32"/>
        </w:rPr>
        <w:t>1-3</w:t>
      </w:r>
      <w:r>
        <w:rPr>
          <w:rFonts w:hint="eastAsia" w:ascii="仿宋_GB2312" w:hAnsi="宋体" w:eastAsia="仿宋_GB2312" w:cs="仿宋_GB2312"/>
          <w:sz w:val="32"/>
          <w:szCs w:val="32"/>
        </w:rPr>
        <w:t>分钟，可添加解说及字幕，可剪辑，能够清晰展示作品功能。视频格式为MP</w:t>
      </w:r>
      <w:r>
        <w:rPr>
          <w:rFonts w:ascii="仿宋_GB2312" w:hAnsi="宋体" w:eastAsia="仿宋_GB2312" w:cs="仿宋_GB2312"/>
          <w:sz w:val="32"/>
          <w:szCs w:val="32"/>
        </w:rPr>
        <w:t>4</w:t>
      </w:r>
      <w:r>
        <w:rPr>
          <w:rFonts w:hint="eastAsia" w:ascii="仿宋_GB2312" w:hAnsi="宋体" w:eastAsia="仿宋_GB2312" w:cs="仿宋_GB2312"/>
          <w:sz w:val="32"/>
          <w:szCs w:val="32"/>
        </w:rPr>
        <w:t>，不大于</w:t>
      </w:r>
      <w:r>
        <w:rPr>
          <w:rFonts w:ascii="仿宋_GB2312" w:hAnsi="宋体" w:eastAsia="仿宋_GB2312" w:cs="仿宋_GB2312"/>
          <w:sz w:val="32"/>
          <w:szCs w:val="32"/>
        </w:rPr>
        <w:t>100M</w:t>
      </w:r>
      <w:r>
        <w:rPr>
          <w:rFonts w:hint="eastAsia" w:ascii="仿宋_GB2312" w:hAnsi="宋体" w:eastAsia="仿宋_GB2312" w:cs="仿宋_GB2312"/>
          <w:sz w:val="32"/>
          <w:szCs w:val="32"/>
        </w:rPr>
        <w:t>B。</w:t>
      </w:r>
    </w:p>
    <w:p w14:paraId="49595DB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  <w:t>三、评审标准</w:t>
      </w:r>
    </w:p>
    <w:p w14:paraId="046DFE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作品符合国家主流文化价值观及相关的法律法规</w:t>
      </w:r>
      <w:r>
        <w:rPr>
          <w:rFonts w:ascii="仿宋_GB2312" w:hAnsi="宋体" w:eastAsia="仿宋_GB2312" w:cs="仿宋_GB2312"/>
          <w:sz w:val="32"/>
          <w:szCs w:val="32"/>
        </w:rPr>
        <w:t>，所有</w:t>
      </w:r>
      <w:r>
        <w:rPr>
          <w:rFonts w:hint="eastAsia" w:ascii="仿宋_GB2312" w:hAnsi="宋体" w:eastAsia="仿宋_GB2312" w:cs="仿宋_GB2312"/>
          <w:sz w:val="32"/>
          <w:szCs w:val="32"/>
        </w:rPr>
        <w:t>创客作品</w:t>
      </w:r>
      <w:r>
        <w:rPr>
          <w:rFonts w:ascii="仿宋_GB2312" w:hAnsi="宋体" w:eastAsia="仿宋_GB2312" w:cs="仿宋_GB2312"/>
          <w:sz w:val="32"/>
          <w:szCs w:val="32"/>
        </w:rPr>
        <w:t>均由学生原创。</w:t>
      </w:r>
    </w:p>
    <w:tbl>
      <w:tblPr>
        <w:tblStyle w:val="6"/>
        <w:tblW w:w="825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1"/>
        <w:gridCol w:w="1560"/>
      </w:tblGrid>
      <w:tr w14:paraId="30F77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1" w:type="dxa"/>
          </w:tcPr>
          <w:p w14:paraId="0AD75C79">
            <w:pPr>
              <w:pStyle w:val="9"/>
              <w:ind w:firstLine="0" w:firstLineChars="0"/>
              <w:jc w:val="center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评审要点</w:t>
            </w:r>
          </w:p>
        </w:tc>
        <w:tc>
          <w:tcPr>
            <w:tcW w:w="1560" w:type="dxa"/>
          </w:tcPr>
          <w:p w14:paraId="03034EED">
            <w:pPr>
              <w:jc w:val="center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分值</w:t>
            </w:r>
          </w:p>
        </w:tc>
      </w:tr>
      <w:tr w14:paraId="5F3A4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1" w:type="dxa"/>
          </w:tcPr>
          <w:p w14:paraId="2105545A">
            <w:pPr>
              <w:pStyle w:val="9"/>
              <w:ind w:firstLine="0" w:firstLineChars="0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符合主题：作品紧扣主题，贴近生活</w:t>
            </w:r>
          </w:p>
        </w:tc>
        <w:tc>
          <w:tcPr>
            <w:tcW w:w="1560" w:type="dxa"/>
            <w:vAlign w:val="center"/>
          </w:tcPr>
          <w:p w14:paraId="6481B644">
            <w:pPr>
              <w:jc w:val="center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ascii="仿宋_GB2312" w:hAnsi="宋体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0分</w:t>
            </w:r>
          </w:p>
        </w:tc>
      </w:tr>
      <w:tr w14:paraId="52CDA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1" w:type="dxa"/>
          </w:tcPr>
          <w:p w14:paraId="5A37145C">
            <w:pPr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完整评价：作品完整，在提交材料中能反映出学生创客活动的完整过程，能够清晰表达设计意图，作品设计合理运用的制作方法得当</w:t>
            </w:r>
          </w:p>
        </w:tc>
        <w:tc>
          <w:tcPr>
            <w:tcW w:w="1560" w:type="dxa"/>
            <w:vAlign w:val="center"/>
          </w:tcPr>
          <w:p w14:paraId="0E14E624">
            <w:pPr>
              <w:pStyle w:val="9"/>
              <w:ind w:firstLine="0" w:firstLineChars="0"/>
              <w:jc w:val="center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50分</w:t>
            </w:r>
          </w:p>
        </w:tc>
      </w:tr>
      <w:tr w14:paraId="76E47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1" w:type="dxa"/>
          </w:tcPr>
          <w:p w14:paraId="36D7631F">
            <w:pPr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交互功能：作品能合理有效的结合人工智能相关技术手段实现人机交互功能，交互友好</w:t>
            </w:r>
          </w:p>
        </w:tc>
        <w:tc>
          <w:tcPr>
            <w:tcW w:w="1560" w:type="dxa"/>
            <w:vAlign w:val="center"/>
          </w:tcPr>
          <w:p w14:paraId="000264DF">
            <w:pPr>
              <w:pStyle w:val="9"/>
              <w:ind w:firstLine="0" w:firstLineChars="0"/>
              <w:jc w:val="center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ascii="仿宋_GB2312" w:hAnsi="宋体" w:eastAsia="仿宋_GB2312" w:cs="仿宋_GB2312"/>
                <w:sz w:val="32"/>
                <w:szCs w:val="32"/>
              </w:rPr>
              <w:t>50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分</w:t>
            </w:r>
          </w:p>
        </w:tc>
      </w:tr>
      <w:tr w14:paraId="6DAD7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1" w:type="dxa"/>
          </w:tcPr>
          <w:p w14:paraId="35175670">
            <w:pPr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社会价值：作品便于分享，具有延展开发的空间，有较好的社会应用价值</w:t>
            </w:r>
          </w:p>
        </w:tc>
        <w:tc>
          <w:tcPr>
            <w:tcW w:w="1560" w:type="dxa"/>
            <w:vAlign w:val="center"/>
          </w:tcPr>
          <w:p w14:paraId="5B5BD955">
            <w:pPr>
              <w:pStyle w:val="9"/>
              <w:ind w:firstLine="0" w:firstLineChars="0"/>
              <w:jc w:val="center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ascii="仿宋_GB2312" w:hAnsi="宋体" w:eastAsia="仿宋_GB2312" w:cs="仿宋_GB2312"/>
                <w:sz w:val="32"/>
                <w:szCs w:val="32"/>
              </w:rPr>
              <w:t>30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分</w:t>
            </w:r>
          </w:p>
        </w:tc>
      </w:tr>
      <w:tr w14:paraId="0D090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1" w:type="dxa"/>
            <w:gridSpan w:val="2"/>
          </w:tcPr>
          <w:p w14:paraId="330CCC5E">
            <w:pPr>
              <w:pStyle w:val="9"/>
              <w:ind w:left="420" w:leftChars="200" w:firstLine="0" w:firstLineChars="0"/>
              <w:jc w:val="right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总分：1</w:t>
            </w:r>
            <w:r>
              <w:rPr>
                <w:rFonts w:ascii="仿宋_GB2312" w:hAnsi="宋体" w:eastAsia="仿宋_GB2312" w:cs="仿宋_GB2312"/>
                <w:sz w:val="32"/>
                <w:szCs w:val="32"/>
              </w:rPr>
              <w:t>50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分</w:t>
            </w:r>
          </w:p>
        </w:tc>
      </w:tr>
    </w:tbl>
    <w:p w14:paraId="75C3F7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iMjM5MWNlNGQ3YjIxNTEzNDcwNDg4OGNmM2ExNmMifQ=="/>
  </w:docVars>
  <w:rsids>
    <w:rsidRoot w:val="7A7C0027"/>
    <w:rsid w:val="00010F90"/>
    <w:rsid w:val="00040214"/>
    <w:rsid w:val="00406C63"/>
    <w:rsid w:val="0054352E"/>
    <w:rsid w:val="00556DB5"/>
    <w:rsid w:val="00806639"/>
    <w:rsid w:val="008206FC"/>
    <w:rsid w:val="00856E67"/>
    <w:rsid w:val="008D72D7"/>
    <w:rsid w:val="008E569E"/>
    <w:rsid w:val="00983B06"/>
    <w:rsid w:val="00986D00"/>
    <w:rsid w:val="00BA5F6F"/>
    <w:rsid w:val="00BF079E"/>
    <w:rsid w:val="00DC2D84"/>
    <w:rsid w:val="00DE5F8F"/>
    <w:rsid w:val="00E14653"/>
    <w:rsid w:val="00E821BE"/>
    <w:rsid w:val="00F60647"/>
    <w:rsid w:val="00F974D1"/>
    <w:rsid w:val="01341807"/>
    <w:rsid w:val="02EF10DB"/>
    <w:rsid w:val="039F2BD8"/>
    <w:rsid w:val="03DB75BC"/>
    <w:rsid w:val="046C3CAA"/>
    <w:rsid w:val="05604413"/>
    <w:rsid w:val="06AC5D72"/>
    <w:rsid w:val="06BA630B"/>
    <w:rsid w:val="07067F5D"/>
    <w:rsid w:val="074F5605"/>
    <w:rsid w:val="0817345F"/>
    <w:rsid w:val="08977392"/>
    <w:rsid w:val="0C4548C9"/>
    <w:rsid w:val="0C5B40EC"/>
    <w:rsid w:val="0DE34399"/>
    <w:rsid w:val="0FC34CA7"/>
    <w:rsid w:val="102459B4"/>
    <w:rsid w:val="103E4913"/>
    <w:rsid w:val="11366ED6"/>
    <w:rsid w:val="12592F32"/>
    <w:rsid w:val="13224DC9"/>
    <w:rsid w:val="14E13D7A"/>
    <w:rsid w:val="16314110"/>
    <w:rsid w:val="173E00B6"/>
    <w:rsid w:val="1792059F"/>
    <w:rsid w:val="17F3042A"/>
    <w:rsid w:val="1AA83E09"/>
    <w:rsid w:val="1AE37911"/>
    <w:rsid w:val="1B0D4C89"/>
    <w:rsid w:val="1B785E55"/>
    <w:rsid w:val="1D636B95"/>
    <w:rsid w:val="1EA72C55"/>
    <w:rsid w:val="1F983AC1"/>
    <w:rsid w:val="20746E28"/>
    <w:rsid w:val="21AE2AB8"/>
    <w:rsid w:val="231212F5"/>
    <w:rsid w:val="24507208"/>
    <w:rsid w:val="24FD7FDE"/>
    <w:rsid w:val="253A6130"/>
    <w:rsid w:val="25C85E58"/>
    <w:rsid w:val="27225ADA"/>
    <w:rsid w:val="2724423B"/>
    <w:rsid w:val="29274B33"/>
    <w:rsid w:val="2B57552B"/>
    <w:rsid w:val="2BDB2211"/>
    <w:rsid w:val="2C8C73EC"/>
    <w:rsid w:val="2FBC1B76"/>
    <w:rsid w:val="30354AD0"/>
    <w:rsid w:val="3042124A"/>
    <w:rsid w:val="306164E3"/>
    <w:rsid w:val="30CC4D09"/>
    <w:rsid w:val="313C1E8F"/>
    <w:rsid w:val="32DB5B6E"/>
    <w:rsid w:val="336F4233"/>
    <w:rsid w:val="342D2A69"/>
    <w:rsid w:val="34403D92"/>
    <w:rsid w:val="35EF5040"/>
    <w:rsid w:val="364C2B74"/>
    <w:rsid w:val="37EC5D81"/>
    <w:rsid w:val="384358B1"/>
    <w:rsid w:val="39094CCC"/>
    <w:rsid w:val="391D25A6"/>
    <w:rsid w:val="3AA82343"/>
    <w:rsid w:val="3D94095C"/>
    <w:rsid w:val="3DDA6CB7"/>
    <w:rsid w:val="3F3C03A6"/>
    <w:rsid w:val="3F5A250F"/>
    <w:rsid w:val="415A087B"/>
    <w:rsid w:val="41A219F1"/>
    <w:rsid w:val="42380450"/>
    <w:rsid w:val="42A2429F"/>
    <w:rsid w:val="436E6208"/>
    <w:rsid w:val="446D6703"/>
    <w:rsid w:val="44E177B9"/>
    <w:rsid w:val="450A666C"/>
    <w:rsid w:val="45155DA7"/>
    <w:rsid w:val="49AD7933"/>
    <w:rsid w:val="4A6501EC"/>
    <w:rsid w:val="4AE61433"/>
    <w:rsid w:val="4B26353C"/>
    <w:rsid w:val="4D221AE1"/>
    <w:rsid w:val="4D737DF0"/>
    <w:rsid w:val="50485D02"/>
    <w:rsid w:val="51580C87"/>
    <w:rsid w:val="51614FC6"/>
    <w:rsid w:val="51E048A5"/>
    <w:rsid w:val="55735625"/>
    <w:rsid w:val="55E77D6B"/>
    <w:rsid w:val="571B7CCD"/>
    <w:rsid w:val="58CD149A"/>
    <w:rsid w:val="58F85DEC"/>
    <w:rsid w:val="59FC6029"/>
    <w:rsid w:val="5C2F7D76"/>
    <w:rsid w:val="5D11329D"/>
    <w:rsid w:val="5F8B6927"/>
    <w:rsid w:val="61256B28"/>
    <w:rsid w:val="61547538"/>
    <w:rsid w:val="61853427"/>
    <w:rsid w:val="618E553F"/>
    <w:rsid w:val="62261C1B"/>
    <w:rsid w:val="64D4770D"/>
    <w:rsid w:val="6559633B"/>
    <w:rsid w:val="690802CD"/>
    <w:rsid w:val="6A70466F"/>
    <w:rsid w:val="6C225202"/>
    <w:rsid w:val="6DA31C40"/>
    <w:rsid w:val="6DE77A76"/>
    <w:rsid w:val="6E423939"/>
    <w:rsid w:val="70307576"/>
    <w:rsid w:val="71E32653"/>
    <w:rsid w:val="72101FFE"/>
    <w:rsid w:val="738B0AD4"/>
    <w:rsid w:val="74A56159"/>
    <w:rsid w:val="75730B67"/>
    <w:rsid w:val="783F6F2B"/>
    <w:rsid w:val="78C733B9"/>
    <w:rsid w:val="78E07EED"/>
    <w:rsid w:val="78E92D38"/>
    <w:rsid w:val="7A7C0027"/>
    <w:rsid w:val="7AF66C99"/>
    <w:rsid w:val="7BA46ED9"/>
    <w:rsid w:val="7CCD5D76"/>
    <w:rsid w:val="7E74183B"/>
    <w:rsid w:val="7F191DEC"/>
    <w:rsid w:val="7FE6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宋体" w:cs="宋体"/>
      <w:szCs w:val="21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561</Words>
  <Characters>581</Characters>
  <Lines>4</Lines>
  <Paragraphs>1</Paragraphs>
  <TotalTime>26</TotalTime>
  <ScaleCrop>false</ScaleCrop>
  <LinksUpToDate>false</LinksUpToDate>
  <CharactersWithSpaces>584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2022-11-12T08:57:00Z</dcterms:created>
  <dc:creator>liuru</dc:creator>
  <cp:lastModifiedBy>王昊晨</cp:lastModifiedBy>
  <cp:lastPrinted>2023-10-25T03:40:00Z</cp:lastPrinted>
  <dcterms:modified xsi:type="dcterms:W3CDTF">2025-09-17T07:01:07Z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4A4C44B3609942E2ADBB1990EA9B6507</vt:lpwstr>
  </property>
  <property fmtid="{D5CDD505-2E9C-101B-9397-08002B2CF9AE}" pid="4" name="KSOTemplateDocerSaveRecord">
    <vt:lpwstr>eyJoZGlkIjoiZGU2ZTQzYTRjZWFhMGZkOGIwZjM0YzhhOGY4NTQ1MmMiLCJ1c2VySWQiOiIxNjQwMTAxMjA4In0=</vt:lpwstr>
  </property>
</Properties>
</file>