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891"/>
        <w:gridCol w:w="1068"/>
        <w:gridCol w:w="530"/>
        <w:gridCol w:w="1179"/>
        <w:gridCol w:w="281"/>
        <w:gridCol w:w="1055"/>
        <w:gridCol w:w="944"/>
        <w:gridCol w:w="449"/>
        <w:gridCol w:w="463"/>
        <w:gridCol w:w="407"/>
        <w:gridCol w:w="394"/>
        <w:gridCol w:w="421"/>
        <w:gridCol w:w="807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98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飞机电子设备维修实训装置建设（提质培优）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1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肖莹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13661292532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5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333.36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85.91%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333.36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8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8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购置12套飞机电子设备维修学生实训装置、购置1套飞机电子设备维修教师实训装置，1套维修演示设备。</w:t>
            </w: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满足3门以上专业课教学需要，每年使用人数不少于300人。项目建成后可实现飞机维修专业订单人才培养精准对接岗位需要，提升人才培养质量，提升学生技术技能水平。项目还可以面向中小学生开展公益性职业启蒙教育，提升社会效益</w:t>
            </w:r>
          </w:p>
        </w:tc>
        <w:tc>
          <w:tcPr>
            <w:tcW w:w="388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已完成全部绩效目标，完成12套飞机电子设备维修学生实训装置、购置1套飞机电子设备维修教师实训装置，1套维修演示设备购置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8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飞机电子设备维修学生实训装置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=9套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飞机电子设备维修教师实训装置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=0套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具体指标在2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年设定并完成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维修演示设备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完成采购招标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≤2023年9月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2023年5月25日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完成验收和尾款支付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≤2024年11月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2023年10月25日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=388万元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388万元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社会成本指标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影响生态环境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=无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项目总金额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≤388万元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388万元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项目建成后每年专业教学人数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≥300人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300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建设满足专业教学课程数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门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项目建成后每年接待中小学生参观人数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≥200人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设备环保要求符合国家要求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项目完成使用年限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≥7年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持续使用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3NjlkOTFjY2U3M2VjODI2MzFlYjYyNGI4YTMyOTkifQ=="/>
  </w:docVars>
  <w:rsids>
    <w:rsidRoot w:val="006E3833"/>
    <w:rsid w:val="00055708"/>
    <w:rsid w:val="00205EE0"/>
    <w:rsid w:val="006E3833"/>
    <w:rsid w:val="00AD0DA0"/>
    <w:rsid w:val="00AE6579"/>
    <w:rsid w:val="00BB3DC6"/>
    <w:rsid w:val="00CB1A63"/>
    <w:rsid w:val="00E645F8"/>
    <w:rsid w:val="00F21874"/>
    <w:rsid w:val="07A174CB"/>
    <w:rsid w:val="29BF56E2"/>
    <w:rsid w:val="34073756"/>
    <w:rsid w:val="5A90452E"/>
    <w:rsid w:val="695F1FE4"/>
    <w:rsid w:val="6E755ABD"/>
    <w:rsid w:val="7763235C"/>
    <w:rsid w:val="7A44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1012</Characters>
  <Lines>8</Lines>
  <Paragraphs>2</Paragraphs>
  <TotalTime>0</TotalTime>
  <ScaleCrop>false</ScaleCrop>
  <LinksUpToDate>false</LinksUpToDate>
  <CharactersWithSpaces>1187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2024-04-24T05:13:00Z</dcterms:created>
  <dc:creator>xy k</dc:creator>
  <cp:lastModifiedBy>企业用户_1172101054</cp:lastModifiedBy>
  <cp:lastPrinted>2024-04-24T07:15:00Z</cp:lastPrinted>
  <dcterms:modified xsi:type="dcterms:W3CDTF">2024-05-29T05:28:28Z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9F3D597F7FB74B969CBFD7B7C155DC2F_12</vt:lpwstr>
  </property>
</Properties>
</file>