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tbl>
      <w:tblPr>
        <w:tblStyle w:val="4"/>
        <w:tblW w:w="142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780"/>
        <w:gridCol w:w="730"/>
        <w:gridCol w:w="2676"/>
        <w:gridCol w:w="1284"/>
        <w:gridCol w:w="1380"/>
        <w:gridCol w:w="1298"/>
        <w:gridCol w:w="1368"/>
        <w:gridCol w:w="648"/>
        <w:gridCol w:w="99"/>
        <w:gridCol w:w="705"/>
        <w:gridCol w:w="245"/>
        <w:gridCol w:w="2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1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改善办学保障条件—北京信息科技大学新校区工程训练中心实训室建设（新竣工楼配套）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4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黄民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4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13651356599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773455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773455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6.550000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98.99%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773455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773455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6.550000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exact"/>
          <w:jc w:val="center"/>
        </w:trPr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6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8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项目用于购置完成新校区工程训练中心的加工中心、特种加工、焊接、钳工、车工等5间实训室、1间仿真实训室、工训中心实验室安全系统、控制中心及实训车间机床在线教学配套建设的建设。建设完成后，将满足教学信息和实习实训教学内容的开展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完成新校区工程训练中心的加工中心、特种加工、焊接、钳工、车工等5间实训室、1间仿真实训室、工训中心实验室安全系统、控制中心及实训车间机床在线教学配套建设的建设。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完成5间实训室、1间仿真实训室建设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6间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6间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完成实训车间机床在线教学配套建设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10套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10套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完成管理控制中心和终端建设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2套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2套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项目建设合格，达到使用要求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验收合格率100%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确定方案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2022年5月底完成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2022年5月底完成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进行公开招标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2022年9月底完成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2023年12月完成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资金滞后，项目进度延期，后续加强统筹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完成设备购置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2022年10月底完成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2024年3月完成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资金滞后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，项目进度延期，后续加强统筹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完成设备安装调试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2022年11月底完成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2024年4月完成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资金滞后，项目进度延期，后续加强统筹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系统试运行并投入使用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2022年12月完成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2024年4月完成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资金滞后，项目进度延期，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控制在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773455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万元以内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773455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6.550000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受益学生人数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1400人/年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预计达到1400人/年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利用我校新建设的高水平、高质量的数字化、现代化新校区工训中心，为全校师生及周边院校提供服务，提升学校社会影响力，达到为社会培养更多高质量人才的目的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服务时间达到每年250天以上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预计达到每年250天以上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项目建成后，可长期为全校师生提供优质服务，系统运行稳定。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6年以上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8年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教师对项目的使用满意度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达到95%以上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达到95%以上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学生对项目的使用满意度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达到95%以上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预计95%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学生未搬迁，仍在老校区开展教学任务，待学生搬迁后完成调查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96.30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BE1E82-8200-4C78-AA8A-58965285D9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2" w:fontKey="{572D15B9-CF8F-4DA8-A507-455CB9C9A2C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CCC42F2-BB0C-4F32-8529-EF59D6CE0F4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A081ED6A-0D22-4970-9A1B-20F50591101A}"/>
  </w:font>
  <w:font w:name="___WRD_EMBED_SUB_38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JmNTAxYTA0NTllZTU0OWY5NWY0MWNlMzBjNGU2OTYifQ=="/>
  </w:docVars>
  <w:rsids>
    <w:rsidRoot w:val="00512C82"/>
    <w:rsid w:val="000509D0"/>
    <w:rsid w:val="00050EE9"/>
    <w:rsid w:val="001F3E34"/>
    <w:rsid w:val="002D1F3A"/>
    <w:rsid w:val="003435ED"/>
    <w:rsid w:val="00357B83"/>
    <w:rsid w:val="0037555E"/>
    <w:rsid w:val="003D1F0F"/>
    <w:rsid w:val="0045622B"/>
    <w:rsid w:val="00476CB6"/>
    <w:rsid w:val="004C7762"/>
    <w:rsid w:val="004E1A75"/>
    <w:rsid w:val="00512C82"/>
    <w:rsid w:val="0051749B"/>
    <w:rsid w:val="00692DCB"/>
    <w:rsid w:val="0072218F"/>
    <w:rsid w:val="007E79A1"/>
    <w:rsid w:val="008800C0"/>
    <w:rsid w:val="008A3EEA"/>
    <w:rsid w:val="00976477"/>
    <w:rsid w:val="00A13A95"/>
    <w:rsid w:val="00A15682"/>
    <w:rsid w:val="00A51F73"/>
    <w:rsid w:val="00B47A57"/>
    <w:rsid w:val="00BA7031"/>
    <w:rsid w:val="00CE49C2"/>
    <w:rsid w:val="00D84F51"/>
    <w:rsid w:val="00DD76C7"/>
    <w:rsid w:val="00E017CD"/>
    <w:rsid w:val="00F13BEF"/>
    <w:rsid w:val="00F14E10"/>
    <w:rsid w:val="00F36045"/>
    <w:rsid w:val="00F561EB"/>
    <w:rsid w:val="00F9492D"/>
    <w:rsid w:val="00FB718A"/>
    <w:rsid w:val="030E5DCB"/>
    <w:rsid w:val="04612C02"/>
    <w:rsid w:val="04B62533"/>
    <w:rsid w:val="0CBC07DF"/>
    <w:rsid w:val="0E2D48D2"/>
    <w:rsid w:val="0EF5379F"/>
    <w:rsid w:val="12EC3D0E"/>
    <w:rsid w:val="14014FE9"/>
    <w:rsid w:val="19922FC7"/>
    <w:rsid w:val="1B016679"/>
    <w:rsid w:val="216E736C"/>
    <w:rsid w:val="36044222"/>
    <w:rsid w:val="37E72FFE"/>
    <w:rsid w:val="43303673"/>
    <w:rsid w:val="4B26517A"/>
    <w:rsid w:val="4FED53F2"/>
    <w:rsid w:val="53072661"/>
    <w:rsid w:val="56475BF0"/>
    <w:rsid w:val="58020401"/>
    <w:rsid w:val="5B2630E4"/>
    <w:rsid w:val="5EE2547B"/>
    <w:rsid w:val="61BD30B0"/>
    <w:rsid w:val="621472CA"/>
    <w:rsid w:val="64454F6B"/>
    <w:rsid w:val="6C7C77FD"/>
    <w:rsid w:val="6DEB1B45"/>
    <w:rsid w:val="71AD105A"/>
    <w:rsid w:val="72E72BAB"/>
    <w:rsid w:val="75F976DA"/>
    <w:rsid w:val="7FEC4394"/>
    <w:rsid w:val="7FFB8508"/>
    <w:rsid w:val="B9E71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3028E3-E3C2-47DC-9697-B9AE98380D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990</Words>
  <Characters>1177</Characters>
  <Lines>10</Lines>
  <Paragraphs>2</Paragraphs>
  <TotalTime>0</TotalTime>
  <ScaleCrop>false</ScaleCrop>
  <LinksUpToDate>false</LinksUpToDate>
  <CharactersWithSpaces>1179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2024-05-14T03:20:00Z</dcterms:created>
  <dc:creator>Administrator</dc:creator>
  <cp:lastModifiedBy>86180</cp:lastModifiedBy>
  <dcterms:modified xsi:type="dcterms:W3CDTF">2024-05-17T07:13:56Z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