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47065D" w14:textId="77777777" w:rsidR="00E17AC0" w:rsidRDefault="00000000" w:rsidP="00A5010B">
      <w:pPr>
        <w:widowControl/>
        <w:spacing w:line="480" w:lineRule="exact"/>
        <w:jc w:val="center"/>
        <w:textAlignment w:val="center"/>
        <w:rPr>
          <w:rFonts w:ascii="仿宋" w:eastAsia="仿宋" w:hAnsi="仿宋" w:cs="仿宋"/>
          <w:b/>
          <w:bCs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项目支出绩效自评表</w:t>
      </w:r>
    </w:p>
    <w:p w14:paraId="2CCC01F7" w14:textId="77777777" w:rsidR="00E17AC0" w:rsidRDefault="00000000" w:rsidP="00A5010B">
      <w:pPr>
        <w:widowControl/>
        <w:spacing w:line="480" w:lineRule="exact"/>
        <w:jc w:val="center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（ 2023 年度）</w:t>
      </w:r>
    </w:p>
    <w:tbl>
      <w:tblPr>
        <w:tblW w:w="13919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646"/>
        <w:gridCol w:w="857"/>
        <w:gridCol w:w="1743"/>
        <w:gridCol w:w="676"/>
        <w:gridCol w:w="1922"/>
        <w:gridCol w:w="1387"/>
        <w:gridCol w:w="1485"/>
        <w:gridCol w:w="683"/>
        <w:gridCol w:w="678"/>
        <w:gridCol w:w="171"/>
        <w:gridCol w:w="458"/>
        <w:gridCol w:w="820"/>
        <w:gridCol w:w="1684"/>
      </w:tblGrid>
      <w:tr w:rsidR="00E17AC0" w14:paraId="6FA14DB4" w14:textId="77777777">
        <w:trPr>
          <w:trHeight w:val="567"/>
          <w:jc w:val="center"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434F4" w14:textId="77777777" w:rsidR="00E17AC0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1256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02E68" w14:textId="77777777" w:rsidR="00E17AC0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改善办学保障条件-北京信息科技大学新校区学二食堂配套设备项目（新竣工楼配套）</w:t>
            </w:r>
          </w:p>
        </w:tc>
      </w:tr>
      <w:tr w:rsidR="00E17AC0" w14:paraId="4F40B05A" w14:textId="77777777">
        <w:trPr>
          <w:trHeight w:val="567"/>
          <w:jc w:val="center"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F13F" w14:textId="77777777" w:rsidR="00E17AC0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65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9C54C" w14:textId="77777777" w:rsidR="00E17AC0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北京市教育委员会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2AC0E" w14:textId="77777777" w:rsidR="00E17AC0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44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F7ECF" w14:textId="77777777" w:rsidR="00E17AC0" w:rsidRDefault="00000000">
            <w:pPr>
              <w:widowControl/>
              <w:tabs>
                <w:tab w:val="left" w:pos="328"/>
              </w:tabs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北京信息科技大学</w:t>
            </w:r>
          </w:p>
        </w:tc>
      </w:tr>
      <w:tr w:rsidR="00E17AC0" w14:paraId="20858E23" w14:textId="77777777">
        <w:trPr>
          <w:trHeight w:val="567"/>
          <w:jc w:val="center"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4EC6" w14:textId="77777777" w:rsidR="00E17AC0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65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CF938" w14:textId="77777777" w:rsidR="00E17AC0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李相豸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1936A" w14:textId="77777777" w:rsidR="00E17AC0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44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11A94" w14:textId="77777777" w:rsidR="00E17AC0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80187296</w:t>
            </w:r>
          </w:p>
        </w:tc>
      </w:tr>
      <w:tr w:rsidR="00E17AC0" w14:paraId="5051BE58" w14:textId="77777777">
        <w:trPr>
          <w:trHeight w:val="567"/>
          <w:jc w:val="center"/>
        </w:trPr>
        <w:tc>
          <w:tcPr>
            <w:tcW w:w="13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A9D8C" w14:textId="77777777" w:rsidR="00E17AC0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</w:p>
          <w:p w14:paraId="326ACC9E" w14:textId="77777777" w:rsidR="00E17AC0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3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88B2F" w14:textId="77777777" w:rsidR="00E17AC0" w:rsidRDefault="00E17A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0765A" w14:textId="77777777" w:rsidR="00E17AC0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年初预算数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8F9DD" w14:textId="77777777" w:rsidR="00E17AC0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全年预算数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682B5" w14:textId="77777777" w:rsidR="00E17AC0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全年执行数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1280E" w14:textId="77777777" w:rsidR="00E17AC0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A73CF" w14:textId="77777777" w:rsidR="00E17AC0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2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9940E" w14:textId="77777777" w:rsidR="00E17AC0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E17AC0" w14:paraId="63F6B45E" w14:textId="77777777">
        <w:trPr>
          <w:trHeight w:val="567"/>
          <w:jc w:val="center"/>
        </w:trPr>
        <w:tc>
          <w:tcPr>
            <w:tcW w:w="13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06F7" w14:textId="77777777" w:rsidR="00E17AC0" w:rsidRDefault="00E17A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81921" w14:textId="77777777" w:rsidR="00E17AC0" w:rsidRDefault="0000000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8FA4D" w14:textId="77777777" w:rsidR="00E17AC0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231.4183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74ACB" w14:textId="77777777" w:rsidR="00E17AC0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231.4183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D1A06" w14:textId="77777777" w:rsidR="00E17AC0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231.4183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C2E92" w14:textId="77777777" w:rsidR="00E17AC0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38171" w14:textId="77777777" w:rsidR="00E17AC0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2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97CD5" w14:textId="77777777" w:rsidR="00E17AC0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E17AC0" w14:paraId="7BB539FC" w14:textId="77777777">
        <w:trPr>
          <w:trHeight w:val="567"/>
          <w:jc w:val="center"/>
        </w:trPr>
        <w:tc>
          <w:tcPr>
            <w:tcW w:w="13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74CF" w14:textId="77777777" w:rsidR="00E17AC0" w:rsidRDefault="00E17A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7E9EF" w14:textId="77777777" w:rsidR="00E17AC0" w:rsidRDefault="0000000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其中：当年财政拨款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673A1" w14:textId="77777777" w:rsidR="00E17AC0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231.4183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EC05B" w14:textId="77777777" w:rsidR="00E17AC0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231.4183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626DF" w14:textId="77777777" w:rsidR="00E17AC0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231.4183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DFB40" w14:textId="77777777" w:rsidR="00E17AC0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C8F9A" w14:textId="77777777" w:rsidR="00E17AC0" w:rsidRDefault="00E17A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E007A" w14:textId="77777777" w:rsidR="00E17AC0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17AC0" w14:paraId="7994396A" w14:textId="77777777">
        <w:trPr>
          <w:trHeight w:val="454"/>
          <w:jc w:val="center"/>
        </w:trPr>
        <w:tc>
          <w:tcPr>
            <w:tcW w:w="13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E6783" w14:textId="77777777" w:rsidR="00E17AC0" w:rsidRDefault="00E17A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60D3D" w14:textId="77777777" w:rsidR="00E17AC0" w:rsidRDefault="0000000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6D8B7" w14:textId="77777777" w:rsidR="00E17AC0" w:rsidRDefault="00E17A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4D28C" w14:textId="77777777" w:rsidR="00E17AC0" w:rsidRDefault="00E17A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E3E8A" w14:textId="77777777" w:rsidR="00E17AC0" w:rsidRDefault="00E17A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233BB" w14:textId="77777777" w:rsidR="00E17AC0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79A07" w14:textId="77777777" w:rsidR="00E17AC0" w:rsidRDefault="00E17A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CB338" w14:textId="77777777" w:rsidR="00E17AC0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17AC0" w14:paraId="35204AFC" w14:textId="77777777">
        <w:trPr>
          <w:trHeight w:val="454"/>
          <w:jc w:val="center"/>
        </w:trPr>
        <w:tc>
          <w:tcPr>
            <w:tcW w:w="13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A20D" w14:textId="77777777" w:rsidR="00E17AC0" w:rsidRDefault="00E17A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4A105" w14:textId="77777777" w:rsidR="00E17AC0" w:rsidRDefault="0000000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1FD8E" w14:textId="77777777" w:rsidR="00E17AC0" w:rsidRDefault="00E17A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90808" w14:textId="77777777" w:rsidR="00E17AC0" w:rsidRDefault="00E17A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5CD68" w14:textId="77777777" w:rsidR="00E17AC0" w:rsidRDefault="00E17A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5F8F4" w14:textId="77777777" w:rsidR="00E17AC0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C913D" w14:textId="77777777" w:rsidR="00E17AC0" w:rsidRDefault="00E17A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CC0E1" w14:textId="77777777" w:rsidR="00E17AC0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17AC0" w14:paraId="15BF6C0F" w14:textId="77777777">
        <w:trPr>
          <w:trHeight w:val="567"/>
          <w:jc w:val="center"/>
        </w:trPr>
        <w:tc>
          <w:tcPr>
            <w:tcW w:w="135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77D2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65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677B3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59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AE1A6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E17AC0" w14:paraId="0E6A2A00" w14:textId="77777777">
        <w:trPr>
          <w:trHeight w:hRule="exact" w:val="2070"/>
          <w:jc w:val="center"/>
        </w:trPr>
        <w:tc>
          <w:tcPr>
            <w:tcW w:w="13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2B40" w14:textId="77777777" w:rsidR="00E17AC0" w:rsidRPr="001E4FA7" w:rsidRDefault="00E17A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5321C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项目期目标：为了满足教职工及全校学生在新校区的二食堂环境里就餐，进行的基础配套设备采购项目建设，建成后，能够保障全校学生及教职工的饮食健康、就餐环境安全，提升教职工和学生的学习和办公效率，使教职工们更好的服务于我校师生，培养更多优秀的高素质人才做好后勤保障工作。新校区第二食堂（地下一层~地上三层)共4层，主要采购内容如下：1、灶具及不锈钢制品  2、外购电器及制冷设备 3、洗碗机及配套设备 4、食堂LED显示设备及食堂测温设备 4、食堂餐桌椅设备 6、售饭台及厨杂</w:t>
            </w:r>
          </w:p>
        </w:tc>
        <w:tc>
          <w:tcPr>
            <w:tcW w:w="59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1963" w14:textId="77777777" w:rsidR="00E17AC0" w:rsidRPr="001E4FA7" w:rsidRDefault="00E17A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14:paraId="04BAD42B" w14:textId="77777777" w:rsidR="00E17AC0" w:rsidRPr="001E4FA7" w:rsidRDefault="00000000">
            <w:pPr>
              <w:jc w:val="center"/>
              <w:rPr>
                <w:rFonts w:ascii="仿宋_GB2312" w:eastAsia="仿宋_GB2312"/>
                <w:szCs w:val="21"/>
              </w:rPr>
            </w:pPr>
            <w:r w:rsidRPr="001E4FA7">
              <w:rPr>
                <w:rFonts w:ascii="仿宋_GB2312" w:eastAsia="仿宋_GB2312" w:hAnsi="仿宋" w:cs="仿宋" w:hint="eastAsia"/>
                <w:szCs w:val="21"/>
              </w:rPr>
              <w:t>2023年度已经完成新校区第二食堂的配套设备设施项目建设。根据学校搬迁计划，2023年9月三层餐厅开始运行。</w:t>
            </w:r>
          </w:p>
        </w:tc>
      </w:tr>
      <w:tr w:rsidR="00E17AC0" w14:paraId="602295E6" w14:textId="77777777" w:rsidTr="00280006">
        <w:trPr>
          <w:trHeight w:hRule="exact" w:val="593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F434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绩效指标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A3D31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A5386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30388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3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B8006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608B5DB0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2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61E46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63144E80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473FF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2BBE7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F6495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280006" w14:paraId="3AC37D31" w14:textId="77777777" w:rsidTr="00280006">
        <w:trPr>
          <w:trHeight w:hRule="exact" w:val="6056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765E" w14:textId="77777777" w:rsidR="00280006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B783" w14:textId="77777777" w:rsidR="00280006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DB61" w14:textId="77777777" w:rsidR="00280006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AFA51" w14:textId="77777777" w:rsidR="00280006" w:rsidRPr="001E4FA7" w:rsidRDefault="0028000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建设第二食堂：地面三层，地下一层；共4层</w:t>
            </w:r>
          </w:p>
        </w:tc>
        <w:tc>
          <w:tcPr>
            <w:tcW w:w="3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1ECB6" w14:textId="77777777" w:rsidR="00280006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专用设备1082项（含3套6门测温人脸安检门及配套设备），高清显示屏68.2平方米及配套设备1批，连体餐桌440张，一层水吧桌子9张，一层水吧卡包双人座18张，一层吧台皮质吧台椅子4把；一层水吧卡包单人座位8张，一层水吧卡包双人圆桌 4张；三层接待餐厅包间的椅子72把；三层接待餐厅包间桌子6张；三层接待餐厅椅子200把；三层接待餐厅桌子50张；三层接待餐厅卡包双人皮椅74把；三层接待餐厅卡包双人桌37张；三层水吧区吧台椅子9把；三层接待水吧吧台长桌5张；三层水吧卡包单人座位沙发6套；三层水吧二人座圆型桌3张；三层水吧卡包双人座位沙发24套；三层水吧四人座长型桌12张；三层接待餐厅水吧区露天阳台桌子8张；三层接待餐厅水吧区露天阳台椅子34把。</w:t>
            </w:r>
          </w:p>
        </w:tc>
        <w:tc>
          <w:tcPr>
            <w:tcW w:w="2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2E28D" w14:textId="77777777" w:rsidR="00280006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专用设备1082项（含3套6门测温人脸安检门及配套设备），高清显示屏68.2平方米及配套设备1批，连体餐桌440张，一层水吧桌子9张，一层水吧卡包双人座18张，一层吧台皮质吧台椅子4把；一层水吧卡包单人座位8张，一层水吧卡包双人圆桌 4张；三层接待餐厅包间的椅子72把；三层接待餐厅包间桌子6张；三层接待餐厅椅子200把；三层接待餐厅桌子50张；三层接待餐厅卡包双人皮椅74把；三层接待餐厅卡包双人桌37张；三层水吧区吧台椅子9把；三层接待水吧吧台长桌5张；三层水吧卡包单人座位沙发6套；三层水吧二人座圆型桌3张；三层水吧卡包双人座位沙发24套；三层水吧四人座长型桌12张；三层接待餐厅水吧区露天阳台桌子8张；三层接待餐厅水吧区露天阳台椅子34把。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A0C4C" w14:textId="77777777" w:rsidR="00280006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6879E" w14:textId="77777777" w:rsidR="00280006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D813B" w14:textId="77777777" w:rsidR="00280006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280006" w14:paraId="7BC97F11" w14:textId="77777777" w:rsidTr="00280006">
        <w:trPr>
          <w:trHeight w:hRule="exact" w:val="751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8296" w14:textId="77777777" w:rsidR="00280006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A0C4" w14:textId="77777777" w:rsidR="00280006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44CF" w14:textId="77777777" w:rsidR="00280006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CAF96" w14:textId="77777777" w:rsidR="00280006" w:rsidRPr="001E4FA7" w:rsidRDefault="0028000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2022年度建设质量指标</w:t>
            </w:r>
          </w:p>
        </w:tc>
        <w:tc>
          <w:tcPr>
            <w:tcW w:w="3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8E708" w14:textId="77777777" w:rsidR="00280006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符合国家相关标准、绿色环保。质量标准≥98%</w:t>
            </w:r>
          </w:p>
        </w:tc>
        <w:tc>
          <w:tcPr>
            <w:tcW w:w="2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3FA11" w14:textId="77777777" w:rsidR="00280006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符合国家相关标准、绿色环保。质量标准98%（详见检测报告）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480E" w14:textId="77777777" w:rsidR="00280006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1E772" w14:textId="77777777" w:rsidR="00280006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9009D" w14:textId="77777777" w:rsidR="00280006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280006" w14:paraId="14CCDA17" w14:textId="77777777" w:rsidTr="00280006">
        <w:trPr>
          <w:trHeight w:hRule="exact" w:val="769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AF13" w14:textId="77777777" w:rsidR="00280006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6E80" w14:textId="77777777" w:rsidR="00280006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156A" w14:textId="77777777" w:rsidR="00280006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B7986" w14:textId="77777777" w:rsidR="00280006" w:rsidRPr="001E4FA7" w:rsidRDefault="0028000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确定建设方案</w:t>
            </w:r>
          </w:p>
        </w:tc>
        <w:tc>
          <w:tcPr>
            <w:tcW w:w="3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1C075" w14:textId="77777777" w:rsidR="00280006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2022年5月初完成</w:t>
            </w:r>
          </w:p>
        </w:tc>
        <w:tc>
          <w:tcPr>
            <w:tcW w:w="2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0F384" w14:textId="77777777" w:rsidR="00280006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2022年8月完成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ACC78" w14:textId="77777777" w:rsidR="00280006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2F64E" w14:textId="77777777" w:rsidR="00280006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1.6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FE6FB" w14:textId="729B9132" w:rsidR="00280006" w:rsidRPr="001E4FA7" w:rsidRDefault="00E352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资金滞后</w:t>
            </w:r>
            <w:r w:rsidR="00280006"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，项目延期，后续加强统筹</w:t>
            </w:r>
          </w:p>
        </w:tc>
      </w:tr>
      <w:tr w:rsidR="00280006" w14:paraId="1F8E30F6" w14:textId="77777777" w:rsidTr="00280006">
        <w:trPr>
          <w:trHeight w:hRule="exact" w:val="79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72F5" w14:textId="77777777" w:rsidR="00280006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E93D" w14:textId="77777777" w:rsidR="00280006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8088" w14:textId="77777777" w:rsidR="00280006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8C429" w14:textId="77777777" w:rsidR="00280006" w:rsidRPr="001E4FA7" w:rsidRDefault="0028000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进行公开招标</w:t>
            </w:r>
          </w:p>
        </w:tc>
        <w:tc>
          <w:tcPr>
            <w:tcW w:w="3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A4252" w14:textId="77777777" w:rsidR="00280006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2022年6月底完成</w:t>
            </w:r>
          </w:p>
        </w:tc>
        <w:tc>
          <w:tcPr>
            <w:tcW w:w="2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F0D25" w14:textId="77777777" w:rsidR="00280006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2022年10月完成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8179D" w14:textId="77777777" w:rsidR="00280006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EAD56" w14:textId="77777777" w:rsidR="00280006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1.6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CAB23" w14:textId="003B544B" w:rsidR="00280006" w:rsidRPr="001E4FA7" w:rsidRDefault="00E352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资金滞后</w:t>
            </w: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，项目延期，后续加强统筹</w:t>
            </w:r>
          </w:p>
        </w:tc>
      </w:tr>
      <w:tr w:rsidR="00280006" w14:paraId="54A995BD" w14:textId="77777777" w:rsidTr="00280006">
        <w:trPr>
          <w:trHeight w:hRule="exact" w:val="917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1FA4" w14:textId="77777777" w:rsidR="00280006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9AFC" w14:textId="77777777" w:rsidR="00280006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AF87" w14:textId="77777777" w:rsidR="00280006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FC328" w14:textId="77777777" w:rsidR="00280006" w:rsidRPr="001E4FA7" w:rsidRDefault="0028000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完成设备购置</w:t>
            </w:r>
          </w:p>
        </w:tc>
        <w:tc>
          <w:tcPr>
            <w:tcW w:w="3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EABB2" w14:textId="77777777" w:rsidR="00280006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2022年7月底完成</w:t>
            </w:r>
          </w:p>
        </w:tc>
        <w:tc>
          <w:tcPr>
            <w:tcW w:w="2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DC786" w14:textId="77777777" w:rsidR="00280006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2022年12月完成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C1CE6" w14:textId="77777777" w:rsidR="00280006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D6663" w14:textId="77777777" w:rsidR="00280006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1.6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DE511" w14:textId="259B4B55" w:rsidR="00280006" w:rsidRPr="001E4FA7" w:rsidRDefault="00E352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资金滞后</w:t>
            </w: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，项目延期，后续加强统筹</w:t>
            </w:r>
          </w:p>
        </w:tc>
      </w:tr>
      <w:tr w:rsidR="00280006" w14:paraId="3FFD216F" w14:textId="77777777" w:rsidTr="00280006">
        <w:trPr>
          <w:trHeight w:hRule="exact" w:val="95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6854" w14:textId="77777777" w:rsidR="00280006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90ADF" w14:textId="77777777" w:rsidR="00280006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FB3B" w14:textId="77777777" w:rsidR="00280006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CE7C4" w14:textId="77777777" w:rsidR="00280006" w:rsidRPr="001E4FA7" w:rsidRDefault="0028000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E4FA7">
              <w:rPr>
                <w:rFonts w:ascii="仿宋_GB2312" w:eastAsia="仿宋_GB2312" w:hAnsi="仿宋" w:cs="仿宋" w:hint="eastAsia"/>
                <w:szCs w:val="21"/>
              </w:rPr>
              <w:t>完成设备安装调试</w:t>
            </w:r>
          </w:p>
        </w:tc>
        <w:tc>
          <w:tcPr>
            <w:tcW w:w="3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4223F" w14:textId="77777777" w:rsidR="00280006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2022年8月底完成</w:t>
            </w:r>
          </w:p>
        </w:tc>
        <w:tc>
          <w:tcPr>
            <w:tcW w:w="2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28EC6" w14:textId="77777777" w:rsidR="00280006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2023年5月完成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C0B23" w14:textId="77777777" w:rsidR="00280006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402F3" w14:textId="77777777" w:rsidR="00280006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1.6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1F7D2" w14:textId="61FF05C6" w:rsidR="00280006" w:rsidRPr="001E4FA7" w:rsidRDefault="00E352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资金滞后</w:t>
            </w: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，项目延期，后续加强统筹</w:t>
            </w:r>
          </w:p>
        </w:tc>
      </w:tr>
      <w:tr w:rsidR="00280006" w14:paraId="377AF05A" w14:textId="77777777" w:rsidTr="00280006">
        <w:trPr>
          <w:trHeight w:hRule="exact" w:val="776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8799C" w14:textId="77777777" w:rsidR="00280006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5128" w14:textId="77777777" w:rsidR="00280006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2C32" w14:textId="77777777" w:rsidR="00280006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84AA2" w14:textId="77777777" w:rsidR="00280006" w:rsidRPr="001E4FA7" w:rsidRDefault="00280006">
            <w:pPr>
              <w:widowControl/>
              <w:tabs>
                <w:tab w:val="center" w:pos="714"/>
              </w:tabs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系统试运行并投入使用</w:t>
            </w:r>
          </w:p>
        </w:tc>
        <w:tc>
          <w:tcPr>
            <w:tcW w:w="3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42C33" w14:textId="77777777" w:rsidR="00280006" w:rsidRPr="001E4FA7" w:rsidRDefault="00280006">
            <w:pPr>
              <w:widowControl/>
              <w:tabs>
                <w:tab w:val="left" w:pos="462"/>
              </w:tabs>
              <w:spacing w:line="240" w:lineRule="exact"/>
              <w:ind w:firstLineChars="400" w:firstLine="84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2022年9月中旬完成</w:t>
            </w:r>
          </w:p>
        </w:tc>
        <w:tc>
          <w:tcPr>
            <w:tcW w:w="2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08A66" w14:textId="77777777" w:rsidR="00280006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2023年9月完成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A5E24" w14:textId="77777777" w:rsidR="00280006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A8B47" w14:textId="77777777" w:rsidR="00280006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1.6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E1AE7" w14:textId="3D7187CA" w:rsidR="00280006" w:rsidRPr="001E4FA7" w:rsidRDefault="00E352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资金滞后</w:t>
            </w: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，项目延期，后续加强统筹</w:t>
            </w:r>
          </w:p>
        </w:tc>
      </w:tr>
      <w:tr w:rsidR="00E17AC0" w14:paraId="5D4A30BC" w14:textId="77777777">
        <w:trPr>
          <w:trHeight w:hRule="exact" w:val="1542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37DC6" w14:textId="77777777" w:rsidR="00E17AC0" w:rsidRPr="001E4FA7" w:rsidRDefault="00E17A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CB693" w14:textId="7F72CF99" w:rsidR="00E17AC0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EE3C" w14:textId="6B58FF37" w:rsidR="00E17AC0" w:rsidRPr="001E4FA7" w:rsidRDefault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</w:t>
            </w: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538D" w14:textId="77777777" w:rsidR="00E17AC0" w:rsidRPr="001E4FA7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E4FA7">
              <w:rPr>
                <w:rFonts w:ascii="仿宋_GB2312" w:eastAsia="仿宋_GB2312" w:hAnsi="仿宋" w:cs="仿宋" w:hint="eastAsia"/>
                <w:szCs w:val="21"/>
              </w:rPr>
              <w:t>2022年成本指标</w:t>
            </w:r>
          </w:p>
        </w:tc>
        <w:tc>
          <w:tcPr>
            <w:tcW w:w="3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64DAC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成本在预算合理范围内，合计控制在231.418300万元</w:t>
            </w:r>
          </w:p>
        </w:tc>
        <w:tc>
          <w:tcPr>
            <w:tcW w:w="2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E864C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231.418300万元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2B7AD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D25D1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07EB7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E17AC0" w14:paraId="31F03587" w14:textId="77777777">
        <w:trPr>
          <w:trHeight w:hRule="exact" w:val="6239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78B0" w14:textId="77777777" w:rsidR="00E17AC0" w:rsidRPr="001E4FA7" w:rsidRDefault="00E17A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A9FD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35A4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14:paraId="10A2A02F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7E91D" w14:textId="77777777" w:rsidR="00E17AC0" w:rsidRPr="001E4FA7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食堂建设的投资、运行成本降低，空间利用和工作流程、工作效率和用餐质量、食堂的工作环境的提高，为广大师生提供更好的餐饮水准，提供良好的就餐环境。食堂设备的先进性，提高了工作人员的效率和积极性。</w:t>
            </w:r>
          </w:p>
        </w:tc>
        <w:tc>
          <w:tcPr>
            <w:tcW w:w="3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BB52B" w14:textId="58DB7666" w:rsidR="00E17AC0" w:rsidRPr="001E4FA7" w:rsidRDefault="00000000" w:rsidP="00280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食堂配套设备使用率100％食堂配套设备重复建设率0食堂配套设备重复建设率0                     （1）提高食堂的利用效率，降低运作成本</w:t>
            </w:r>
            <w:r w:rsidR="00280006"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学校食堂具备节能高效的设计理念。炊事设备的多类型节能和实用性是选择的原则，让食堂以最合理的投资进行一体化的设计生产安装，充分的利用食堂的每一寸宝贵空间，发挥每一台设备最大功能，设计了合理的布置工艺，提高了食堂的生产速度和工作效率。降低整个食堂的运营成本。此食堂主要服务于全校师生和教职工；全校搬迁完毕后为约16000多人员提供一日三餐的饮食服务；2022年搬迁完毕后预计为5000多人员提供一日三餐的饮食服务。</w:t>
            </w:r>
          </w:p>
          <w:p w14:paraId="48D1E8F2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（2）有效避免重复建设，节约建设资金</w:t>
            </w:r>
          </w:p>
          <w:p w14:paraId="37E259D7" w14:textId="63929EAA" w:rsidR="00E17AC0" w:rsidRPr="001E4FA7" w:rsidRDefault="00000000" w:rsidP="00280006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此项目相关配套设备设施使用寿命超过10年，每天提供早、中、午三餐；基本伙食堂365天无休，部分食堂寒暑假停业。利用率和使用率较高。</w:t>
            </w:r>
          </w:p>
          <w:p w14:paraId="019D635A" w14:textId="77777777" w:rsidR="00E17AC0" w:rsidRPr="001E4FA7" w:rsidRDefault="00000000" w:rsidP="00280006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（3）绿色环保、安全卫生；</w:t>
            </w:r>
          </w:p>
          <w:p w14:paraId="0DF929CC" w14:textId="322E3ABF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全校搬迁完毕后为约16000名师生提供饮食服务，2022年学生搬迁完毕后为约为5000人服务，保障每个人的饮食健康、安全卫生；为全校师生和教职工做好有力的后盾</w:t>
            </w:r>
            <w:r w:rsidR="00280006"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并且以低于市场价的价格</w:t>
            </w:r>
            <w:r w:rsidR="00280006">
              <w:rPr>
                <w:rFonts w:ascii="仿宋_GB2312" w:eastAsia="仿宋_GB2312" w:hAnsi="宋体" w:cs="宋体" w:hint="eastAsia"/>
                <w:kern w:val="0"/>
                <w:szCs w:val="21"/>
              </w:rPr>
              <w:t>收</w:t>
            </w: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费用。</w:t>
            </w:r>
          </w:p>
        </w:tc>
        <w:tc>
          <w:tcPr>
            <w:tcW w:w="2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53022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食堂配套设备使用率45％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45018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192B5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6.4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5EDC9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根据学校搬迁计划，2023年9月份学二食堂三层营业，2023年12月二层2个档口营业，剩余餐厅预计2024年9月份全面营业。</w:t>
            </w:r>
          </w:p>
        </w:tc>
      </w:tr>
      <w:tr w:rsidR="00E17AC0" w14:paraId="46552F3E" w14:textId="77777777">
        <w:trPr>
          <w:trHeight w:hRule="exact" w:val="3395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3908" w14:textId="77777777" w:rsidR="00E17AC0" w:rsidRPr="001E4FA7" w:rsidRDefault="00E17A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E290" w14:textId="77777777" w:rsidR="00E17AC0" w:rsidRPr="001E4FA7" w:rsidRDefault="00E17A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956B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1912DAF4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67525" w14:textId="77777777" w:rsidR="00E17AC0" w:rsidRPr="001E4FA7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校搬迁完毕后可为16000多人员提供一日三餐的饮食服务。2022年搬迁完毕后预计为5000多人员提供一日三餐的饮食服务。厨房设备节能实用、食堂的生产速度和工作效率得到大大提高，食堂建成后部分食堂全年不间断使用。</w:t>
            </w:r>
          </w:p>
        </w:tc>
        <w:tc>
          <w:tcPr>
            <w:tcW w:w="3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8D041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食堂建设的投资、运行成本降低，空间利用和工作流程、工作效率和用餐质量、食堂的工作环境的提高，为广大师生提供更好的餐饮水准，提供良好的就餐环境。食堂设备的先进性，提高了工作人员的效率和积极性。为全校师生做好后盾保障，提升学校社会影响力，达到为社会培养更多高质量人才的目的</w:t>
            </w:r>
          </w:p>
        </w:tc>
        <w:tc>
          <w:tcPr>
            <w:tcW w:w="2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A0FDA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全校搬迁完毕后可为16000多人员提供一日三餐的饮食服务。2023年为8000人左右提供餐饮服务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EE78E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5DF64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6.4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7F0FE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根据学校搬迁计划，2023年9月份学二食堂三层营业，2023年12月二层2个档口营业，剩余餐厅预计2024年9月份全面营业。</w:t>
            </w:r>
          </w:p>
        </w:tc>
      </w:tr>
      <w:tr w:rsidR="00E17AC0" w14:paraId="52855D04" w14:textId="77777777">
        <w:trPr>
          <w:trHeight w:hRule="exact" w:val="2883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37D0" w14:textId="77777777" w:rsidR="00E17AC0" w:rsidRPr="001E4FA7" w:rsidRDefault="00E17A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FBAE" w14:textId="77777777" w:rsidR="00E17AC0" w:rsidRPr="001E4FA7" w:rsidRDefault="00E17A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293D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14:paraId="23E9D9A3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EF8D6" w14:textId="77777777" w:rsidR="00E17AC0" w:rsidRPr="001E4FA7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节能减排</w:t>
            </w:r>
          </w:p>
        </w:tc>
        <w:tc>
          <w:tcPr>
            <w:tcW w:w="3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D138B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本次购置设备采用节能技术和环保设计，符合国家标准。本项目建成后的后厨设备使用寿命超过10年，其中基本伙食堂全年不停业，持续为全校师生服务。食堂LED显示设备和食堂测温设备作为食堂信息化的技术手段，每天持续食堂的安检以及菜品展示等；食堂餐桌椅设备和食堂厨杂物品至少为学校服务10年以上</w:t>
            </w:r>
          </w:p>
        </w:tc>
        <w:tc>
          <w:tcPr>
            <w:tcW w:w="2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38141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本次购置设备采用节能技术和环保设计，符合国家标准。本项目建成后的后厨设备使用寿命超过10年，其中基本伙食堂全年不停业，持续为全校师生服务。食堂LED显示设备和食堂测温设备作为食堂信息化的技术手段，每天持续食堂的安检以及菜品展示等；食堂餐桌椅设备和食堂厨杂物品至少为学校服务10年以上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27893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870B3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85FF1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E17AC0" w14:paraId="4B603931" w14:textId="77777777">
        <w:trPr>
          <w:trHeight w:hRule="exact" w:val="2634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52B2" w14:textId="77777777" w:rsidR="00E17AC0" w:rsidRPr="001E4FA7" w:rsidRDefault="00E17A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75441" w14:textId="77777777" w:rsidR="00E17AC0" w:rsidRPr="001E4FA7" w:rsidRDefault="00E17A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F012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1ADB1" w14:textId="77777777" w:rsidR="00E17AC0" w:rsidRPr="001E4FA7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E4FA7">
              <w:rPr>
                <w:rFonts w:ascii="仿宋_GB2312" w:eastAsia="仿宋_GB2312" w:hAnsi="仿宋" w:cs="仿宋" w:hint="eastAsia"/>
                <w:szCs w:val="21"/>
              </w:rPr>
              <w:t>项目建成后，可长期为全校师生提供优质服务，系统运行稳定。</w:t>
            </w:r>
          </w:p>
        </w:tc>
        <w:tc>
          <w:tcPr>
            <w:tcW w:w="3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14043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本项目建成后的后厨设备使用寿命超过10年，其中基本伙食堂全年不停业，持续为全校师生服务。食堂LED显示设备和食堂测温设备作为食堂信息化的技术手段，每天持续食堂的安检以及菜品展示等；食堂餐桌椅设备和食堂厨杂物品至少为学校服务10年以上</w:t>
            </w:r>
          </w:p>
        </w:tc>
        <w:tc>
          <w:tcPr>
            <w:tcW w:w="2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AFF9C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本项目建成后的后厨设备使用寿命超过10年，其中基本伙食堂全年不停业，持续为全校师生服务。食堂LED显示设备和食堂测温设备作为食堂信息化的技术手段，每天持续食堂的安检以及菜品展示等；食堂餐桌椅设备和食堂厨杂物品至少为学校服务10年以上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D0980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21EBC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1E4B8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E17AC0" w14:paraId="78E84D48" w14:textId="77777777">
        <w:trPr>
          <w:trHeight w:val="85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ED82E" w14:textId="77777777" w:rsidR="00E17AC0" w:rsidRPr="001E4FA7" w:rsidRDefault="00E17A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2C36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3C04E2BE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65AC" w14:textId="43A71432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  <w:r w:rsidR="00280006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8385F" w14:textId="77777777" w:rsidR="00E17AC0" w:rsidRPr="001E4FA7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E4FA7">
              <w:rPr>
                <w:rFonts w:ascii="仿宋_GB2312" w:eastAsia="仿宋_GB2312" w:hAnsi="仿宋" w:cs="仿宋" w:hint="eastAsia"/>
                <w:szCs w:val="21"/>
              </w:rPr>
              <w:t>师生对就餐环境的满意度</w:t>
            </w:r>
          </w:p>
        </w:tc>
        <w:tc>
          <w:tcPr>
            <w:tcW w:w="3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779E4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达到90%以上</w:t>
            </w:r>
          </w:p>
        </w:tc>
        <w:tc>
          <w:tcPr>
            <w:tcW w:w="2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BF087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97%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73692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55C79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97B34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E17AC0" w14:paraId="57FFD412" w14:textId="77777777">
        <w:trPr>
          <w:trHeight w:val="85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C9BB" w14:textId="77777777" w:rsidR="00E17AC0" w:rsidRPr="001E4FA7" w:rsidRDefault="00E17A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C719" w14:textId="77777777" w:rsidR="00E17AC0" w:rsidRPr="001E4FA7" w:rsidRDefault="00E17A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F04D1" w14:textId="77777777" w:rsidR="00E17AC0" w:rsidRPr="001E4FA7" w:rsidRDefault="00E17A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8A4A2" w14:textId="77777777" w:rsidR="00E17AC0" w:rsidRPr="001E4FA7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食堂工作人员使用满意度</w:t>
            </w:r>
          </w:p>
        </w:tc>
        <w:tc>
          <w:tcPr>
            <w:tcW w:w="3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0CB77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达到90%以上</w:t>
            </w:r>
          </w:p>
        </w:tc>
        <w:tc>
          <w:tcPr>
            <w:tcW w:w="2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A94BC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96%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8B78F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69275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D8478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E17AC0" w14:paraId="6E42118E" w14:textId="77777777">
        <w:trPr>
          <w:trHeight w:hRule="exact" w:val="589"/>
          <w:jc w:val="center"/>
        </w:trPr>
        <w:tc>
          <w:tcPr>
            <w:tcW w:w="107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A6A3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06480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C5F8F" w14:textId="77777777" w:rsidR="00E17AC0" w:rsidRPr="001E4FA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E4FA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94.80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AE1B7" w14:textId="77777777" w:rsidR="00E17AC0" w:rsidRPr="001E4FA7" w:rsidRDefault="00E17A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77A859E3" w14:textId="77777777" w:rsidR="00E17AC0" w:rsidRDefault="00E17AC0"/>
    <w:sectPr w:rsidR="00E17AC0">
      <w:footerReference w:type="default" r:id="rId7"/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574B8C" w14:textId="77777777" w:rsidR="00E72C2C" w:rsidRDefault="00E72C2C">
      <w:r>
        <w:separator/>
      </w:r>
    </w:p>
  </w:endnote>
  <w:endnote w:type="continuationSeparator" w:id="0">
    <w:p w14:paraId="5468B303" w14:textId="77777777" w:rsidR="00E72C2C" w:rsidRDefault="00E72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D0D4C" w14:textId="77777777" w:rsidR="00E17AC0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AC1FB3F" wp14:editId="5ED073F4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FD5032" w14:textId="77777777" w:rsidR="00E17AC0" w:rsidRDefault="000000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C1FB3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HXCnAEAAD4DAAAOAAAAZHJzL2Uyb0RvYy54bWysUsGOEzEMvSPxD1HuNLM9oGrU6QpYLUJC&#10;gLTwAWkm6YyUxFHs7Uz5epy007JwQ1wSx46fn+23vZ+DF0ebcYTYybtVI4WNBvoxHjr54/vjm40U&#10;SDr22kO0nTxZlPe716+2U2rtGgbwvc2CQSK2U+rkQJRapdAMNmhcQbKRgw5y0MTPfFB91hOjB6/W&#10;TfNWTZD7lMFYRPY+nINyV/Gds4a+OoeWhO8kc6N65nruy6l2W90esk7DaC409D+wCHqMXPQK9aBJ&#10;i+c8/gUVRpMBwdHKQFDg3Ghs7YG7uWv+6OZp0MnWXng4mK5jwv8Ha74cn9K3LGh+DzMvsAxkStgi&#10;O0s/s8uh3MxUcJxHeLqOzc4kTEnarDebhkOGY8uDcdQtPWWkjxaCKEYnM++ljksfPyOdvy5fSrUI&#10;j6P3dTc+vnAwZvGoG8di0byfL8T30J+4H5Yk1xkg/5Ri4vV2MrL+pPCfIk+vKGEx8mLsF0NHw4md&#10;JCnO5geqiilEML17JmZXSZfS53oXRryk2vZFUEUFv7/rr5vsd78AAAD//wMAUEsDBBQABgAIAAAA&#10;IQAMSvDu1gAAAAUBAAAPAAAAZHJzL2Rvd25yZXYueG1sTI9Ba8MwDIXvg/4Ho8Juq9MetpDFKaXQ&#10;S2/rxmA3N1bjMFsOtpsm/37aGGwXoccTT9+rt5N3YsSY+kAK1qsCBFIbTE+dgrfXw0MJImVNRrtA&#10;qGDGBNtmcVfryoQbveB4yp3gEEqVVmBzHiopU2vR67QKAxJ7lxC9zixjJ03UNw73Tm6K4lF63RN/&#10;sHrAvcX283T1Cp6m94BDwj1+XMY22n4u3XFW6n457Z5BZJzy3zF84zM6NMx0DlcySTgFXCT/TPY2&#10;Zcny/LvIppb/6ZsvAAAA//8DAFBLAQItABQABgAIAAAAIQC2gziS/gAAAOEBAAATAAAAAAAAAAAA&#10;AAAAAAAAAABbQ29udGVudF9UeXBlc10ueG1sUEsBAi0AFAAGAAgAAAAhADj9If/WAAAAlAEAAAsA&#10;AAAAAAAAAAAAAAAALwEAAF9yZWxzLy5yZWxzUEsBAi0AFAAGAAgAAAAhACo0dcKcAQAAPgMAAA4A&#10;AAAAAAAAAAAAAAAALgIAAGRycy9lMm9Eb2MueG1sUEsBAi0AFAAGAAgAAAAhAAxK8O7WAAAABQEA&#10;AA8AAAAAAAAAAAAAAAAA9gMAAGRycy9kb3ducmV2LnhtbFBLBQYAAAAABAAEAPMAAAD5BAAAAAA=&#10;" filled="f" stroked="f">
              <v:textbox style="mso-fit-shape-to-text:t" inset="0,0,0,0">
                <w:txbxContent>
                  <w:p w14:paraId="7DFD5032" w14:textId="77777777" w:rsidR="00E17AC0" w:rsidRDefault="00000000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61C929" w14:textId="77777777" w:rsidR="00E72C2C" w:rsidRDefault="00E72C2C">
      <w:r>
        <w:separator/>
      </w:r>
    </w:p>
  </w:footnote>
  <w:footnote w:type="continuationSeparator" w:id="0">
    <w:p w14:paraId="2F19597B" w14:textId="77777777" w:rsidR="00E72C2C" w:rsidRDefault="00E72C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EwNTM5NzYwMDRjMzkwZTVkZjY2ODkwMGIxNGU0OTUifQ=="/>
  </w:docVars>
  <w:rsids>
    <w:rsidRoot w:val="00512C82"/>
    <w:rsid w:val="B9E710A5"/>
    <w:rsid w:val="00095FFA"/>
    <w:rsid w:val="001E4FA7"/>
    <w:rsid w:val="00280006"/>
    <w:rsid w:val="002A485E"/>
    <w:rsid w:val="003435ED"/>
    <w:rsid w:val="0041435C"/>
    <w:rsid w:val="0045622B"/>
    <w:rsid w:val="00471595"/>
    <w:rsid w:val="00512C82"/>
    <w:rsid w:val="008A3EEA"/>
    <w:rsid w:val="008C5642"/>
    <w:rsid w:val="00A441E8"/>
    <w:rsid w:val="00A5010B"/>
    <w:rsid w:val="00AD78AE"/>
    <w:rsid w:val="00B46D63"/>
    <w:rsid w:val="00B47A57"/>
    <w:rsid w:val="00C36740"/>
    <w:rsid w:val="00CE49C2"/>
    <w:rsid w:val="00D2080F"/>
    <w:rsid w:val="00E017CD"/>
    <w:rsid w:val="00E17AC0"/>
    <w:rsid w:val="00E35240"/>
    <w:rsid w:val="00E72C2C"/>
    <w:rsid w:val="00EF70A8"/>
    <w:rsid w:val="00F561EB"/>
    <w:rsid w:val="030E5DCB"/>
    <w:rsid w:val="0AF41608"/>
    <w:rsid w:val="0EFA793F"/>
    <w:rsid w:val="13E72709"/>
    <w:rsid w:val="15B0451C"/>
    <w:rsid w:val="1AFB7C4E"/>
    <w:rsid w:val="209854B7"/>
    <w:rsid w:val="210448FA"/>
    <w:rsid w:val="2186530F"/>
    <w:rsid w:val="2412732E"/>
    <w:rsid w:val="27B64475"/>
    <w:rsid w:val="2A103DBB"/>
    <w:rsid w:val="2D98220C"/>
    <w:rsid w:val="2DB055A2"/>
    <w:rsid w:val="2EFB2449"/>
    <w:rsid w:val="2FA2092E"/>
    <w:rsid w:val="377F173C"/>
    <w:rsid w:val="37E72FFE"/>
    <w:rsid w:val="3BCE547E"/>
    <w:rsid w:val="3D8E26CC"/>
    <w:rsid w:val="458319E2"/>
    <w:rsid w:val="46705464"/>
    <w:rsid w:val="491D35F2"/>
    <w:rsid w:val="4A2D3FC2"/>
    <w:rsid w:val="4ADF180F"/>
    <w:rsid w:val="4B26517A"/>
    <w:rsid w:val="4EFB1625"/>
    <w:rsid w:val="50FC1841"/>
    <w:rsid w:val="54883DA6"/>
    <w:rsid w:val="56E323C6"/>
    <w:rsid w:val="600E201D"/>
    <w:rsid w:val="60123592"/>
    <w:rsid w:val="60454550"/>
    <w:rsid w:val="61635C9A"/>
    <w:rsid w:val="643B6378"/>
    <w:rsid w:val="646C58C6"/>
    <w:rsid w:val="662303F7"/>
    <w:rsid w:val="665E3732"/>
    <w:rsid w:val="67A83750"/>
    <w:rsid w:val="695263DA"/>
    <w:rsid w:val="69FE23DF"/>
    <w:rsid w:val="6A9C7763"/>
    <w:rsid w:val="6D9223A4"/>
    <w:rsid w:val="739F77C3"/>
    <w:rsid w:val="76182B1D"/>
    <w:rsid w:val="76680CF1"/>
    <w:rsid w:val="77F73D5D"/>
    <w:rsid w:val="7EC674A9"/>
    <w:rsid w:val="7FDE0AAB"/>
    <w:rsid w:val="7FFB8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6DFE46"/>
  <w15:docId w15:val="{AE5C2A1A-12DF-48A4-BBE1-48425DD96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link w:val="a3"/>
    <w:uiPriority w:val="99"/>
    <w:rPr>
      <w:sz w:val="18"/>
      <w:szCs w:val="18"/>
    </w:rPr>
  </w:style>
  <w:style w:type="character" w:customStyle="1" w:styleId="a6">
    <w:name w:val="页眉 字符"/>
    <w:link w:val="a5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525</Words>
  <Characters>2999</Characters>
  <Application>Microsoft Office Word</Application>
  <DocSecurity>0</DocSecurity>
  <Lines>24</Lines>
  <Paragraphs>7</Paragraphs>
  <ScaleCrop>false</ScaleCrop>
  <Company/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a1809</cp:lastModifiedBy>
  <cp:revision>9</cp:revision>
  <dcterms:created xsi:type="dcterms:W3CDTF">2021-03-13T07:31:00Z</dcterms:created>
  <dcterms:modified xsi:type="dcterms:W3CDTF">2024-05-17T07:06:00Z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5366B7DAF19949969C7C87D8C75C4F99_13</vt:lpwstr>
  </property>
</Properties>
</file>