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825D6" w14:textId="222EB7CD" w:rsidR="0035069B" w:rsidRDefault="00BE40CE" w:rsidP="00DA286C">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北京物资学院</w:t>
      </w:r>
      <w:r w:rsidR="0035069B">
        <w:rPr>
          <w:rFonts w:ascii="方正小标宋简体" w:eastAsia="方正小标宋简体" w:hint="eastAsia"/>
          <w:color w:val="000000"/>
          <w:sz w:val="36"/>
          <w:szCs w:val="36"/>
        </w:rPr>
        <w:t>2023年财政预算信息公开</w:t>
      </w:r>
    </w:p>
    <w:p w14:paraId="36F03219" w14:textId="77777777" w:rsidR="0035069B" w:rsidRDefault="0035069B" w:rsidP="00DA286C">
      <w:pPr>
        <w:spacing w:line="240" w:lineRule="exact"/>
        <w:jc w:val="right"/>
        <w:rPr>
          <w:rFonts w:ascii="方正小标宋简体" w:eastAsia="方正小标宋简体"/>
          <w:color w:val="000000"/>
          <w:sz w:val="32"/>
          <w:szCs w:val="32"/>
        </w:rPr>
      </w:pPr>
    </w:p>
    <w:p w14:paraId="37BEBB21" w14:textId="77777777" w:rsidR="0035069B" w:rsidRDefault="0035069B" w:rsidP="0035069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2B1DB6DC" w14:textId="77777777" w:rsidR="0035069B" w:rsidRDefault="0035069B" w:rsidP="0035069B">
      <w:pPr>
        <w:spacing w:line="240" w:lineRule="exact"/>
        <w:jc w:val="center"/>
        <w:rPr>
          <w:rFonts w:ascii="方正小标宋简体" w:eastAsia="方正小标宋简体"/>
          <w:color w:val="000000"/>
          <w:sz w:val="32"/>
          <w:szCs w:val="32"/>
        </w:rPr>
      </w:pPr>
    </w:p>
    <w:p w14:paraId="2DFCCF8B"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第一部分 2023年度单位预算情况说明</w:t>
      </w:r>
    </w:p>
    <w:p w14:paraId="56B2D51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lang w:val="en"/>
        </w:rPr>
      </w:pPr>
      <w:r w:rsidRPr="00D86960">
        <w:rPr>
          <w:rFonts w:ascii="仿宋_GB2312" w:eastAsia="仿宋_GB2312" w:hAnsi="仿宋_GB2312" w:cs="仿宋_GB2312" w:hint="eastAsia"/>
          <w:color w:val="000000"/>
          <w:sz w:val="32"/>
          <w:szCs w:val="32"/>
        </w:rPr>
        <w:t>一、单位情况说明</w:t>
      </w:r>
    </w:p>
    <w:p w14:paraId="25A6E6F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二、收入预算情况说明</w:t>
      </w:r>
    </w:p>
    <w:p w14:paraId="0EF88B39"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三、支出预算情况说明</w:t>
      </w:r>
    </w:p>
    <w:p w14:paraId="7001C13A"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四、财政拨款“三公”经费预算情况说明</w:t>
      </w:r>
    </w:p>
    <w:p w14:paraId="0E5EBEC4"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五、其他情况说明</w:t>
      </w:r>
    </w:p>
    <w:p w14:paraId="63C91FD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六、名词解释</w:t>
      </w:r>
    </w:p>
    <w:p w14:paraId="35D89078"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第二部分 2023年度单位预算报表</w:t>
      </w:r>
    </w:p>
    <w:p w14:paraId="502B18FE"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一、收支总表</w:t>
      </w:r>
    </w:p>
    <w:p w14:paraId="206ABA77"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二、收入总表</w:t>
      </w:r>
    </w:p>
    <w:p w14:paraId="39803A2D"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三、支出总表</w:t>
      </w:r>
    </w:p>
    <w:p w14:paraId="0744AD1D"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四、项目支出表</w:t>
      </w:r>
    </w:p>
    <w:p w14:paraId="70B1E010"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五、政府采购预算明细表</w:t>
      </w:r>
    </w:p>
    <w:p w14:paraId="72EDBE4B"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六、财政拨款收支总表</w:t>
      </w:r>
    </w:p>
    <w:p w14:paraId="25AA4673"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七、一般公共预算财政拨款支出表</w:t>
      </w:r>
    </w:p>
    <w:p w14:paraId="105D5F5B"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八、一般公共预算财政拨款基本支出表</w:t>
      </w:r>
    </w:p>
    <w:p w14:paraId="691FD4A9"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九、政府性基金预算财政拨款支出表</w:t>
      </w:r>
    </w:p>
    <w:p w14:paraId="052E56DA"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kern w:val="0"/>
          <w:sz w:val="32"/>
          <w:szCs w:val="32"/>
          <w:lang w:val="zh-CN"/>
        </w:rPr>
        <w:t>十、国有资本经营预算财政拨款支出表</w:t>
      </w:r>
    </w:p>
    <w:p w14:paraId="5DC69B8C"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十一、财政拨款</w:t>
      </w:r>
      <w:r w:rsidRPr="00D86960">
        <w:rPr>
          <w:rFonts w:ascii="仿宋_GB2312" w:eastAsia="仿宋_GB2312" w:hAnsi="仿宋_GB2312" w:cs="仿宋_GB2312" w:hint="eastAsia"/>
          <w:color w:val="000000"/>
          <w:kern w:val="0"/>
          <w:sz w:val="32"/>
          <w:szCs w:val="32"/>
          <w:lang w:val="zh-CN"/>
        </w:rPr>
        <w:t>“三公”经费支出表</w:t>
      </w:r>
    </w:p>
    <w:p w14:paraId="274A2619" w14:textId="77777777" w:rsidR="0035069B" w:rsidRPr="00D86960" w:rsidRDefault="0035069B" w:rsidP="0035069B">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D86960">
        <w:rPr>
          <w:rFonts w:ascii="仿宋_GB2312" w:eastAsia="仿宋_GB2312" w:hAnsi="仿宋_GB2312" w:cs="仿宋_GB2312" w:hint="eastAsia"/>
          <w:color w:val="000000"/>
          <w:spacing w:val="-18"/>
          <w:kern w:val="0"/>
          <w:sz w:val="32"/>
          <w:szCs w:val="32"/>
          <w:lang w:val="zh-CN"/>
        </w:rPr>
        <w:t>十二、政府购买服务预算财政拨款明细表</w:t>
      </w:r>
    </w:p>
    <w:p w14:paraId="62A4578F" w14:textId="77777777" w:rsidR="0035069B"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35069B">
          <w:footerReference w:type="default" r:id="rId6"/>
          <w:pgSz w:w="11906" w:h="16838"/>
          <w:pgMar w:top="1440" w:right="1800" w:bottom="1440" w:left="1800" w:header="851" w:footer="992" w:gutter="0"/>
          <w:pgNumType w:fmt="numberInDash"/>
          <w:cols w:space="720"/>
          <w:docGrid w:type="lines" w:linePitch="312"/>
        </w:sectPr>
      </w:pPr>
      <w:r w:rsidRPr="00D86960">
        <w:rPr>
          <w:rFonts w:ascii="仿宋_GB2312" w:eastAsia="仿宋_GB2312" w:hAnsi="仿宋_GB2312" w:cs="仿宋_GB2312" w:hint="eastAsia"/>
          <w:color w:val="000000"/>
          <w:kern w:val="0"/>
          <w:sz w:val="32"/>
          <w:szCs w:val="32"/>
          <w:lang w:val="zh-CN"/>
        </w:rPr>
        <w:t>十三、项目支出绩效目标表</w:t>
      </w:r>
    </w:p>
    <w:p w14:paraId="743364A4" w14:textId="538C7B1B" w:rsidR="0035069B" w:rsidRPr="00293798" w:rsidRDefault="0035069B" w:rsidP="00293798">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14:paraId="72A8D2B9" w14:textId="77777777" w:rsidR="0035069B" w:rsidRDefault="0035069B" w:rsidP="0035069B">
      <w:pPr>
        <w:spacing w:line="360" w:lineRule="auto"/>
        <w:rPr>
          <w:rFonts w:ascii="仿宋_GB2312" w:eastAsia="仿宋_GB2312"/>
          <w:color w:val="000000"/>
          <w:sz w:val="32"/>
          <w:szCs w:val="32"/>
        </w:rPr>
      </w:pPr>
    </w:p>
    <w:p w14:paraId="51A8F9D1" w14:textId="77777777"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5A84B572" w14:textId="77777777"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7E4A2494" w14:textId="77777777" w:rsidR="00293798" w:rsidRDefault="00293798" w:rsidP="00293798">
      <w:pPr>
        <w:ind w:firstLine="555"/>
        <w:rPr>
          <w:rFonts w:ascii="仿宋_GB2312" w:eastAsia="仿宋_GB2312"/>
          <w:sz w:val="32"/>
          <w:szCs w:val="32"/>
        </w:rPr>
      </w:pPr>
      <w:r w:rsidRPr="00605D74">
        <w:rPr>
          <w:rFonts w:ascii="仿宋_GB2312" w:eastAsia="仿宋_GB2312"/>
          <w:sz w:val="32"/>
          <w:szCs w:val="32"/>
        </w:rPr>
        <w:t>北京物资学院</w:t>
      </w:r>
      <w:r>
        <w:rPr>
          <w:rFonts w:ascii="仿宋_GB2312" w:eastAsia="仿宋_GB2312" w:hint="eastAsia"/>
          <w:color w:val="000000"/>
          <w:sz w:val="32"/>
          <w:szCs w:val="32"/>
        </w:rPr>
        <w:t>为公益二类事业单位，</w:t>
      </w:r>
      <w:r w:rsidRPr="00605D74">
        <w:rPr>
          <w:rFonts w:ascii="仿宋_GB2312" w:eastAsia="仿宋_GB2312"/>
          <w:sz w:val="32"/>
          <w:szCs w:val="32"/>
        </w:rPr>
        <w:t>是国内最早开展物流本科教育的高等学校。建校以来，学校认真履行人才培养、科学研究、社会服务和文化传</w:t>
      </w:r>
      <w:r>
        <w:rPr>
          <w:rFonts w:ascii="仿宋_GB2312" w:eastAsia="仿宋_GB2312"/>
          <w:sz w:val="32"/>
          <w:szCs w:val="32"/>
        </w:rPr>
        <w:t>承创新的基本职能</w:t>
      </w:r>
      <w:r>
        <w:rPr>
          <w:rFonts w:ascii="仿宋_GB2312" w:eastAsia="仿宋_GB2312" w:hint="eastAsia"/>
          <w:sz w:val="32"/>
          <w:szCs w:val="32"/>
        </w:rPr>
        <w:t>，</w:t>
      </w:r>
      <w:r w:rsidRPr="00605D74">
        <w:rPr>
          <w:rFonts w:ascii="仿宋_GB2312" w:eastAsia="仿宋_GB2312"/>
          <w:sz w:val="32"/>
          <w:szCs w:val="32"/>
        </w:rPr>
        <w:t>为国家经济社会发展特别是物流与流通业的</w:t>
      </w:r>
      <w:r>
        <w:rPr>
          <w:rFonts w:ascii="仿宋_GB2312" w:eastAsia="仿宋_GB2312"/>
          <w:sz w:val="32"/>
          <w:szCs w:val="32"/>
        </w:rPr>
        <w:t>发展做出了重要贡献</w:t>
      </w:r>
      <w:r>
        <w:rPr>
          <w:rFonts w:ascii="仿宋_GB2312" w:eastAsia="仿宋_GB2312" w:hint="eastAsia"/>
          <w:sz w:val="32"/>
          <w:szCs w:val="32"/>
        </w:rPr>
        <w:t>。</w:t>
      </w:r>
    </w:p>
    <w:p w14:paraId="4F5B9F96" w14:textId="6FF8DE45" w:rsidR="00293798" w:rsidRPr="00293798" w:rsidRDefault="00293798" w:rsidP="00293798">
      <w:pPr>
        <w:ind w:firstLine="555"/>
        <w:rPr>
          <w:rFonts w:ascii="仿宋_GB2312" w:eastAsia="仿宋_GB2312"/>
          <w:color w:val="FF0000"/>
          <w:sz w:val="32"/>
          <w:szCs w:val="32"/>
        </w:rPr>
      </w:pPr>
      <w:r w:rsidRPr="00605D74">
        <w:rPr>
          <w:rFonts w:ascii="仿宋_GB2312" w:eastAsia="仿宋_GB2312"/>
          <w:sz w:val="32"/>
          <w:szCs w:val="32"/>
        </w:rPr>
        <w:t>学校秉承</w:t>
      </w:r>
      <w:r w:rsidRPr="00605D74">
        <w:rPr>
          <w:rFonts w:ascii="仿宋_GB2312" w:eastAsia="仿宋_GB2312"/>
          <w:sz w:val="32"/>
          <w:szCs w:val="32"/>
        </w:rPr>
        <w:t>“</w:t>
      </w:r>
      <w:r w:rsidRPr="00605D74">
        <w:rPr>
          <w:rFonts w:ascii="仿宋_GB2312" w:eastAsia="仿宋_GB2312"/>
          <w:sz w:val="32"/>
          <w:szCs w:val="32"/>
        </w:rPr>
        <w:t>厚德博学、笃行日新</w:t>
      </w:r>
      <w:r w:rsidRPr="00605D74">
        <w:rPr>
          <w:rFonts w:ascii="仿宋_GB2312" w:eastAsia="仿宋_GB2312"/>
          <w:sz w:val="32"/>
          <w:szCs w:val="32"/>
        </w:rPr>
        <w:t>”</w:t>
      </w:r>
      <w:r w:rsidRPr="00605D74">
        <w:rPr>
          <w:rFonts w:ascii="仿宋_GB2312" w:eastAsia="仿宋_GB2312"/>
          <w:sz w:val="32"/>
          <w:szCs w:val="32"/>
        </w:rPr>
        <w:t>的校训精神，弘扬艰苦奋斗、敢为人先、追求卓越的优良传统，</w:t>
      </w:r>
      <w:r>
        <w:rPr>
          <w:rFonts w:ascii="仿宋_GB2312" w:eastAsia="仿宋_GB2312" w:hint="eastAsia"/>
          <w:sz w:val="32"/>
          <w:szCs w:val="32"/>
        </w:rPr>
        <w:t>坚持特色发展的办学理念，努力建设物流和流通领域国内领先、国际有影响力的有特色高水平应用型大学。坚持社会</w:t>
      </w:r>
      <w:r>
        <w:rPr>
          <w:rFonts w:ascii="仿宋_GB2312" w:eastAsia="仿宋_GB2312"/>
          <w:sz w:val="32"/>
          <w:szCs w:val="32"/>
        </w:rPr>
        <w:t>主义办学方向</w:t>
      </w:r>
      <w:r>
        <w:rPr>
          <w:rFonts w:ascii="仿宋_GB2312" w:eastAsia="仿宋_GB2312" w:hint="eastAsia"/>
          <w:sz w:val="32"/>
          <w:szCs w:val="32"/>
        </w:rPr>
        <w:t>，</w:t>
      </w:r>
      <w:r>
        <w:rPr>
          <w:rFonts w:ascii="仿宋_GB2312" w:eastAsia="仿宋_GB2312"/>
          <w:sz w:val="32"/>
          <w:szCs w:val="32"/>
        </w:rPr>
        <w:t>贯彻党</w:t>
      </w:r>
      <w:r>
        <w:rPr>
          <w:rFonts w:ascii="仿宋_GB2312" w:eastAsia="仿宋_GB2312" w:hint="eastAsia"/>
          <w:sz w:val="32"/>
          <w:szCs w:val="32"/>
        </w:rPr>
        <w:t>和</w:t>
      </w:r>
      <w:r>
        <w:rPr>
          <w:rFonts w:ascii="仿宋_GB2312" w:eastAsia="仿宋_GB2312"/>
          <w:sz w:val="32"/>
          <w:szCs w:val="32"/>
        </w:rPr>
        <w:t>国家的教育方针</w:t>
      </w:r>
      <w:r>
        <w:rPr>
          <w:rFonts w:ascii="仿宋_GB2312" w:eastAsia="仿宋_GB2312" w:hint="eastAsia"/>
          <w:sz w:val="32"/>
          <w:szCs w:val="32"/>
        </w:rPr>
        <w:t>，</w:t>
      </w:r>
      <w:r>
        <w:rPr>
          <w:rFonts w:ascii="仿宋_GB2312" w:eastAsia="仿宋_GB2312"/>
          <w:sz w:val="32"/>
          <w:szCs w:val="32"/>
        </w:rPr>
        <w:t>以</w:t>
      </w:r>
      <w:r>
        <w:rPr>
          <w:rFonts w:ascii="仿宋_GB2312" w:eastAsia="仿宋_GB2312" w:hint="eastAsia"/>
          <w:sz w:val="32"/>
          <w:szCs w:val="32"/>
        </w:rPr>
        <w:t>人才</w:t>
      </w:r>
      <w:r>
        <w:rPr>
          <w:rFonts w:ascii="仿宋_GB2312" w:eastAsia="仿宋_GB2312"/>
          <w:sz w:val="32"/>
          <w:szCs w:val="32"/>
        </w:rPr>
        <w:t>培养为根本任务</w:t>
      </w:r>
      <w:r>
        <w:rPr>
          <w:rFonts w:ascii="仿宋_GB2312" w:eastAsia="仿宋_GB2312" w:hint="eastAsia"/>
          <w:sz w:val="32"/>
          <w:szCs w:val="32"/>
        </w:rPr>
        <w:t>，</w:t>
      </w:r>
      <w:r>
        <w:rPr>
          <w:rFonts w:ascii="仿宋_GB2312" w:eastAsia="仿宋_GB2312"/>
          <w:sz w:val="32"/>
          <w:szCs w:val="32"/>
        </w:rPr>
        <w:t>开展</w:t>
      </w:r>
      <w:r>
        <w:rPr>
          <w:rFonts w:ascii="仿宋_GB2312" w:eastAsia="仿宋_GB2312" w:hint="eastAsia"/>
          <w:sz w:val="32"/>
          <w:szCs w:val="32"/>
        </w:rPr>
        <w:t>教育</w:t>
      </w:r>
      <w:r>
        <w:rPr>
          <w:rFonts w:ascii="仿宋_GB2312" w:eastAsia="仿宋_GB2312"/>
          <w:sz w:val="32"/>
          <w:szCs w:val="32"/>
        </w:rPr>
        <w:t>教学</w:t>
      </w:r>
      <w:r>
        <w:rPr>
          <w:rFonts w:ascii="仿宋_GB2312" w:eastAsia="仿宋_GB2312" w:hint="eastAsia"/>
          <w:sz w:val="32"/>
          <w:szCs w:val="32"/>
        </w:rPr>
        <w:t>、</w:t>
      </w:r>
      <w:r>
        <w:rPr>
          <w:rFonts w:ascii="仿宋_GB2312" w:eastAsia="仿宋_GB2312"/>
          <w:sz w:val="32"/>
          <w:szCs w:val="32"/>
        </w:rPr>
        <w:t>科学研究</w:t>
      </w:r>
      <w:r>
        <w:rPr>
          <w:rFonts w:ascii="仿宋_GB2312" w:eastAsia="仿宋_GB2312" w:hint="eastAsia"/>
          <w:sz w:val="32"/>
          <w:szCs w:val="32"/>
        </w:rPr>
        <w:t>、</w:t>
      </w:r>
      <w:r>
        <w:rPr>
          <w:rFonts w:ascii="仿宋_GB2312" w:eastAsia="仿宋_GB2312"/>
          <w:sz w:val="32"/>
          <w:szCs w:val="32"/>
        </w:rPr>
        <w:t>社会服务</w:t>
      </w:r>
      <w:r>
        <w:rPr>
          <w:rFonts w:ascii="仿宋_GB2312" w:eastAsia="仿宋_GB2312" w:hint="eastAsia"/>
          <w:sz w:val="32"/>
          <w:szCs w:val="32"/>
        </w:rPr>
        <w:t>，</w:t>
      </w:r>
      <w:r>
        <w:rPr>
          <w:rFonts w:ascii="仿宋_GB2312" w:eastAsia="仿宋_GB2312"/>
          <w:sz w:val="32"/>
          <w:szCs w:val="32"/>
        </w:rPr>
        <w:t>推动文化传承创新</w:t>
      </w:r>
      <w:r>
        <w:rPr>
          <w:rFonts w:ascii="仿宋_GB2312" w:eastAsia="仿宋_GB2312" w:hint="eastAsia"/>
          <w:sz w:val="32"/>
          <w:szCs w:val="32"/>
        </w:rPr>
        <w:t>和</w:t>
      </w:r>
      <w:r>
        <w:rPr>
          <w:rFonts w:ascii="仿宋_GB2312" w:eastAsia="仿宋_GB2312"/>
          <w:sz w:val="32"/>
          <w:szCs w:val="32"/>
        </w:rPr>
        <w:t>国际交流与合作</w:t>
      </w:r>
      <w:r w:rsidRPr="00605D74">
        <w:rPr>
          <w:rFonts w:ascii="仿宋_GB2312" w:eastAsia="仿宋_GB2312"/>
          <w:sz w:val="32"/>
          <w:szCs w:val="32"/>
        </w:rPr>
        <w:t>。</w:t>
      </w:r>
      <w:r>
        <w:rPr>
          <w:rFonts w:ascii="仿宋_GB2312" w:eastAsia="仿宋_GB2312" w:hint="eastAsia"/>
          <w:sz w:val="32"/>
          <w:szCs w:val="32"/>
        </w:rPr>
        <w:t>同时</w:t>
      </w:r>
      <w:r>
        <w:rPr>
          <w:rFonts w:ascii="仿宋_GB2312" w:eastAsia="仿宋_GB2312"/>
          <w:sz w:val="32"/>
          <w:szCs w:val="32"/>
        </w:rPr>
        <w:t>学校还承担着</w:t>
      </w:r>
      <w:r>
        <w:rPr>
          <w:rFonts w:ascii="仿宋_GB2312" w:eastAsia="仿宋_GB2312" w:hint="eastAsia"/>
          <w:sz w:val="32"/>
          <w:szCs w:val="32"/>
        </w:rPr>
        <w:t>服务</w:t>
      </w:r>
      <w:r>
        <w:rPr>
          <w:rFonts w:ascii="仿宋_GB2312" w:eastAsia="仿宋_GB2312"/>
          <w:sz w:val="32"/>
          <w:szCs w:val="32"/>
        </w:rPr>
        <w:t>国家</w:t>
      </w:r>
      <w:r>
        <w:rPr>
          <w:rFonts w:ascii="仿宋_GB2312" w:eastAsia="仿宋_GB2312" w:hint="eastAsia"/>
          <w:sz w:val="32"/>
          <w:szCs w:val="32"/>
        </w:rPr>
        <w:t>“</w:t>
      </w:r>
      <w:r>
        <w:rPr>
          <w:rFonts w:ascii="仿宋_GB2312" w:eastAsia="仿宋_GB2312"/>
          <w:sz w:val="32"/>
          <w:szCs w:val="32"/>
        </w:rPr>
        <w:t>一带一路</w:t>
      </w:r>
      <w:r>
        <w:rPr>
          <w:rFonts w:ascii="仿宋_GB2312" w:eastAsia="仿宋_GB2312" w:hint="eastAsia"/>
          <w:sz w:val="32"/>
          <w:szCs w:val="32"/>
        </w:rPr>
        <w:t>”</w:t>
      </w:r>
      <w:r>
        <w:rPr>
          <w:rFonts w:ascii="仿宋_GB2312" w:eastAsia="仿宋_GB2312"/>
          <w:sz w:val="32"/>
          <w:szCs w:val="32"/>
        </w:rPr>
        <w:t>建设</w:t>
      </w:r>
      <w:r>
        <w:rPr>
          <w:rFonts w:ascii="仿宋_GB2312" w:eastAsia="仿宋_GB2312" w:hint="eastAsia"/>
          <w:sz w:val="32"/>
          <w:szCs w:val="32"/>
        </w:rPr>
        <w:t>、</w:t>
      </w:r>
      <w:r>
        <w:rPr>
          <w:rFonts w:ascii="仿宋_GB2312" w:eastAsia="仿宋_GB2312"/>
          <w:sz w:val="32"/>
          <w:szCs w:val="32"/>
        </w:rPr>
        <w:t>服务北京</w:t>
      </w:r>
      <w:r>
        <w:rPr>
          <w:rFonts w:ascii="仿宋_GB2312" w:eastAsia="仿宋_GB2312" w:hint="eastAsia"/>
          <w:sz w:val="32"/>
          <w:szCs w:val="32"/>
        </w:rPr>
        <w:t>市</w:t>
      </w:r>
      <w:r>
        <w:rPr>
          <w:rFonts w:ascii="仿宋_GB2312" w:eastAsia="仿宋_GB2312"/>
          <w:sz w:val="32"/>
          <w:szCs w:val="32"/>
        </w:rPr>
        <w:t>城市副中心</w:t>
      </w:r>
      <w:r>
        <w:rPr>
          <w:rFonts w:ascii="仿宋_GB2312" w:eastAsia="仿宋_GB2312" w:hint="eastAsia"/>
          <w:sz w:val="32"/>
          <w:szCs w:val="32"/>
        </w:rPr>
        <w:t>和</w:t>
      </w:r>
      <w:r>
        <w:rPr>
          <w:rFonts w:ascii="仿宋_GB2312" w:eastAsia="仿宋_GB2312"/>
          <w:sz w:val="32"/>
          <w:szCs w:val="32"/>
        </w:rPr>
        <w:t>京津冀一</w:t>
      </w:r>
      <w:r>
        <w:rPr>
          <w:rFonts w:ascii="仿宋_GB2312" w:eastAsia="仿宋_GB2312" w:hint="eastAsia"/>
          <w:sz w:val="32"/>
          <w:szCs w:val="32"/>
        </w:rPr>
        <w:t>体化</w:t>
      </w:r>
      <w:r>
        <w:rPr>
          <w:rFonts w:ascii="仿宋_GB2312" w:eastAsia="仿宋_GB2312"/>
          <w:sz w:val="32"/>
          <w:szCs w:val="32"/>
        </w:rPr>
        <w:t>建设等任务。</w:t>
      </w:r>
    </w:p>
    <w:p w14:paraId="3031AD2F" w14:textId="2FF666C4"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6A9D5460" w14:textId="39FF8268" w:rsidR="00185EA8" w:rsidRPr="0021021C" w:rsidRDefault="00FB124E" w:rsidP="00185EA8">
      <w:pPr>
        <w:spacing w:line="560" w:lineRule="exact"/>
        <w:ind w:firstLineChars="200" w:firstLine="640"/>
        <w:rPr>
          <w:rFonts w:ascii="仿宋_GB2312" w:eastAsia="仿宋_GB2312"/>
          <w:sz w:val="32"/>
          <w:szCs w:val="32"/>
        </w:rPr>
      </w:pPr>
      <w:r w:rsidRPr="0021021C">
        <w:rPr>
          <w:rFonts w:ascii="仿宋_GB2312" w:eastAsia="仿宋_GB2312" w:hint="eastAsia"/>
          <w:sz w:val="32"/>
          <w:szCs w:val="32"/>
        </w:rPr>
        <w:t>北京物资</w:t>
      </w:r>
      <w:r w:rsidRPr="0021021C">
        <w:rPr>
          <w:rFonts w:ascii="仿宋_GB2312" w:eastAsia="仿宋_GB2312"/>
          <w:sz w:val="32"/>
          <w:szCs w:val="32"/>
        </w:rPr>
        <w:t>学院</w:t>
      </w:r>
      <w:r>
        <w:rPr>
          <w:rFonts w:ascii="仿宋_GB2312" w:eastAsia="仿宋_GB2312" w:hint="eastAsia"/>
          <w:sz w:val="32"/>
          <w:szCs w:val="32"/>
        </w:rPr>
        <w:t>内设3</w:t>
      </w:r>
      <w:r>
        <w:rPr>
          <w:rFonts w:ascii="仿宋_GB2312" w:eastAsia="仿宋_GB2312"/>
          <w:sz w:val="32"/>
          <w:szCs w:val="32"/>
        </w:rPr>
        <w:t>2</w:t>
      </w:r>
      <w:r>
        <w:rPr>
          <w:rFonts w:ascii="仿宋_GB2312" w:eastAsia="仿宋_GB2312" w:hint="eastAsia"/>
          <w:sz w:val="32"/>
          <w:szCs w:val="32"/>
        </w:rPr>
        <w:t>个处室和学院，分别为：</w:t>
      </w:r>
      <w:r w:rsidRPr="00FB124E">
        <w:rPr>
          <w:rFonts w:ascii="仿宋_GB2312" w:eastAsia="仿宋_GB2312" w:hint="eastAsia"/>
          <w:sz w:val="32"/>
          <w:szCs w:val="32"/>
        </w:rPr>
        <w:t>学校办公室</w:t>
      </w:r>
      <w:r>
        <w:rPr>
          <w:rFonts w:ascii="仿宋_GB2312" w:eastAsia="仿宋_GB2312" w:hint="eastAsia"/>
          <w:sz w:val="32"/>
          <w:szCs w:val="32"/>
        </w:rPr>
        <w:t>、</w:t>
      </w:r>
      <w:r w:rsidRPr="00FB124E">
        <w:rPr>
          <w:rFonts w:ascii="仿宋_GB2312" w:eastAsia="仿宋_GB2312" w:hint="eastAsia"/>
          <w:sz w:val="32"/>
          <w:szCs w:val="32"/>
        </w:rPr>
        <w:t>党委组织部(统战部)</w:t>
      </w:r>
      <w:r>
        <w:rPr>
          <w:rFonts w:ascii="仿宋_GB2312" w:eastAsia="仿宋_GB2312" w:hint="eastAsia"/>
          <w:sz w:val="32"/>
          <w:szCs w:val="32"/>
        </w:rPr>
        <w:t>、</w:t>
      </w:r>
      <w:r w:rsidRPr="00FB124E">
        <w:rPr>
          <w:rFonts w:ascii="仿宋_GB2312" w:eastAsia="仿宋_GB2312" w:hint="eastAsia"/>
          <w:sz w:val="32"/>
          <w:szCs w:val="32"/>
        </w:rPr>
        <w:t>党委宣传部（教师工作部、新闻中心）</w:t>
      </w:r>
      <w:r>
        <w:rPr>
          <w:rFonts w:ascii="仿宋_GB2312" w:eastAsia="仿宋_GB2312" w:hint="eastAsia"/>
          <w:sz w:val="32"/>
          <w:szCs w:val="32"/>
        </w:rPr>
        <w:t>、</w:t>
      </w:r>
      <w:r w:rsidRPr="00FB124E">
        <w:rPr>
          <w:rFonts w:ascii="仿宋_GB2312" w:eastAsia="仿宋_GB2312" w:hint="eastAsia"/>
          <w:sz w:val="32"/>
          <w:szCs w:val="32"/>
        </w:rPr>
        <w:t>纪委办公室（监察专员办公室综合室）</w:t>
      </w:r>
      <w:r>
        <w:rPr>
          <w:rFonts w:ascii="仿宋_GB2312" w:eastAsia="仿宋_GB2312" w:hint="eastAsia"/>
          <w:sz w:val="32"/>
          <w:szCs w:val="32"/>
        </w:rPr>
        <w:t>、</w:t>
      </w:r>
      <w:r w:rsidRPr="00FB124E">
        <w:rPr>
          <w:rFonts w:ascii="仿宋_GB2312" w:eastAsia="仿宋_GB2312" w:hint="eastAsia"/>
          <w:sz w:val="32"/>
          <w:szCs w:val="32"/>
        </w:rPr>
        <w:t>审计室</w:t>
      </w:r>
      <w:r>
        <w:rPr>
          <w:rFonts w:ascii="仿宋_GB2312" w:eastAsia="仿宋_GB2312" w:hint="eastAsia"/>
          <w:sz w:val="32"/>
          <w:szCs w:val="32"/>
        </w:rPr>
        <w:t>、</w:t>
      </w:r>
      <w:r w:rsidRPr="00FB124E">
        <w:rPr>
          <w:rFonts w:ascii="仿宋_GB2312" w:eastAsia="仿宋_GB2312" w:hint="eastAsia"/>
          <w:sz w:val="32"/>
          <w:szCs w:val="32"/>
        </w:rPr>
        <w:t>教务处（教学质量监控与评估中心、实验教学中心）</w:t>
      </w:r>
      <w:r>
        <w:rPr>
          <w:rFonts w:ascii="仿宋_GB2312" w:eastAsia="仿宋_GB2312" w:hint="eastAsia"/>
          <w:sz w:val="32"/>
          <w:szCs w:val="32"/>
        </w:rPr>
        <w:t>、</w:t>
      </w:r>
      <w:r w:rsidRPr="00FB124E">
        <w:rPr>
          <w:rFonts w:ascii="仿宋_GB2312" w:eastAsia="仿宋_GB2312" w:hint="eastAsia"/>
          <w:sz w:val="32"/>
          <w:szCs w:val="32"/>
        </w:rPr>
        <w:t>学生处（党委学生工作部、武装部、艺术教育中心）</w:t>
      </w:r>
      <w:r>
        <w:rPr>
          <w:rFonts w:ascii="仿宋_GB2312" w:eastAsia="仿宋_GB2312" w:hint="eastAsia"/>
          <w:sz w:val="32"/>
          <w:szCs w:val="32"/>
        </w:rPr>
        <w:t>、</w:t>
      </w:r>
      <w:r w:rsidRPr="00FB124E">
        <w:rPr>
          <w:rFonts w:ascii="仿宋_GB2312" w:eastAsia="仿宋_GB2312" w:hint="eastAsia"/>
          <w:sz w:val="32"/>
          <w:szCs w:val="32"/>
        </w:rPr>
        <w:t>研究生院（党委研究生工作部）</w:t>
      </w:r>
      <w:r>
        <w:rPr>
          <w:rFonts w:ascii="仿宋_GB2312" w:eastAsia="仿宋_GB2312" w:hint="eastAsia"/>
          <w:sz w:val="32"/>
          <w:szCs w:val="32"/>
        </w:rPr>
        <w:t>、</w:t>
      </w:r>
      <w:r w:rsidRPr="00FB124E">
        <w:rPr>
          <w:rFonts w:ascii="仿宋_GB2312" w:eastAsia="仿宋_GB2312" w:hint="eastAsia"/>
          <w:sz w:val="32"/>
          <w:szCs w:val="32"/>
        </w:rPr>
        <w:t>科研处（对外合作办公室）</w:t>
      </w:r>
      <w:r>
        <w:rPr>
          <w:rFonts w:ascii="仿宋_GB2312" w:eastAsia="仿宋_GB2312" w:hint="eastAsia"/>
          <w:sz w:val="32"/>
          <w:szCs w:val="32"/>
        </w:rPr>
        <w:t>、</w:t>
      </w:r>
      <w:r w:rsidRPr="00FB124E">
        <w:rPr>
          <w:rFonts w:ascii="仿宋_GB2312" w:eastAsia="仿宋_GB2312" w:hint="eastAsia"/>
          <w:sz w:val="32"/>
          <w:szCs w:val="32"/>
        </w:rPr>
        <w:t>国际交</w:t>
      </w:r>
      <w:r w:rsidRPr="00FB124E">
        <w:rPr>
          <w:rFonts w:ascii="仿宋_GB2312" w:eastAsia="仿宋_GB2312" w:hint="eastAsia"/>
          <w:sz w:val="32"/>
          <w:szCs w:val="32"/>
        </w:rPr>
        <w:lastRenderedPageBreak/>
        <w:t>流合作处（国际学院）</w:t>
      </w:r>
      <w:r>
        <w:rPr>
          <w:rFonts w:ascii="仿宋_GB2312" w:eastAsia="仿宋_GB2312" w:hint="eastAsia"/>
          <w:sz w:val="32"/>
          <w:szCs w:val="32"/>
        </w:rPr>
        <w:t>、</w:t>
      </w:r>
      <w:r w:rsidRPr="00FB124E">
        <w:rPr>
          <w:rFonts w:ascii="仿宋_GB2312" w:eastAsia="仿宋_GB2312" w:hint="eastAsia"/>
          <w:sz w:val="32"/>
          <w:szCs w:val="32"/>
        </w:rPr>
        <w:t>人事处（教师发展中心）</w:t>
      </w:r>
      <w:r>
        <w:rPr>
          <w:rFonts w:ascii="仿宋_GB2312" w:eastAsia="仿宋_GB2312" w:hint="eastAsia"/>
          <w:sz w:val="32"/>
          <w:szCs w:val="32"/>
        </w:rPr>
        <w:t>、</w:t>
      </w:r>
      <w:r w:rsidRPr="00FB124E">
        <w:rPr>
          <w:rFonts w:ascii="仿宋_GB2312" w:eastAsia="仿宋_GB2312" w:hint="eastAsia"/>
          <w:sz w:val="32"/>
          <w:szCs w:val="32"/>
        </w:rPr>
        <w:t>财务与资产管理处</w:t>
      </w:r>
      <w:r>
        <w:rPr>
          <w:rFonts w:ascii="仿宋_GB2312" w:eastAsia="仿宋_GB2312" w:hint="eastAsia"/>
          <w:sz w:val="32"/>
          <w:szCs w:val="32"/>
        </w:rPr>
        <w:t>、</w:t>
      </w:r>
      <w:r w:rsidRPr="00FB124E">
        <w:rPr>
          <w:rFonts w:ascii="仿宋_GB2312" w:eastAsia="仿宋_GB2312" w:hint="eastAsia"/>
          <w:sz w:val="32"/>
          <w:szCs w:val="32"/>
        </w:rPr>
        <w:t>后勤管理处</w:t>
      </w:r>
      <w:r>
        <w:rPr>
          <w:rFonts w:ascii="仿宋_GB2312" w:eastAsia="仿宋_GB2312" w:hint="eastAsia"/>
          <w:sz w:val="32"/>
          <w:szCs w:val="32"/>
        </w:rPr>
        <w:t>、</w:t>
      </w:r>
      <w:r w:rsidRPr="00FB124E">
        <w:rPr>
          <w:rFonts w:ascii="仿宋_GB2312" w:eastAsia="仿宋_GB2312" w:hint="eastAsia"/>
          <w:sz w:val="32"/>
          <w:szCs w:val="32"/>
        </w:rPr>
        <w:t>基建办公室</w:t>
      </w:r>
      <w:r>
        <w:rPr>
          <w:rFonts w:ascii="仿宋_GB2312" w:eastAsia="仿宋_GB2312" w:hint="eastAsia"/>
          <w:sz w:val="32"/>
          <w:szCs w:val="32"/>
        </w:rPr>
        <w:t>、</w:t>
      </w:r>
      <w:r w:rsidRPr="00FB124E">
        <w:rPr>
          <w:rFonts w:ascii="仿宋_GB2312" w:eastAsia="仿宋_GB2312" w:hint="eastAsia"/>
          <w:sz w:val="32"/>
          <w:szCs w:val="32"/>
        </w:rPr>
        <w:t>安全稳定工作部（处）</w:t>
      </w:r>
      <w:r>
        <w:rPr>
          <w:rFonts w:ascii="仿宋_GB2312" w:eastAsia="仿宋_GB2312" w:hint="eastAsia"/>
          <w:sz w:val="32"/>
          <w:szCs w:val="32"/>
        </w:rPr>
        <w:t>、</w:t>
      </w:r>
      <w:r w:rsidRPr="00FB124E">
        <w:rPr>
          <w:rFonts w:ascii="仿宋_GB2312" w:eastAsia="仿宋_GB2312" w:hint="eastAsia"/>
          <w:sz w:val="32"/>
          <w:szCs w:val="32"/>
        </w:rPr>
        <w:t>团委</w:t>
      </w:r>
      <w:r>
        <w:rPr>
          <w:rFonts w:ascii="仿宋_GB2312" w:eastAsia="仿宋_GB2312" w:hint="eastAsia"/>
          <w:sz w:val="32"/>
          <w:szCs w:val="32"/>
        </w:rPr>
        <w:t>、</w:t>
      </w:r>
      <w:r w:rsidRPr="00FB124E">
        <w:rPr>
          <w:rFonts w:ascii="仿宋_GB2312" w:eastAsia="仿宋_GB2312" w:hint="eastAsia"/>
          <w:sz w:val="32"/>
          <w:szCs w:val="32"/>
        </w:rPr>
        <w:t>右安门校区(含八里庄校区)管理办公室</w:t>
      </w:r>
      <w:r>
        <w:rPr>
          <w:rFonts w:ascii="仿宋_GB2312" w:eastAsia="仿宋_GB2312" w:hint="eastAsia"/>
          <w:sz w:val="32"/>
          <w:szCs w:val="32"/>
        </w:rPr>
        <w:t>、</w:t>
      </w:r>
      <w:r w:rsidRPr="00FB124E">
        <w:rPr>
          <w:rFonts w:ascii="仿宋_GB2312" w:eastAsia="仿宋_GB2312" w:hint="eastAsia"/>
          <w:sz w:val="32"/>
          <w:szCs w:val="32"/>
        </w:rPr>
        <w:t>离退休工作处</w:t>
      </w:r>
      <w:r>
        <w:rPr>
          <w:rFonts w:ascii="仿宋_GB2312" w:eastAsia="仿宋_GB2312" w:hint="eastAsia"/>
          <w:sz w:val="32"/>
          <w:szCs w:val="32"/>
        </w:rPr>
        <w:t>、</w:t>
      </w:r>
      <w:r w:rsidRPr="00FB124E">
        <w:rPr>
          <w:rFonts w:ascii="仿宋_GB2312" w:eastAsia="仿宋_GB2312" w:hint="eastAsia"/>
          <w:sz w:val="32"/>
          <w:szCs w:val="32"/>
        </w:rPr>
        <w:t>工会</w:t>
      </w:r>
      <w:r>
        <w:rPr>
          <w:rFonts w:ascii="仿宋_GB2312" w:eastAsia="仿宋_GB2312" w:hint="eastAsia"/>
          <w:sz w:val="32"/>
          <w:szCs w:val="32"/>
        </w:rPr>
        <w:t>、</w:t>
      </w:r>
      <w:r w:rsidRPr="00FB124E">
        <w:rPr>
          <w:rFonts w:ascii="仿宋_GB2312" w:eastAsia="仿宋_GB2312" w:hint="eastAsia"/>
          <w:sz w:val="32"/>
          <w:szCs w:val="32"/>
        </w:rPr>
        <w:t>校友工作办公室</w:t>
      </w:r>
      <w:r>
        <w:rPr>
          <w:rFonts w:ascii="仿宋_GB2312" w:eastAsia="仿宋_GB2312" w:hint="eastAsia"/>
          <w:sz w:val="32"/>
          <w:szCs w:val="32"/>
        </w:rPr>
        <w:t>、</w:t>
      </w:r>
      <w:r w:rsidRPr="00FB124E">
        <w:rPr>
          <w:rFonts w:ascii="仿宋_GB2312" w:eastAsia="仿宋_GB2312" w:hint="eastAsia"/>
          <w:sz w:val="32"/>
          <w:szCs w:val="32"/>
        </w:rPr>
        <w:t>图书与信息中心（档案馆）</w:t>
      </w:r>
      <w:r>
        <w:rPr>
          <w:rFonts w:ascii="仿宋_GB2312" w:eastAsia="仿宋_GB2312" w:hint="eastAsia"/>
          <w:sz w:val="32"/>
          <w:szCs w:val="32"/>
        </w:rPr>
        <w:t>、</w:t>
      </w:r>
      <w:r w:rsidRPr="00FB124E">
        <w:rPr>
          <w:rFonts w:ascii="仿宋_GB2312" w:eastAsia="仿宋_GB2312" w:hint="eastAsia"/>
          <w:sz w:val="32"/>
          <w:szCs w:val="32"/>
        </w:rPr>
        <w:t>中国流通经济杂志社</w:t>
      </w:r>
      <w:r>
        <w:rPr>
          <w:rFonts w:ascii="仿宋_GB2312" w:eastAsia="仿宋_GB2312" w:hint="eastAsia"/>
          <w:sz w:val="32"/>
          <w:szCs w:val="32"/>
        </w:rPr>
        <w:t>、</w:t>
      </w:r>
      <w:r w:rsidR="00293798" w:rsidRPr="0021021C">
        <w:rPr>
          <w:rFonts w:ascii="仿宋_GB2312" w:eastAsia="仿宋_GB2312" w:hint="eastAsia"/>
          <w:sz w:val="32"/>
          <w:szCs w:val="32"/>
        </w:rPr>
        <w:t>经济</w:t>
      </w:r>
      <w:r w:rsidR="00293798" w:rsidRPr="0021021C">
        <w:rPr>
          <w:rFonts w:ascii="仿宋_GB2312" w:eastAsia="仿宋_GB2312"/>
          <w:sz w:val="32"/>
          <w:szCs w:val="32"/>
        </w:rPr>
        <w:t>学院、物流学院、信息学院、商学院、</w:t>
      </w:r>
      <w:r w:rsidR="00720B9E">
        <w:rPr>
          <w:rFonts w:ascii="仿宋_GB2312" w:eastAsia="仿宋_GB2312"/>
          <w:sz w:val="32"/>
          <w:szCs w:val="32"/>
        </w:rPr>
        <w:t>会计学院、</w:t>
      </w:r>
      <w:r w:rsidR="00293798" w:rsidRPr="0021021C">
        <w:rPr>
          <w:rFonts w:ascii="仿宋_GB2312" w:eastAsia="仿宋_GB2312"/>
          <w:sz w:val="32"/>
          <w:szCs w:val="32"/>
        </w:rPr>
        <w:t>法学院、外国语言与</w:t>
      </w:r>
      <w:r w:rsidR="00293798" w:rsidRPr="0021021C">
        <w:rPr>
          <w:rFonts w:ascii="仿宋_GB2312" w:eastAsia="仿宋_GB2312" w:hint="eastAsia"/>
          <w:sz w:val="32"/>
          <w:szCs w:val="32"/>
        </w:rPr>
        <w:t>文化</w:t>
      </w:r>
      <w:r w:rsidR="00293798" w:rsidRPr="0021021C">
        <w:rPr>
          <w:rFonts w:ascii="仿宋_GB2312" w:eastAsia="仿宋_GB2312"/>
          <w:sz w:val="32"/>
          <w:szCs w:val="32"/>
        </w:rPr>
        <w:t>学院、马克思</w:t>
      </w:r>
      <w:r w:rsidR="00293798" w:rsidRPr="0021021C">
        <w:rPr>
          <w:rFonts w:ascii="仿宋_GB2312" w:eastAsia="仿宋_GB2312" w:hint="eastAsia"/>
          <w:sz w:val="32"/>
          <w:szCs w:val="32"/>
        </w:rPr>
        <w:t>主义</w:t>
      </w:r>
      <w:r w:rsidR="00293798" w:rsidRPr="0021021C">
        <w:rPr>
          <w:rFonts w:ascii="仿宋_GB2312" w:eastAsia="仿宋_GB2312"/>
          <w:sz w:val="32"/>
          <w:szCs w:val="32"/>
        </w:rPr>
        <w:t>学院、</w:t>
      </w:r>
      <w:r w:rsidR="00293798" w:rsidRPr="0021021C">
        <w:rPr>
          <w:rFonts w:ascii="仿宋_GB2312" w:eastAsia="仿宋_GB2312" w:hint="eastAsia"/>
          <w:sz w:val="32"/>
          <w:szCs w:val="32"/>
        </w:rPr>
        <w:t>体育</w:t>
      </w:r>
      <w:r w:rsidR="00293798" w:rsidRPr="0021021C">
        <w:rPr>
          <w:rFonts w:ascii="仿宋_GB2312" w:eastAsia="仿宋_GB2312"/>
          <w:sz w:val="32"/>
          <w:szCs w:val="32"/>
        </w:rPr>
        <w:t>部、继续教育学院。</w:t>
      </w:r>
    </w:p>
    <w:p w14:paraId="6849155E" w14:textId="26B4CF91" w:rsidR="00185EA8" w:rsidRPr="00185EA8" w:rsidRDefault="00185EA8" w:rsidP="00185EA8">
      <w:pPr>
        <w:ind w:firstLineChars="200" w:firstLine="640"/>
        <w:rPr>
          <w:rFonts w:ascii="仿宋_GB2312" w:eastAsia="仿宋_GB2312"/>
          <w:sz w:val="32"/>
          <w:szCs w:val="32"/>
        </w:rPr>
      </w:pPr>
      <w:r w:rsidRPr="00185EA8">
        <w:rPr>
          <w:rFonts w:ascii="仿宋_GB2312" w:eastAsia="仿宋_GB2312" w:hint="eastAsia"/>
          <w:sz w:val="32"/>
          <w:szCs w:val="32"/>
        </w:rPr>
        <w:t>北京物资学院包括1个预算单位，即北京物资学院（本级）</w:t>
      </w:r>
    </w:p>
    <w:p w14:paraId="7CCDA496" w14:textId="77777777"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2B98045E" w14:textId="29D913F2" w:rsidR="00293798" w:rsidRDefault="00293798" w:rsidP="00DF7E6A">
      <w:pPr>
        <w:ind w:firstLineChars="200" w:firstLine="640"/>
        <w:rPr>
          <w:rFonts w:ascii="仿宋_GB2312" w:eastAsia="仿宋_GB2312"/>
          <w:sz w:val="32"/>
          <w:szCs w:val="32"/>
        </w:rPr>
      </w:pPr>
      <w:r>
        <w:rPr>
          <w:rFonts w:ascii="仿宋_GB2312" w:eastAsia="仿宋_GB2312" w:hint="eastAsia"/>
          <w:sz w:val="32"/>
          <w:szCs w:val="32"/>
        </w:rPr>
        <w:t>北京物资学院</w:t>
      </w:r>
      <w:r w:rsidR="008E68A3" w:rsidRPr="008E68A3">
        <w:rPr>
          <w:rFonts w:ascii="仿宋_GB2312" w:eastAsia="仿宋_GB2312" w:hint="eastAsia"/>
          <w:sz w:val="32"/>
          <w:szCs w:val="32"/>
        </w:rPr>
        <w:t>行政编制0人，实有人数0人；</w:t>
      </w:r>
      <w:r>
        <w:rPr>
          <w:rFonts w:ascii="仿宋_GB2312" w:eastAsia="仿宋_GB2312" w:hint="eastAsia"/>
          <w:sz w:val="32"/>
          <w:szCs w:val="32"/>
        </w:rPr>
        <w:t>事业编制</w:t>
      </w:r>
      <w:r>
        <w:rPr>
          <w:rFonts w:ascii="仿宋_GB2312" w:eastAsia="仿宋_GB2312"/>
          <w:sz w:val="32"/>
          <w:szCs w:val="32"/>
        </w:rPr>
        <w:t>915</w:t>
      </w:r>
      <w:r>
        <w:rPr>
          <w:rFonts w:ascii="仿宋_GB2312" w:eastAsia="仿宋_GB2312" w:hint="eastAsia"/>
          <w:sz w:val="32"/>
          <w:szCs w:val="32"/>
        </w:rPr>
        <w:t>人，</w:t>
      </w:r>
      <w:r w:rsidR="00E34BA7" w:rsidRPr="008E68A3">
        <w:rPr>
          <w:rFonts w:ascii="仿宋_GB2312" w:eastAsia="仿宋_GB2312" w:hint="eastAsia"/>
          <w:sz w:val="32"/>
          <w:szCs w:val="32"/>
        </w:rPr>
        <w:t>实有人数</w:t>
      </w:r>
      <w:r>
        <w:rPr>
          <w:rFonts w:ascii="仿宋_GB2312" w:eastAsia="仿宋_GB2312"/>
          <w:sz w:val="32"/>
          <w:szCs w:val="32"/>
        </w:rPr>
        <w:t>816</w:t>
      </w:r>
      <w:r w:rsidR="004C2F4D">
        <w:rPr>
          <w:rFonts w:ascii="仿宋_GB2312" w:eastAsia="仿宋_GB2312" w:hint="eastAsia"/>
          <w:sz w:val="32"/>
          <w:szCs w:val="32"/>
        </w:rPr>
        <w:t>人</w:t>
      </w:r>
      <w:r w:rsidR="004209C1">
        <w:rPr>
          <w:rFonts w:ascii="仿宋_GB2312" w:eastAsia="仿宋_GB2312" w:hint="eastAsia"/>
          <w:sz w:val="32"/>
          <w:szCs w:val="32"/>
        </w:rPr>
        <w:t>；</w:t>
      </w:r>
      <w:r>
        <w:rPr>
          <w:rFonts w:ascii="仿宋_GB2312" w:eastAsia="仿宋_GB2312" w:hint="eastAsia"/>
          <w:sz w:val="32"/>
          <w:szCs w:val="32"/>
        </w:rPr>
        <w:t>离休</w:t>
      </w:r>
      <w:r w:rsidR="004C2F4D">
        <w:rPr>
          <w:rFonts w:ascii="仿宋_GB2312" w:eastAsia="仿宋_GB2312" w:hint="eastAsia"/>
          <w:sz w:val="32"/>
          <w:szCs w:val="32"/>
        </w:rPr>
        <w:t>人员</w:t>
      </w:r>
      <w:r>
        <w:rPr>
          <w:rFonts w:ascii="仿宋_GB2312" w:eastAsia="仿宋_GB2312"/>
          <w:sz w:val="32"/>
          <w:szCs w:val="32"/>
        </w:rPr>
        <w:t>6</w:t>
      </w:r>
      <w:r>
        <w:rPr>
          <w:rFonts w:ascii="仿宋_GB2312" w:eastAsia="仿宋_GB2312" w:hint="eastAsia"/>
          <w:sz w:val="32"/>
          <w:szCs w:val="32"/>
        </w:rPr>
        <w:t>人，退休</w:t>
      </w:r>
      <w:r w:rsidR="004C2F4D">
        <w:rPr>
          <w:rFonts w:ascii="仿宋_GB2312" w:eastAsia="仿宋_GB2312" w:hint="eastAsia"/>
          <w:sz w:val="32"/>
          <w:szCs w:val="32"/>
        </w:rPr>
        <w:t>人员</w:t>
      </w:r>
      <w:r>
        <w:rPr>
          <w:rFonts w:ascii="仿宋_GB2312" w:eastAsia="仿宋_GB2312"/>
          <w:sz w:val="32"/>
          <w:szCs w:val="32"/>
        </w:rPr>
        <w:t>706</w:t>
      </w:r>
      <w:r>
        <w:rPr>
          <w:rFonts w:ascii="仿宋_GB2312" w:eastAsia="仿宋_GB2312" w:hint="eastAsia"/>
          <w:sz w:val="32"/>
          <w:szCs w:val="32"/>
        </w:rPr>
        <w:t>人</w:t>
      </w:r>
      <w:r w:rsidR="004209C1">
        <w:rPr>
          <w:rFonts w:ascii="仿宋_GB2312" w:eastAsia="仿宋_GB2312" w:hint="eastAsia"/>
          <w:sz w:val="32"/>
          <w:szCs w:val="32"/>
        </w:rPr>
        <w:t>；</w:t>
      </w:r>
      <w:r w:rsidR="00DF7E6A">
        <w:rPr>
          <w:rFonts w:ascii="仿宋_GB2312" w:eastAsia="仿宋_GB2312"/>
          <w:sz w:val="32"/>
          <w:szCs w:val="32"/>
        </w:rPr>
        <w:t>学生人数</w:t>
      </w:r>
      <w:r w:rsidR="00DF7E6A">
        <w:rPr>
          <w:rFonts w:ascii="仿宋_GB2312" w:eastAsia="仿宋_GB2312" w:hint="eastAsia"/>
          <w:sz w:val="32"/>
          <w:szCs w:val="32"/>
        </w:rPr>
        <w:t>8</w:t>
      </w:r>
      <w:r w:rsidR="00DF7E6A">
        <w:rPr>
          <w:rFonts w:ascii="仿宋_GB2312" w:eastAsia="仿宋_GB2312"/>
          <w:sz w:val="32"/>
          <w:szCs w:val="32"/>
        </w:rPr>
        <w:t>778人</w:t>
      </w:r>
      <w:r w:rsidR="00FC3B5B">
        <w:rPr>
          <w:rFonts w:ascii="仿宋_GB2312" w:eastAsia="仿宋_GB2312" w:hint="eastAsia"/>
          <w:sz w:val="32"/>
          <w:szCs w:val="32"/>
        </w:rPr>
        <w:t>；其他人员无</w:t>
      </w:r>
      <w:r w:rsidR="00DF7E6A">
        <w:rPr>
          <w:rFonts w:ascii="仿宋_GB2312" w:eastAsia="仿宋_GB2312"/>
          <w:sz w:val="32"/>
          <w:szCs w:val="32"/>
        </w:rPr>
        <w:t>。</w:t>
      </w:r>
    </w:p>
    <w:p w14:paraId="27ACDCB6" w14:textId="47FCE955"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57D1106C" w14:textId="77777777" w:rsidR="006E14E9" w:rsidRDefault="0035069B" w:rsidP="00D43997">
      <w:pPr>
        <w:widowControl/>
        <w:ind w:firstLineChars="200" w:firstLine="640"/>
        <w:rPr>
          <w:rFonts w:ascii="仿宋_GB2312" w:eastAsia="仿宋_GB2312"/>
          <w:sz w:val="32"/>
          <w:szCs w:val="32"/>
        </w:rPr>
      </w:pPr>
      <w:r w:rsidRPr="00D86960">
        <w:rPr>
          <w:rFonts w:ascii="仿宋_GB2312" w:eastAsia="仿宋_GB2312" w:hint="eastAsia"/>
          <w:sz w:val="32"/>
          <w:szCs w:val="32"/>
        </w:rPr>
        <w:t>2023年度收入预算</w:t>
      </w:r>
      <w:r w:rsidR="00185EA8" w:rsidRPr="00185EA8">
        <w:rPr>
          <w:rFonts w:ascii="仿宋_GB2312" w:eastAsia="仿宋_GB2312" w:hint="eastAsia"/>
          <w:sz w:val="32"/>
          <w:szCs w:val="32"/>
        </w:rPr>
        <w:t>57139.5</w:t>
      </w:r>
      <w:r w:rsidR="00185EA8" w:rsidRPr="00185EA8">
        <w:rPr>
          <w:rFonts w:ascii="仿宋_GB2312" w:eastAsia="仿宋_GB2312"/>
          <w:sz w:val="32"/>
          <w:szCs w:val="32"/>
        </w:rPr>
        <w:t>6</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185EA8" w:rsidRPr="003D30BE">
        <w:rPr>
          <w:rFonts w:ascii="仿宋_GB2312" w:eastAsia="仿宋_GB2312" w:hint="eastAsia"/>
          <w:sz w:val="32"/>
          <w:szCs w:val="32"/>
        </w:rPr>
        <w:t>5</w:t>
      </w:r>
      <w:r w:rsidR="00185EA8">
        <w:rPr>
          <w:rFonts w:ascii="仿宋_GB2312" w:eastAsia="仿宋_GB2312"/>
          <w:sz w:val="32"/>
          <w:szCs w:val="32"/>
        </w:rPr>
        <w:t>3486.41</w:t>
      </w:r>
      <w:r w:rsidRPr="00D86960">
        <w:rPr>
          <w:rFonts w:ascii="仿宋_GB2312" w:eastAsia="仿宋_GB2312" w:hint="eastAsia"/>
          <w:sz w:val="32"/>
          <w:szCs w:val="32"/>
        </w:rPr>
        <w:t>万元增加</w:t>
      </w:r>
      <w:r w:rsidR="00B56A0A">
        <w:rPr>
          <w:rFonts w:ascii="仿宋_GB2312" w:eastAsia="仿宋_GB2312"/>
          <w:sz w:val="32"/>
          <w:szCs w:val="32"/>
        </w:rPr>
        <w:t>3653.15</w:t>
      </w:r>
      <w:r w:rsidRPr="00D86960">
        <w:rPr>
          <w:rFonts w:ascii="仿宋_GB2312" w:eastAsia="仿宋_GB2312" w:hint="eastAsia"/>
          <w:sz w:val="32"/>
          <w:szCs w:val="32"/>
        </w:rPr>
        <w:t>万元，增长</w:t>
      </w:r>
      <w:r w:rsidR="00B56A0A">
        <w:rPr>
          <w:rFonts w:ascii="仿宋_GB2312" w:eastAsia="仿宋_GB2312"/>
          <w:sz w:val="32"/>
          <w:szCs w:val="32"/>
        </w:rPr>
        <w:t>6.83</w:t>
      </w:r>
      <w:r w:rsidRPr="00D86960">
        <w:rPr>
          <w:rFonts w:ascii="仿宋_GB2312" w:eastAsia="仿宋_GB2312" w:hint="eastAsia"/>
          <w:sz w:val="32"/>
          <w:szCs w:val="32"/>
        </w:rPr>
        <w:t>%。</w:t>
      </w:r>
      <w:r w:rsidR="006E14E9" w:rsidRPr="006E14E9">
        <w:rPr>
          <w:rFonts w:ascii="仿宋_GB2312" w:eastAsia="仿宋_GB2312" w:hint="eastAsia"/>
          <w:sz w:val="32"/>
          <w:szCs w:val="32"/>
        </w:rPr>
        <w:t>主要原因：一是因学生人数增长，运转经费有所增加；二是根据事业发展规划调整项目安排。</w:t>
      </w:r>
    </w:p>
    <w:p w14:paraId="559AB226" w14:textId="1CFAAD24" w:rsidR="0035069B" w:rsidRPr="00D86960" w:rsidRDefault="0035069B" w:rsidP="00D43997">
      <w:pPr>
        <w:widowControl/>
        <w:ind w:firstLineChars="200" w:firstLine="640"/>
        <w:rPr>
          <w:rFonts w:ascii="楷体_GB2312" w:eastAsia="楷体_GB2312"/>
          <w:sz w:val="32"/>
          <w:szCs w:val="32"/>
        </w:rPr>
      </w:pPr>
      <w:r w:rsidRPr="00D86960">
        <w:rPr>
          <w:rFonts w:ascii="楷体_GB2312" w:eastAsia="楷体_GB2312" w:hint="eastAsia"/>
          <w:sz w:val="32"/>
          <w:szCs w:val="32"/>
        </w:rPr>
        <w:t>（一）</w:t>
      </w:r>
      <w:r>
        <w:rPr>
          <w:rFonts w:ascii="楷体_GB2312" w:eastAsia="楷体_GB2312" w:hint="eastAsia"/>
          <w:sz w:val="32"/>
          <w:szCs w:val="32"/>
        </w:rPr>
        <w:t>本年</w:t>
      </w:r>
      <w:r w:rsidRPr="00D86960">
        <w:rPr>
          <w:rFonts w:ascii="楷体_GB2312" w:eastAsia="楷体_GB2312" w:hint="eastAsia"/>
          <w:sz w:val="32"/>
          <w:szCs w:val="32"/>
        </w:rPr>
        <w:t>财政拨款收入</w:t>
      </w:r>
      <w:r w:rsidR="00B56A0A" w:rsidRPr="00B56A0A">
        <w:rPr>
          <w:rFonts w:ascii="楷体_GB2312" w:eastAsia="楷体_GB2312" w:hint="eastAsia"/>
          <w:sz w:val="32"/>
          <w:szCs w:val="32"/>
        </w:rPr>
        <w:t>443</w:t>
      </w:r>
      <w:r w:rsidR="00B56A0A" w:rsidRPr="00B56A0A">
        <w:rPr>
          <w:rFonts w:ascii="楷体_GB2312" w:eastAsia="楷体_GB2312"/>
          <w:sz w:val="32"/>
          <w:szCs w:val="32"/>
        </w:rPr>
        <w:t>43</w:t>
      </w:r>
      <w:r w:rsidR="00B56A0A" w:rsidRPr="00B56A0A">
        <w:rPr>
          <w:rFonts w:ascii="楷体_GB2312" w:eastAsia="楷体_GB2312" w:hint="eastAsia"/>
          <w:sz w:val="32"/>
          <w:szCs w:val="32"/>
        </w:rPr>
        <w:t>.</w:t>
      </w:r>
      <w:r w:rsidR="00B56A0A" w:rsidRPr="00B56A0A">
        <w:rPr>
          <w:rFonts w:ascii="楷体_GB2312" w:eastAsia="楷体_GB2312"/>
          <w:sz w:val="32"/>
          <w:szCs w:val="32"/>
        </w:rPr>
        <w:t>07</w:t>
      </w:r>
      <w:r w:rsidRPr="00D86960">
        <w:rPr>
          <w:rFonts w:ascii="楷体_GB2312" w:eastAsia="楷体_GB2312" w:hint="eastAsia"/>
          <w:sz w:val="32"/>
          <w:szCs w:val="32"/>
        </w:rPr>
        <w:t>万元</w:t>
      </w:r>
    </w:p>
    <w:p w14:paraId="2AB15018" w14:textId="0793E88F"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1.一般公共预算拨款收入</w:t>
      </w:r>
      <w:r w:rsidR="00B56A0A">
        <w:rPr>
          <w:rFonts w:ascii="仿宋_GB2312" w:eastAsia="仿宋_GB2312" w:hint="eastAsia"/>
          <w:sz w:val="32"/>
          <w:szCs w:val="32"/>
        </w:rPr>
        <w:t>443</w:t>
      </w:r>
      <w:r w:rsidR="00B56A0A">
        <w:rPr>
          <w:rFonts w:ascii="仿宋_GB2312" w:eastAsia="仿宋_GB2312"/>
          <w:sz w:val="32"/>
          <w:szCs w:val="32"/>
        </w:rPr>
        <w:t>43</w:t>
      </w:r>
      <w:r w:rsidR="00B56A0A">
        <w:rPr>
          <w:rFonts w:ascii="仿宋_GB2312" w:eastAsia="仿宋_GB2312" w:hint="eastAsia"/>
          <w:sz w:val="32"/>
          <w:szCs w:val="32"/>
        </w:rPr>
        <w:t>.</w:t>
      </w:r>
      <w:r w:rsidR="00B56A0A">
        <w:rPr>
          <w:rFonts w:ascii="仿宋_GB2312" w:eastAsia="仿宋_GB2312"/>
          <w:sz w:val="32"/>
          <w:szCs w:val="32"/>
        </w:rPr>
        <w:t>07</w:t>
      </w:r>
      <w:r w:rsidRPr="00D86960">
        <w:rPr>
          <w:rFonts w:ascii="仿宋_GB2312" w:eastAsia="仿宋_GB2312" w:hint="eastAsia"/>
          <w:sz w:val="32"/>
          <w:szCs w:val="32"/>
        </w:rPr>
        <w:t>万元。</w:t>
      </w:r>
    </w:p>
    <w:p w14:paraId="6F5A7EF5" w14:textId="49005917" w:rsidR="0035069B"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2.政府性基金预算拨款收入</w:t>
      </w:r>
      <w:r w:rsidR="00B56A0A">
        <w:rPr>
          <w:rFonts w:ascii="仿宋_GB2312" w:eastAsia="仿宋_GB2312"/>
          <w:sz w:val="32"/>
          <w:szCs w:val="32"/>
        </w:rPr>
        <w:t>0.00</w:t>
      </w:r>
      <w:r w:rsidRPr="00D86960">
        <w:rPr>
          <w:rFonts w:ascii="仿宋_GB2312" w:eastAsia="仿宋_GB2312" w:hint="eastAsia"/>
          <w:sz w:val="32"/>
          <w:szCs w:val="32"/>
        </w:rPr>
        <w:t>万元。</w:t>
      </w:r>
    </w:p>
    <w:p w14:paraId="7DC57FD3" w14:textId="0A4D3761" w:rsidR="0035069B" w:rsidRPr="00D86960" w:rsidRDefault="0035069B" w:rsidP="0035069B">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sidR="00B56A0A">
        <w:rPr>
          <w:rFonts w:ascii="仿宋_GB2312" w:eastAsia="仿宋_GB2312"/>
          <w:sz w:val="32"/>
          <w:szCs w:val="32"/>
        </w:rPr>
        <w:t>0.00</w:t>
      </w:r>
      <w:r>
        <w:rPr>
          <w:rFonts w:ascii="仿宋_GB2312" w:eastAsia="仿宋_GB2312" w:hint="eastAsia"/>
          <w:sz w:val="32"/>
          <w:szCs w:val="32"/>
        </w:rPr>
        <w:t>万元。</w:t>
      </w:r>
    </w:p>
    <w:p w14:paraId="1CC5C78D" w14:textId="2835A0E5"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（二）</w:t>
      </w:r>
      <w:r>
        <w:rPr>
          <w:rFonts w:ascii="楷体_GB2312" w:eastAsia="楷体_GB2312" w:hint="eastAsia"/>
          <w:sz w:val="32"/>
          <w:szCs w:val="32"/>
        </w:rPr>
        <w:t>本年</w:t>
      </w:r>
      <w:r w:rsidRPr="00D86960">
        <w:rPr>
          <w:rFonts w:ascii="楷体_GB2312" w:eastAsia="楷体_GB2312" w:hint="eastAsia"/>
          <w:sz w:val="32"/>
          <w:szCs w:val="32"/>
        </w:rPr>
        <w:t>其他资金收入</w:t>
      </w:r>
      <w:r w:rsidR="000D6354" w:rsidRPr="000D6354">
        <w:rPr>
          <w:rFonts w:ascii="楷体_GB2312" w:eastAsia="楷体_GB2312"/>
          <w:sz w:val="32"/>
          <w:szCs w:val="32"/>
        </w:rPr>
        <w:t>10000.00</w:t>
      </w:r>
      <w:r w:rsidRPr="00D86960">
        <w:rPr>
          <w:rFonts w:ascii="楷体_GB2312" w:eastAsia="楷体_GB2312" w:hint="eastAsia"/>
          <w:sz w:val="32"/>
          <w:szCs w:val="32"/>
        </w:rPr>
        <w:t>万元</w:t>
      </w:r>
    </w:p>
    <w:p w14:paraId="6A853679" w14:textId="1C3B371D"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lastRenderedPageBreak/>
        <w:t>4.财政专户管理资金收入</w:t>
      </w:r>
      <w:r w:rsidR="000D6354">
        <w:rPr>
          <w:rFonts w:ascii="仿宋_GB2312" w:eastAsia="仿宋_GB2312"/>
          <w:sz w:val="32"/>
          <w:szCs w:val="32"/>
        </w:rPr>
        <w:t>7000.00</w:t>
      </w:r>
      <w:r w:rsidRPr="00D86960">
        <w:rPr>
          <w:rFonts w:ascii="仿宋_GB2312" w:eastAsia="仿宋_GB2312" w:hint="eastAsia"/>
          <w:sz w:val="32"/>
          <w:szCs w:val="32"/>
        </w:rPr>
        <w:t>万元。</w:t>
      </w:r>
    </w:p>
    <w:p w14:paraId="1387C063" w14:textId="15395A34"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5.事业收入</w:t>
      </w:r>
      <w:r w:rsidR="000D6354">
        <w:rPr>
          <w:rFonts w:ascii="仿宋_GB2312" w:eastAsia="仿宋_GB2312" w:hint="eastAsia"/>
          <w:sz w:val="32"/>
          <w:szCs w:val="32"/>
        </w:rPr>
        <w:t>2</w:t>
      </w:r>
      <w:r w:rsidR="000D6354">
        <w:rPr>
          <w:rFonts w:ascii="仿宋_GB2312" w:eastAsia="仿宋_GB2312"/>
          <w:sz w:val="32"/>
          <w:szCs w:val="32"/>
        </w:rPr>
        <w:t>000.00</w:t>
      </w:r>
      <w:r w:rsidRPr="00D86960">
        <w:rPr>
          <w:rFonts w:ascii="仿宋_GB2312" w:eastAsia="仿宋_GB2312" w:hint="eastAsia"/>
          <w:sz w:val="32"/>
          <w:szCs w:val="32"/>
        </w:rPr>
        <w:t>万元。</w:t>
      </w:r>
    </w:p>
    <w:p w14:paraId="59EC562D" w14:textId="56E15B1D"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6.上级补助收入</w:t>
      </w:r>
      <w:r w:rsidR="000D6354">
        <w:rPr>
          <w:rFonts w:ascii="仿宋_GB2312" w:eastAsia="仿宋_GB2312"/>
          <w:sz w:val="32"/>
          <w:szCs w:val="32"/>
        </w:rPr>
        <w:t>0.00</w:t>
      </w:r>
      <w:r w:rsidRPr="00D86960">
        <w:rPr>
          <w:rFonts w:ascii="仿宋_GB2312" w:eastAsia="仿宋_GB2312" w:hint="eastAsia"/>
          <w:sz w:val="32"/>
          <w:szCs w:val="32"/>
        </w:rPr>
        <w:t>万元。</w:t>
      </w:r>
    </w:p>
    <w:p w14:paraId="5AB2EFBC" w14:textId="51D8ED98"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7.附属单位上缴收入</w:t>
      </w:r>
      <w:r w:rsidR="000D6354">
        <w:rPr>
          <w:rFonts w:ascii="仿宋_GB2312" w:eastAsia="仿宋_GB2312"/>
          <w:sz w:val="32"/>
          <w:szCs w:val="32"/>
        </w:rPr>
        <w:t>0.00</w:t>
      </w:r>
      <w:r w:rsidRPr="00D86960">
        <w:rPr>
          <w:rFonts w:ascii="仿宋_GB2312" w:eastAsia="仿宋_GB2312" w:hint="eastAsia"/>
          <w:sz w:val="32"/>
          <w:szCs w:val="32"/>
        </w:rPr>
        <w:t>万元。</w:t>
      </w:r>
    </w:p>
    <w:p w14:paraId="1DA3F503" w14:textId="679D635B"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8.事业单位经营收入</w:t>
      </w:r>
      <w:r w:rsidR="000D6354">
        <w:rPr>
          <w:rFonts w:ascii="仿宋_GB2312" w:eastAsia="仿宋_GB2312"/>
          <w:sz w:val="32"/>
          <w:szCs w:val="32"/>
        </w:rPr>
        <w:t>0.00</w:t>
      </w:r>
      <w:r w:rsidRPr="00D86960">
        <w:rPr>
          <w:rFonts w:ascii="仿宋_GB2312" w:eastAsia="仿宋_GB2312" w:hint="eastAsia"/>
          <w:sz w:val="32"/>
          <w:szCs w:val="32"/>
        </w:rPr>
        <w:t>万元。</w:t>
      </w:r>
    </w:p>
    <w:p w14:paraId="35FB3547" w14:textId="47F15946"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9.其他收入</w:t>
      </w:r>
      <w:r w:rsidR="000D6354">
        <w:rPr>
          <w:rFonts w:ascii="仿宋_GB2312" w:eastAsia="仿宋_GB2312"/>
          <w:sz w:val="32"/>
          <w:szCs w:val="32"/>
        </w:rPr>
        <w:t>1000.00</w:t>
      </w:r>
      <w:r w:rsidRPr="00D86960">
        <w:rPr>
          <w:rFonts w:ascii="仿宋_GB2312" w:eastAsia="仿宋_GB2312" w:hint="eastAsia"/>
          <w:sz w:val="32"/>
          <w:szCs w:val="32"/>
        </w:rPr>
        <w:t>万元。</w:t>
      </w:r>
    </w:p>
    <w:p w14:paraId="0137BFAF" w14:textId="7C528C69"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（三）上年结转结余</w:t>
      </w:r>
      <w:r w:rsidR="000D6354" w:rsidRPr="000D6354">
        <w:rPr>
          <w:rFonts w:ascii="楷体_GB2312" w:eastAsia="楷体_GB2312" w:hint="eastAsia"/>
          <w:sz w:val="32"/>
          <w:szCs w:val="32"/>
        </w:rPr>
        <w:t>27</w:t>
      </w:r>
      <w:r w:rsidR="000D6354" w:rsidRPr="000D6354">
        <w:rPr>
          <w:rFonts w:ascii="楷体_GB2312" w:eastAsia="楷体_GB2312"/>
          <w:sz w:val="32"/>
          <w:szCs w:val="32"/>
        </w:rPr>
        <w:t>96</w:t>
      </w:r>
      <w:r w:rsidR="000D6354" w:rsidRPr="000D6354">
        <w:rPr>
          <w:rFonts w:ascii="楷体_GB2312" w:eastAsia="楷体_GB2312" w:hint="eastAsia"/>
          <w:sz w:val="32"/>
          <w:szCs w:val="32"/>
        </w:rPr>
        <w:t>.</w:t>
      </w:r>
      <w:r w:rsidR="000D6354" w:rsidRPr="000D6354">
        <w:rPr>
          <w:rFonts w:ascii="楷体_GB2312" w:eastAsia="楷体_GB2312"/>
          <w:sz w:val="32"/>
          <w:szCs w:val="32"/>
        </w:rPr>
        <w:t>48</w:t>
      </w:r>
      <w:r w:rsidRPr="00D86960">
        <w:rPr>
          <w:rFonts w:ascii="楷体_GB2312" w:eastAsia="楷体_GB2312" w:hint="eastAsia"/>
          <w:sz w:val="32"/>
          <w:szCs w:val="32"/>
        </w:rPr>
        <w:t>万元</w:t>
      </w:r>
    </w:p>
    <w:p w14:paraId="52C15CB6" w14:textId="3B9874E7"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10.上年结转结余</w:t>
      </w:r>
      <w:r w:rsidR="000D6354">
        <w:rPr>
          <w:rFonts w:ascii="仿宋_GB2312" w:eastAsia="仿宋_GB2312" w:hint="eastAsia"/>
          <w:sz w:val="32"/>
          <w:szCs w:val="32"/>
        </w:rPr>
        <w:t>27</w:t>
      </w:r>
      <w:r w:rsidR="000D6354">
        <w:rPr>
          <w:rFonts w:ascii="仿宋_GB2312" w:eastAsia="仿宋_GB2312"/>
          <w:sz w:val="32"/>
          <w:szCs w:val="32"/>
        </w:rPr>
        <w:t>96</w:t>
      </w:r>
      <w:r w:rsidR="000D6354">
        <w:rPr>
          <w:rFonts w:ascii="仿宋_GB2312" w:eastAsia="仿宋_GB2312" w:hint="eastAsia"/>
          <w:sz w:val="32"/>
          <w:szCs w:val="32"/>
        </w:rPr>
        <w:t>.</w:t>
      </w:r>
      <w:r w:rsidR="000D6354">
        <w:rPr>
          <w:rFonts w:ascii="仿宋_GB2312" w:eastAsia="仿宋_GB2312"/>
          <w:sz w:val="32"/>
          <w:szCs w:val="32"/>
        </w:rPr>
        <w:t>48</w:t>
      </w:r>
      <w:r w:rsidRPr="00D86960">
        <w:rPr>
          <w:rFonts w:ascii="仿宋_GB2312" w:eastAsia="仿宋_GB2312" w:hint="eastAsia"/>
          <w:sz w:val="32"/>
          <w:szCs w:val="32"/>
        </w:rPr>
        <w:t>万元。</w:t>
      </w:r>
    </w:p>
    <w:p w14:paraId="4EE4F311" w14:textId="686F3BA7" w:rsidR="0035069B" w:rsidRDefault="0035069B" w:rsidP="0035069B">
      <w:pPr>
        <w:pStyle w:val="2"/>
        <w:jc w:val="center"/>
        <w:rPr>
          <w:rFonts w:ascii="仿宋_GB2312" w:eastAsia="仿宋_GB2312"/>
          <w:sz w:val="32"/>
        </w:rPr>
      </w:pPr>
      <w:r w:rsidRPr="00D86960">
        <w:rPr>
          <w:rFonts w:ascii="仿宋_GB2312" w:eastAsia="仿宋_GB2312" w:hint="eastAsia"/>
          <w:sz w:val="32"/>
        </w:rPr>
        <w:t>图1：收入预算</w:t>
      </w:r>
    </w:p>
    <w:p w14:paraId="404DB256" w14:textId="2FB83E44" w:rsidR="0035069B" w:rsidRPr="00B96856" w:rsidRDefault="00E60DC6" w:rsidP="00E60DC6">
      <w:pPr>
        <w:ind w:leftChars="337" w:left="708"/>
      </w:pPr>
      <w:r>
        <w:rPr>
          <w:noProof/>
        </w:rPr>
        <w:drawing>
          <wp:inline distT="0" distB="0" distL="0" distR="0" wp14:anchorId="071448EB" wp14:editId="303E1A0B">
            <wp:extent cx="4572000" cy="2743200"/>
            <wp:effectExtent l="0" t="0" r="0" b="0"/>
            <wp:docPr id="1" name="图表 1">
              <a:extLst xmlns:a="http://schemas.openxmlformats.org/drawingml/2006/main">
                <a:ext uri="{FF2B5EF4-FFF2-40B4-BE49-F238E27FC236}">
                  <a16:creationId xmlns:a16="http://schemas.microsoft.com/office/drawing/2014/main" id="{231B0869-5A59-47FE-4C5C-C452A214A28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FBF5AF0" w14:textId="28A31D85" w:rsidR="0035069B" w:rsidRPr="00B96856"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三</w:t>
      </w:r>
      <w:r w:rsidRPr="00B96856">
        <w:rPr>
          <w:rFonts w:ascii="黑体" w:eastAsia="黑体" w:hint="eastAsia"/>
          <w:sz w:val="32"/>
          <w:szCs w:val="32"/>
        </w:rPr>
        <w:t>、支出预算情况说明</w:t>
      </w:r>
    </w:p>
    <w:p w14:paraId="44AE6AC3" w14:textId="6190F1DD" w:rsidR="00A31298" w:rsidRDefault="0035069B" w:rsidP="00A31298">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2023年支出预算</w:t>
      </w:r>
      <w:r w:rsidR="00901C8F" w:rsidRPr="00185EA8">
        <w:rPr>
          <w:rFonts w:ascii="仿宋_GB2312" w:eastAsia="仿宋_GB2312" w:hint="eastAsia"/>
          <w:sz w:val="32"/>
          <w:szCs w:val="32"/>
        </w:rPr>
        <w:t>57139.5</w:t>
      </w:r>
      <w:r w:rsidR="00901C8F" w:rsidRPr="00185EA8">
        <w:rPr>
          <w:rFonts w:ascii="仿宋_GB2312" w:eastAsia="仿宋_GB2312"/>
          <w:sz w:val="32"/>
          <w:szCs w:val="32"/>
        </w:rPr>
        <w:t>6</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FC4F93" w:rsidRPr="003D30BE">
        <w:rPr>
          <w:rFonts w:ascii="仿宋_GB2312" w:eastAsia="仿宋_GB2312" w:hint="eastAsia"/>
          <w:sz w:val="32"/>
          <w:szCs w:val="32"/>
        </w:rPr>
        <w:t>5</w:t>
      </w:r>
      <w:r w:rsidR="00FC4F93">
        <w:rPr>
          <w:rFonts w:ascii="仿宋_GB2312" w:eastAsia="仿宋_GB2312"/>
          <w:sz w:val="32"/>
          <w:szCs w:val="32"/>
        </w:rPr>
        <w:t>3486.41</w:t>
      </w:r>
      <w:r w:rsidRPr="00D86960">
        <w:rPr>
          <w:rFonts w:ascii="仿宋_GB2312" w:eastAsia="仿宋_GB2312" w:hint="eastAsia"/>
          <w:sz w:val="32"/>
          <w:szCs w:val="32"/>
        </w:rPr>
        <w:t>万元</w:t>
      </w:r>
      <w:r w:rsidR="00FC4F93" w:rsidRPr="00D86960">
        <w:rPr>
          <w:rFonts w:ascii="仿宋_GB2312" w:eastAsia="仿宋_GB2312" w:hint="eastAsia"/>
          <w:sz w:val="32"/>
          <w:szCs w:val="32"/>
        </w:rPr>
        <w:t>增加</w:t>
      </w:r>
      <w:r w:rsidR="00FC4F93">
        <w:rPr>
          <w:rFonts w:ascii="仿宋_GB2312" w:eastAsia="仿宋_GB2312"/>
          <w:sz w:val="32"/>
          <w:szCs w:val="32"/>
        </w:rPr>
        <w:t>3653.15</w:t>
      </w:r>
      <w:r w:rsidR="00FC4F93" w:rsidRPr="00D86960">
        <w:rPr>
          <w:rFonts w:ascii="仿宋_GB2312" w:eastAsia="仿宋_GB2312" w:hint="eastAsia"/>
          <w:sz w:val="32"/>
          <w:szCs w:val="32"/>
        </w:rPr>
        <w:t>万元，增长</w:t>
      </w:r>
      <w:r w:rsidR="00FC4F93">
        <w:rPr>
          <w:rFonts w:ascii="仿宋_GB2312" w:eastAsia="仿宋_GB2312"/>
          <w:sz w:val="32"/>
          <w:szCs w:val="32"/>
        </w:rPr>
        <w:t>6.83</w:t>
      </w:r>
      <w:r w:rsidR="00FC4F93" w:rsidRPr="00D86960">
        <w:rPr>
          <w:rFonts w:ascii="仿宋_GB2312" w:eastAsia="仿宋_GB2312" w:hint="eastAsia"/>
          <w:sz w:val="32"/>
          <w:szCs w:val="32"/>
        </w:rPr>
        <w:t>%</w:t>
      </w:r>
      <w:r w:rsidRPr="00D86960">
        <w:rPr>
          <w:rFonts w:ascii="仿宋_GB2312" w:eastAsia="仿宋_GB2312" w:hint="eastAsia"/>
          <w:sz w:val="32"/>
          <w:szCs w:val="32"/>
        </w:rPr>
        <w:t>。</w:t>
      </w:r>
      <w:r w:rsidR="00CF73FE" w:rsidRPr="00CF73FE">
        <w:rPr>
          <w:rFonts w:ascii="仿宋_GB2312" w:eastAsia="仿宋_GB2312" w:hint="eastAsia"/>
          <w:sz w:val="32"/>
          <w:szCs w:val="32"/>
        </w:rPr>
        <w:t>主要原因：一是因学生人数增长，运转经费有所增加；二是根据事业发展规划调整项目安排。</w:t>
      </w:r>
    </w:p>
    <w:p w14:paraId="7B52FB12" w14:textId="0D77B6D9" w:rsidR="0035069B" w:rsidRPr="00D86960" w:rsidRDefault="0035069B" w:rsidP="00A31298">
      <w:pPr>
        <w:spacing w:line="560" w:lineRule="exact"/>
        <w:ind w:firstLineChars="200" w:firstLine="640"/>
        <w:rPr>
          <w:rFonts w:ascii="仿宋_GB2312" w:eastAsia="仿宋_GB2312"/>
          <w:sz w:val="32"/>
          <w:szCs w:val="32"/>
        </w:rPr>
      </w:pPr>
      <w:r w:rsidRPr="00D86960">
        <w:rPr>
          <w:rFonts w:ascii="楷体_GB2312" w:eastAsia="楷体_GB2312" w:hAnsi="楷体_GB2312" w:cs="楷体_GB2312" w:hint="eastAsia"/>
          <w:sz w:val="32"/>
          <w:szCs w:val="32"/>
        </w:rPr>
        <w:t>(一)基本支出。</w:t>
      </w:r>
      <w:r w:rsidRPr="00D86960">
        <w:rPr>
          <w:rFonts w:ascii="仿宋_GB2312" w:eastAsia="仿宋_GB2312" w:hint="eastAsia"/>
          <w:sz w:val="32"/>
          <w:szCs w:val="32"/>
        </w:rPr>
        <w:t>基本支出预算</w:t>
      </w:r>
      <w:r w:rsidR="00FC4F93">
        <w:rPr>
          <w:rFonts w:ascii="仿宋_GB2312" w:eastAsia="仿宋_GB2312"/>
          <w:sz w:val="32"/>
          <w:szCs w:val="32"/>
        </w:rPr>
        <w:t>52408.82</w:t>
      </w:r>
      <w:r w:rsidRPr="00D86960">
        <w:rPr>
          <w:rFonts w:ascii="仿宋_GB2312" w:eastAsia="仿宋_GB2312" w:hint="eastAsia"/>
          <w:sz w:val="32"/>
          <w:szCs w:val="32"/>
        </w:rPr>
        <w:t>万元，占总支</w:t>
      </w:r>
      <w:r w:rsidRPr="00D86960">
        <w:rPr>
          <w:rFonts w:ascii="仿宋_GB2312" w:eastAsia="仿宋_GB2312" w:hint="eastAsia"/>
          <w:sz w:val="32"/>
          <w:szCs w:val="32"/>
        </w:rPr>
        <w:lastRenderedPageBreak/>
        <w:t>出预算</w:t>
      </w:r>
      <w:r w:rsidR="00FC4F93">
        <w:rPr>
          <w:rFonts w:ascii="仿宋_GB2312" w:eastAsia="仿宋_GB2312"/>
          <w:sz w:val="32"/>
          <w:szCs w:val="32"/>
        </w:rPr>
        <w:t>91.72</w:t>
      </w:r>
      <w:r w:rsidRPr="00D86960">
        <w:rPr>
          <w:rFonts w:ascii="仿宋_GB2312" w:eastAsia="仿宋_GB2312" w:hint="eastAsia"/>
          <w:sz w:val="32"/>
          <w:szCs w:val="32"/>
        </w:rPr>
        <w:t>%，比2022年</w:t>
      </w:r>
      <w:r>
        <w:rPr>
          <w:rFonts w:ascii="仿宋_GB2312" w:eastAsia="仿宋_GB2312" w:hint="eastAsia"/>
          <w:sz w:val="32"/>
          <w:szCs w:val="32"/>
        </w:rPr>
        <w:t>年初预算数</w:t>
      </w:r>
      <w:r w:rsidR="00FC4F93">
        <w:rPr>
          <w:rFonts w:ascii="仿宋_GB2312" w:eastAsia="仿宋_GB2312"/>
          <w:sz w:val="32"/>
          <w:szCs w:val="32"/>
        </w:rPr>
        <w:t>49410.91</w:t>
      </w:r>
      <w:r w:rsidRPr="00D86960">
        <w:rPr>
          <w:rFonts w:ascii="仿宋_GB2312" w:eastAsia="仿宋_GB2312" w:hint="eastAsia"/>
          <w:sz w:val="32"/>
          <w:szCs w:val="32"/>
        </w:rPr>
        <w:t>万元增加</w:t>
      </w:r>
      <w:r w:rsidR="00FC4F93">
        <w:rPr>
          <w:rFonts w:ascii="仿宋_GB2312" w:eastAsia="仿宋_GB2312"/>
          <w:sz w:val="32"/>
          <w:szCs w:val="32"/>
        </w:rPr>
        <w:t>2997.91</w:t>
      </w:r>
      <w:r w:rsidRPr="00D86960">
        <w:rPr>
          <w:rFonts w:ascii="仿宋_GB2312" w:eastAsia="仿宋_GB2312" w:hint="eastAsia"/>
          <w:sz w:val="32"/>
          <w:szCs w:val="32"/>
        </w:rPr>
        <w:t>万元，增长</w:t>
      </w:r>
      <w:r w:rsidR="00FC4F93">
        <w:rPr>
          <w:rFonts w:ascii="仿宋_GB2312" w:eastAsia="仿宋_GB2312"/>
          <w:sz w:val="32"/>
          <w:szCs w:val="32"/>
        </w:rPr>
        <w:t>6.07</w:t>
      </w:r>
      <w:r w:rsidRPr="00D86960">
        <w:rPr>
          <w:rFonts w:ascii="仿宋_GB2312" w:eastAsia="仿宋_GB2312" w:hint="eastAsia"/>
          <w:sz w:val="32"/>
          <w:szCs w:val="32"/>
        </w:rPr>
        <w:t>%。</w:t>
      </w:r>
    </w:p>
    <w:p w14:paraId="3976E63D" w14:textId="492F6C43" w:rsidR="0035069B" w:rsidRPr="00D86960" w:rsidRDefault="0035069B" w:rsidP="0035069B">
      <w:pPr>
        <w:spacing w:line="560" w:lineRule="exact"/>
        <w:ind w:firstLine="640"/>
        <w:rPr>
          <w:rFonts w:ascii="仿宋_GB2312" w:eastAsia="仿宋_GB2312"/>
          <w:sz w:val="32"/>
          <w:szCs w:val="32"/>
        </w:rPr>
      </w:pPr>
      <w:r w:rsidRPr="00D86960">
        <w:rPr>
          <w:rFonts w:ascii="楷体_GB2312" w:eastAsia="楷体_GB2312" w:hAnsi="楷体_GB2312" w:cs="楷体_GB2312" w:hint="eastAsia"/>
          <w:sz w:val="32"/>
          <w:szCs w:val="32"/>
        </w:rPr>
        <w:t>（二）项目支出。</w:t>
      </w:r>
      <w:r w:rsidRPr="00D86960">
        <w:rPr>
          <w:rFonts w:ascii="仿宋_GB2312" w:eastAsia="仿宋_GB2312" w:hint="eastAsia"/>
          <w:sz w:val="32"/>
          <w:szCs w:val="32"/>
        </w:rPr>
        <w:t>项目支出预算</w:t>
      </w:r>
      <w:r w:rsidR="00C91AAE">
        <w:rPr>
          <w:rFonts w:ascii="仿宋_GB2312" w:eastAsia="仿宋_GB2312"/>
          <w:sz w:val="32"/>
          <w:szCs w:val="32"/>
        </w:rPr>
        <w:t>4730.74</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C91AAE">
        <w:rPr>
          <w:rFonts w:ascii="仿宋_GB2312" w:eastAsia="仿宋_GB2312"/>
          <w:sz w:val="32"/>
          <w:szCs w:val="32"/>
        </w:rPr>
        <w:t>4075.50</w:t>
      </w:r>
      <w:r w:rsidRPr="00D86960">
        <w:rPr>
          <w:rFonts w:ascii="仿宋_GB2312" w:eastAsia="仿宋_GB2312" w:hint="eastAsia"/>
          <w:sz w:val="32"/>
          <w:szCs w:val="32"/>
        </w:rPr>
        <w:t>万元增加</w:t>
      </w:r>
      <w:r w:rsidR="00C91AAE">
        <w:rPr>
          <w:rFonts w:ascii="仿宋_GB2312" w:eastAsia="仿宋_GB2312"/>
          <w:sz w:val="32"/>
          <w:szCs w:val="32"/>
        </w:rPr>
        <w:t>655.24</w:t>
      </w:r>
      <w:r w:rsidRPr="00D86960">
        <w:rPr>
          <w:rFonts w:ascii="仿宋_GB2312" w:eastAsia="仿宋_GB2312" w:hint="eastAsia"/>
          <w:sz w:val="32"/>
          <w:szCs w:val="32"/>
        </w:rPr>
        <w:t>万元，增长</w:t>
      </w:r>
      <w:r w:rsidR="00C91AAE">
        <w:rPr>
          <w:rFonts w:ascii="仿宋_GB2312" w:eastAsia="仿宋_GB2312" w:hint="eastAsia"/>
          <w:sz w:val="32"/>
          <w:szCs w:val="32"/>
        </w:rPr>
        <w:t>1</w:t>
      </w:r>
      <w:r w:rsidR="00C91AAE">
        <w:rPr>
          <w:rFonts w:ascii="仿宋_GB2312" w:eastAsia="仿宋_GB2312"/>
          <w:sz w:val="32"/>
          <w:szCs w:val="32"/>
        </w:rPr>
        <w:t>6.08</w:t>
      </w:r>
      <w:r w:rsidRPr="00D86960">
        <w:rPr>
          <w:rFonts w:ascii="仿宋_GB2312" w:eastAsia="仿宋_GB2312" w:hint="eastAsia"/>
          <w:sz w:val="32"/>
          <w:szCs w:val="32"/>
        </w:rPr>
        <w:t>%。其中：</w:t>
      </w:r>
    </w:p>
    <w:p w14:paraId="216B8003" w14:textId="2DCA0957"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1.事业单位经营支出</w:t>
      </w:r>
      <w:r w:rsidR="00C91AAE">
        <w:rPr>
          <w:rFonts w:ascii="仿宋_GB2312" w:eastAsia="仿宋_GB2312"/>
          <w:sz w:val="32"/>
          <w:szCs w:val="32"/>
        </w:rPr>
        <w:t>0.00</w:t>
      </w:r>
      <w:r w:rsidRPr="00D86960">
        <w:rPr>
          <w:rFonts w:ascii="仿宋_GB2312" w:eastAsia="仿宋_GB2312" w:hint="eastAsia"/>
          <w:sz w:val="32"/>
          <w:szCs w:val="32"/>
        </w:rPr>
        <w:t>万元。</w:t>
      </w:r>
    </w:p>
    <w:p w14:paraId="341AC25D" w14:textId="57AE8705"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2.上缴上级支出</w:t>
      </w:r>
      <w:r w:rsidR="00C91AAE">
        <w:rPr>
          <w:rFonts w:ascii="仿宋_GB2312" w:eastAsia="仿宋_GB2312"/>
          <w:sz w:val="32"/>
          <w:szCs w:val="32"/>
        </w:rPr>
        <w:t>0.00</w:t>
      </w:r>
      <w:r w:rsidRPr="00D86960">
        <w:rPr>
          <w:rFonts w:ascii="仿宋_GB2312" w:eastAsia="仿宋_GB2312" w:hint="eastAsia"/>
          <w:sz w:val="32"/>
          <w:szCs w:val="32"/>
        </w:rPr>
        <w:t>万元。</w:t>
      </w:r>
    </w:p>
    <w:p w14:paraId="019F4A5F" w14:textId="08D6AD19"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3.对附属单位补助支出</w:t>
      </w:r>
      <w:r w:rsidR="00C91AAE">
        <w:rPr>
          <w:rFonts w:ascii="仿宋_GB2312" w:eastAsia="仿宋_GB2312"/>
          <w:sz w:val="32"/>
          <w:szCs w:val="32"/>
        </w:rPr>
        <w:t>0.00</w:t>
      </w:r>
      <w:r w:rsidRPr="00D86960">
        <w:rPr>
          <w:rFonts w:ascii="仿宋_GB2312" w:eastAsia="仿宋_GB2312" w:hint="eastAsia"/>
          <w:sz w:val="32"/>
          <w:szCs w:val="32"/>
        </w:rPr>
        <w:t>万元。</w:t>
      </w:r>
    </w:p>
    <w:p w14:paraId="0BB8ECF4" w14:textId="339E3412" w:rsidR="00C91AAE" w:rsidRPr="00C91AAE" w:rsidRDefault="0035069B" w:rsidP="00C91AAE">
      <w:pPr>
        <w:pStyle w:val="2"/>
        <w:ind w:firstLine="642"/>
        <w:jc w:val="center"/>
        <w:rPr>
          <w:rFonts w:ascii="仿宋_GB2312" w:eastAsia="仿宋_GB2312"/>
          <w:sz w:val="32"/>
        </w:rPr>
      </w:pPr>
      <w:r w:rsidRPr="00D86960">
        <w:rPr>
          <w:rFonts w:ascii="仿宋_GB2312" w:eastAsia="仿宋_GB2312" w:hint="eastAsia"/>
          <w:sz w:val="32"/>
        </w:rPr>
        <w:t>图2：基本支出和项目支出情况</w:t>
      </w:r>
    </w:p>
    <w:p w14:paraId="21D367BF" w14:textId="69F69425" w:rsidR="0035069B" w:rsidRPr="00B96856" w:rsidRDefault="00C91AAE" w:rsidP="00C91AAE">
      <w:pPr>
        <w:ind w:leftChars="337" w:left="708"/>
      </w:pPr>
      <w:r>
        <w:rPr>
          <w:noProof/>
        </w:rPr>
        <w:drawing>
          <wp:inline distT="0" distB="0" distL="0" distR="0" wp14:anchorId="279A6380" wp14:editId="68E7E2F0">
            <wp:extent cx="4572000" cy="2743200"/>
            <wp:effectExtent l="0" t="0" r="0" b="0"/>
            <wp:docPr id="2" name="图表 2">
              <a:extLst xmlns:a="http://schemas.openxmlformats.org/drawingml/2006/main">
                <a:ext uri="{FF2B5EF4-FFF2-40B4-BE49-F238E27FC236}">
                  <a16:creationId xmlns:a16="http://schemas.microsoft.com/office/drawing/2014/main" id="{D17F5CDD-9F10-7184-BBED-FE16B165F09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63FDEFB" w14:textId="77777777" w:rsidR="0035069B" w:rsidRPr="00D86960"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四、财政拨款“三公”经费预算情况说明</w:t>
      </w:r>
    </w:p>
    <w:p w14:paraId="6B829C10"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（一）“三公”经费的单位范围</w:t>
      </w:r>
    </w:p>
    <w:p w14:paraId="0CAA128B" w14:textId="4828A9D3" w:rsidR="0035069B" w:rsidRPr="00C91AAE" w:rsidRDefault="00C91AAE" w:rsidP="0035069B">
      <w:pPr>
        <w:spacing w:line="560" w:lineRule="exact"/>
        <w:ind w:firstLineChars="200" w:firstLine="640"/>
        <w:rPr>
          <w:rFonts w:ascii="仿宋_GB2312" w:eastAsia="仿宋_GB2312"/>
          <w:color w:val="FF0000"/>
          <w:sz w:val="32"/>
          <w:szCs w:val="32"/>
        </w:rPr>
      </w:pPr>
      <w:r>
        <w:rPr>
          <w:rFonts w:ascii="仿宋_GB2312" w:eastAsia="仿宋_GB2312" w:hint="eastAsia"/>
          <w:sz w:val="32"/>
          <w:szCs w:val="32"/>
        </w:rPr>
        <w:t>北京物资学院</w:t>
      </w:r>
      <w:r w:rsidR="0035069B" w:rsidRPr="00D86960">
        <w:rPr>
          <w:rFonts w:ascii="仿宋_GB2312" w:eastAsia="仿宋_GB2312" w:hint="eastAsia"/>
          <w:sz w:val="32"/>
          <w:szCs w:val="32"/>
        </w:rPr>
        <w:t>因公出国（境）费用、公务接待费、公务用车购置和运行维护费开支单位</w:t>
      </w:r>
      <w:r w:rsidR="00E92C3A" w:rsidRPr="00E92C3A">
        <w:rPr>
          <w:rFonts w:ascii="仿宋_GB2312" w:eastAsia="仿宋_GB2312" w:hint="eastAsia"/>
          <w:sz w:val="32"/>
          <w:szCs w:val="32"/>
        </w:rPr>
        <w:t>包括1个所属单位</w:t>
      </w:r>
      <w:r w:rsidR="00C11DA4">
        <w:rPr>
          <w:rFonts w:ascii="仿宋_GB2312" w:eastAsia="仿宋_GB2312" w:hint="eastAsia"/>
          <w:sz w:val="32"/>
          <w:szCs w:val="32"/>
        </w:rPr>
        <w:t>。</w:t>
      </w:r>
      <w:r w:rsidR="00C11DA4" w:rsidRPr="00D86960">
        <w:rPr>
          <w:rFonts w:ascii="仿宋_GB2312" w:eastAsia="仿宋_GB2312" w:hint="eastAsia"/>
          <w:sz w:val="32"/>
          <w:szCs w:val="32"/>
        </w:rPr>
        <w:t>其他所属单位2023年无财政拨款安排的“三公”经费预算。</w:t>
      </w:r>
    </w:p>
    <w:p w14:paraId="7396145E" w14:textId="6F40CC09" w:rsidR="0035069B" w:rsidRPr="00D86960" w:rsidRDefault="0035069B" w:rsidP="0035069B">
      <w:pPr>
        <w:spacing w:line="560" w:lineRule="exact"/>
        <w:ind w:firstLineChars="200" w:firstLine="640"/>
        <w:rPr>
          <w:rFonts w:ascii="仿宋_GB2312" w:eastAsia="仿宋_GB2312"/>
          <w:sz w:val="32"/>
          <w:szCs w:val="32"/>
        </w:rPr>
      </w:pPr>
      <w:r w:rsidRPr="00D86960">
        <w:rPr>
          <w:rFonts w:ascii="楷体_GB2312" w:eastAsia="楷体_GB2312" w:hint="eastAsia"/>
          <w:sz w:val="32"/>
          <w:szCs w:val="32"/>
        </w:rPr>
        <w:t>（二）财政拨款“三公”经费预算情况说明</w:t>
      </w:r>
    </w:p>
    <w:p w14:paraId="5F984AFD" w14:textId="2690DEB4"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lastRenderedPageBreak/>
        <w:t>2023年财政拨款“三公”经费预算</w:t>
      </w:r>
      <w:r w:rsidR="004A1284">
        <w:rPr>
          <w:rFonts w:ascii="仿宋_GB2312" w:eastAsia="仿宋_GB2312"/>
          <w:sz w:val="32"/>
          <w:szCs w:val="32"/>
        </w:rPr>
        <w:t>18</w:t>
      </w:r>
      <w:r w:rsidRPr="00D86960">
        <w:rPr>
          <w:rFonts w:ascii="仿宋_GB2312" w:eastAsia="仿宋_GB2312" w:hint="eastAsia"/>
          <w:sz w:val="32"/>
          <w:szCs w:val="32"/>
        </w:rPr>
        <w:t>.</w:t>
      </w:r>
      <w:r w:rsidR="004A1284">
        <w:rPr>
          <w:rFonts w:ascii="仿宋_GB2312" w:eastAsia="仿宋_GB2312"/>
          <w:sz w:val="32"/>
          <w:szCs w:val="32"/>
        </w:rPr>
        <w:t>00</w:t>
      </w:r>
      <w:r w:rsidRPr="00D86960">
        <w:rPr>
          <w:rFonts w:ascii="仿宋_GB2312" w:eastAsia="仿宋_GB2312" w:hint="eastAsia"/>
          <w:sz w:val="32"/>
          <w:szCs w:val="32"/>
        </w:rPr>
        <w:t>万元，</w:t>
      </w:r>
      <w:r w:rsidR="002B09A4">
        <w:rPr>
          <w:rFonts w:ascii="仿宋_GB2312" w:eastAsia="仿宋_GB2312" w:hAnsi="仿宋_GB2312" w:cs="仿宋_GB2312" w:hint="eastAsia"/>
          <w:sz w:val="32"/>
          <w:szCs w:val="32"/>
        </w:rPr>
        <w:t>与2022年持平</w:t>
      </w:r>
      <w:r w:rsidRPr="00D86960">
        <w:rPr>
          <w:rFonts w:ascii="仿宋_GB2312" w:eastAsia="仿宋_GB2312" w:hint="eastAsia"/>
          <w:sz w:val="32"/>
          <w:szCs w:val="32"/>
        </w:rPr>
        <w:t>。其中：</w:t>
      </w:r>
    </w:p>
    <w:p w14:paraId="7081BB07" w14:textId="193479F2"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1.因公出国（境）费用。2023年预算数</w:t>
      </w:r>
      <w:r w:rsidR="004A1284">
        <w:rPr>
          <w:rFonts w:ascii="仿宋_GB2312" w:eastAsia="仿宋_GB2312"/>
          <w:sz w:val="32"/>
          <w:szCs w:val="32"/>
        </w:rPr>
        <w:t>0</w:t>
      </w:r>
      <w:r w:rsidRPr="00D86960">
        <w:rPr>
          <w:rFonts w:ascii="仿宋_GB2312" w:eastAsia="仿宋_GB2312" w:hint="eastAsia"/>
          <w:sz w:val="32"/>
          <w:szCs w:val="32"/>
        </w:rPr>
        <w:t>.</w:t>
      </w:r>
      <w:r w:rsidR="004A1284">
        <w:rPr>
          <w:rFonts w:ascii="仿宋_GB2312" w:eastAsia="仿宋_GB2312"/>
          <w:sz w:val="32"/>
          <w:szCs w:val="32"/>
        </w:rPr>
        <w:t>00</w:t>
      </w:r>
      <w:r w:rsidRPr="00D86960">
        <w:rPr>
          <w:rFonts w:ascii="仿宋_GB2312" w:eastAsia="仿宋_GB2312" w:hint="eastAsia"/>
          <w:sz w:val="32"/>
          <w:szCs w:val="32"/>
        </w:rPr>
        <w:t>万元，</w:t>
      </w:r>
      <w:r w:rsidR="004668F7">
        <w:rPr>
          <w:rFonts w:ascii="仿宋_GB2312" w:eastAsia="仿宋_GB2312" w:hAnsi="仿宋_GB2312" w:cs="仿宋_GB2312" w:hint="eastAsia"/>
          <w:sz w:val="32"/>
          <w:szCs w:val="32"/>
        </w:rPr>
        <w:t>与2022年持平</w:t>
      </w:r>
      <w:r w:rsidR="004A1284">
        <w:rPr>
          <w:rFonts w:ascii="仿宋_GB2312" w:eastAsia="仿宋_GB2312" w:hint="eastAsia"/>
          <w:sz w:val="32"/>
          <w:szCs w:val="32"/>
        </w:rPr>
        <w:t>。</w:t>
      </w:r>
    </w:p>
    <w:p w14:paraId="3BF0E3B2" w14:textId="27FEAA42"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2.公务接待费。2023年预算数</w:t>
      </w:r>
      <w:r w:rsidR="004A1284">
        <w:rPr>
          <w:rFonts w:ascii="仿宋_GB2312" w:eastAsia="仿宋_GB2312"/>
          <w:sz w:val="32"/>
          <w:szCs w:val="32"/>
        </w:rPr>
        <w:t>0</w:t>
      </w:r>
      <w:r w:rsidRPr="00D86960">
        <w:rPr>
          <w:rFonts w:ascii="仿宋_GB2312" w:eastAsia="仿宋_GB2312" w:hint="eastAsia"/>
          <w:sz w:val="32"/>
          <w:szCs w:val="32"/>
        </w:rPr>
        <w:t>.</w:t>
      </w:r>
      <w:r w:rsidR="004A1284">
        <w:rPr>
          <w:rFonts w:ascii="仿宋_GB2312" w:eastAsia="仿宋_GB2312"/>
          <w:sz w:val="32"/>
          <w:szCs w:val="32"/>
        </w:rPr>
        <w:t>00</w:t>
      </w:r>
      <w:r w:rsidRPr="00D86960">
        <w:rPr>
          <w:rFonts w:ascii="仿宋_GB2312" w:eastAsia="仿宋_GB2312" w:hint="eastAsia"/>
          <w:sz w:val="32"/>
          <w:szCs w:val="32"/>
        </w:rPr>
        <w:t>万元，</w:t>
      </w:r>
      <w:r w:rsidR="004668F7">
        <w:rPr>
          <w:rFonts w:ascii="仿宋_GB2312" w:eastAsia="仿宋_GB2312" w:hAnsi="仿宋_GB2312" w:cs="仿宋_GB2312" w:hint="eastAsia"/>
          <w:sz w:val="32"/>
          <w:szCs w:val="32"/>
        </w:rPr>
        <w:t>与2022年持平</w:t>
      </w:r>
      <w:r w:rsidRPr="00D86960">
        <w:rPr>
          <w:rFonts w:ascii="仿宋_GB2312" w:eastAsia="仿宋_GB2312" w:hint="eastAsia"/>
          <w:sz w:val="32"/>
          <w:szCs w:val="32"/>
        </w:rPr>
        <w:t>。</w:t>
      </w:r>
    </w:p>
    <w:p w14:paraId="235BE9B9" w14:textId="7247AFC7"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3.公务用车购置和运行维护费。2023年预算数</w:t>
      </w:r>
      <w:r w:rsidR="004A1284">
        <w:rPr>
          <w:rFonts w:ascii="仿宋_GB2312" w:eastAsia="仿宋_GB2312"/>
          <w:sz w:val="32"/>
          <w:szCs w:val="32"/>
        </w:rPr>
        <w:t>18</w:t>
      </w:r>
      <w:r w:rsidRPr="00D86960">
        <w:rPr>
          <w:rFonts w:ascii="仿宋_GB2312" w:eastAsia="仿宋_GB2312" w:hint="eastAsia"/>
          <w:sz w:val="32"/>
          <w:szCs w:val="32"/>
        </w:rPr>
        <w:t>.</w:t>
      </w:r>
      <w:r w:rsidR="004A1284">
        <w:rPr>
          <w:rFonts w:ascii="仿宋_GB2312" w:eastAsia="仿宋_GB2312"/>
          <w:sz w:val="32"/>
          <w:szCs w:val="32"/>
        </w:rPr>
        <w:t>00</w:t>
      </w:r>
      <w:r w:rsidRPr="00D86960">
        <w:rPr>
          <w:rFonts w:ascii="仿宋_GB2312" w:eastAsia="仿宋_GB2312" w:hint="eastAsia"/>
          <w:sz w:val="32"/>
          <w:szCs w:val="32"/>
        </w:rPr>
        <w:t>万元，其中，公务用车购置费2023年预算数</w:t>
      </w:r>
      <w:r w:rsidR="004A1284">
        <w:rPr>
          <w:rFonts w:ascii="仿宋_GB2312" w:eastAsia="仿宋_GB2312"/>
          <w:sz w:val="32"/>
          <w:szCs w:val="32"/>
        </w:rPr>
        <w:t>0</w:t>
      </w:r>
      <w:r w:rsidRPr="00D86960">
        <w:rPr>
          <w:rFonts w:ascii="仿宋_GB2312" w:eastAsia="仿宋_GB2312" w:hint="eastAsia"/>
          <w:sz w:val="32"/>
          <w:szCs w:val="32"/>
        </w:rPr>
        <w:t>.</w:t>
      </w:r>
      <w:r w:rsidR="004A1284">
        <w:rPr>
          <w:rFonts w:ascii="仿宋_GB2312" w:eastAsia="仿宋_GB2312"/>
          <w:sz w:val="32"/>
          <w:szCs w:val="32"/>
        </w:rPr>
        <w:t>00</w:t>
      </w:r>
      <w:r w:rsidRPr="00D86960">
        <w:rPr>
          <w:rFonts w:ascii="仿宋_GB2312" w:eastAsia="仿宋_GB2312" w:hint="eastAsia"/>
          <w:sz w:val="32"/>
          <w:szCs w:val="32"/>
        </w:rPr>
        <w:t>万元，</w:t>
      </w:r>
      <w:r w:rsidR="004668F7">
        <w:rPr>
          <w:rFonts w:ascii="仿宋_GB2312" w:eastAsia="仿宋_GB2312" w:hAnsi="仿宋_GB2312" w:cs="仿宋_GB2312" w:hint="eastAsia"/>
          <w:sz w:val="32"/>
          <w:szCs w:val="32"/>
        </w:rPr>
        <w:t>与2022年持平</w:t>
      </w:r>
      <w:r w:rsidRPr="00D86960">
        <w:rPr>
          <w:rFonts w:ascii="仿宋_GB2312" w:eastAsia="仿宋_GB2312" w:hint="eastAsia"/>
          <w:sz w:val="32"/>
          <w:szCs w:val="32"/>
        </w:rPr>
        <w:t>；公务用车运行维护费2023年预算数</w:t>
      </w:r>
      <w:r w:rsidR="004A1284">
        <w:rPr>
          <w:rFonts w:ascii="仿宋_GB2312" w:eastAsia="仿宋_GB2312"/>
          <w:sz w:val="32"/>
          <w:szCs w:val="32"/>
        </w:rPr>
        <w:t>18</w:t>
      </w:r>
      <w:r w:rsidRPr="00D86960">
        <w:rPr>
          <w:rFonts w:ascii="仿宋_GB2312" w:eastAsia="仿宋_GB2312" w:hint="eastAsia"/>
          <w:sz w:val="32"/>
          <w:szCs w:val="32"/>
        </w:rPr>
        <w:t>.</w:t>
      </w:r>
      <w:r w:rsidR="004A1284">
        <w:rPr>
          <w:rFonts w:ascii="仿宋_GB2312" w:eastAsia="仿宋_GB2312"/>
          <w:sz w:val="32"/>
          <w:szCs w:val="32"/>
        </w:rPr>
        <w:t>00</w:t>
      </w:r>
      <w:r w:rsidRPr="00D86960">
        <w:rPr>
          <w:rFonts w:ascii="仿宋_GB2312" w:eastAsia="仿宋_GB2312" w:hint="eastAsia"/>
          <w:sz w:val="32"/>
          <w:szCs w:val="32"/>
        </w:rPr>
        <w:t>万元，其中：公务用车燃油</w:t>
      </w:r>
      <w:r w:rsidR="004A1284">
        <w:rPr>
          <w:rFonts w:ascii="仿宋_GB2312" w:eastAsia="仿宋_GB2312"/>
          <w:sz w:val="32"/>
          <w:szCs w:val="32"/>
        </w:rPr>
        <w:t>0</w:t>
      </w:r>
      <w:r w:rsidRPr="00D86960">
        <w:rPr>
          <w:rFonts w:ascii="仿宋_GB2312" w:eastAsia="仿宋_GB2312" w:hint="eastAsia"/>
          <w:sz w:val="32"/>
          <w:szCs w:val="32"/>
        </w:rPr>
        <w:t>.</w:t>
      </w:r>
      <w:r w:rsidR="004A1284">
        <w:rPr>
          <w:rFonts w:ascii="仿宋_GB2312" w:eastAsia="仿宋_GB2312"/>
          <w:sz w:val="32"/>
          <w:szCs w:val="32"/>
        </w:rPr>
        <w:t>00</w:t>
      </w:r>
      <w:r w:rsidRPr="00D86960">
        <w:rPr>
          <w:rFonts w:ascii="仿宋_GB2312" w:eastAsia="仿宋_GB2312" w:hint="eastAsia"/>
          <w:sz w:val="32"/>
          <w:szCs w:val="32"/>
        </w:rPr>
        <w:t>万元，公务用车维修</w:t>
      </w:r>
      <w:r w:rsidR="004A1284">
        <w:rPr>
          <w:rFonts w:ascii="仿宋_GB2312" w:eastAsia="仿宋_GB2312"/>
          <w:sz w:val="32"/>
          <w:szCs w:val="32"/>
        </w:rPr>
        <w:t>4</w:t>
      </w:r>
      <w:r w:rsidRPr="00D86960">
        <w:rPr>
          <w:rFonts w:ascii="仿宋_GB2312" w:eastAsia="仿宋_GB2312" w:hint="eastAsia"/>
          <w:sz w:val="32"/>
          <w:szCs w:val="32"/>
        </w:rPr>
        <w:t>.</w:t>
      </w:r>
      <w:r w:rsidR="004A1284">
        <w:rPr>
          <w:rFonts w:ascii="仿宋_GB2312" w:eastAsia="仿宋_GB2312"/>
          <w:sz w:val="32"/>
          <w:szCs w:val="32"/>
        </w:rPr>
        <w:t>00</w:t>
      </w:r>
      <w:r w:rsidRPr="00D86960">
        <w:rPr>
          <w:rFonts w:ascii="仿宋_GB2312" w:eastAsia="仿宋_GB2312" w:hint="eastAsia"/>
          <w:sz w:val="32"/>
          <w:szCs w:val="32"/>
        </w:rPr>
        <w:t>万元，公务用车保险</w:t>
      </w:r>
      <w:r w:rsidR="004A1284">
        <w:rPr>
          <w:rFonts w:ascii="仿宋_GB2312" w:eastAsia="仿宋_GB2312"/>
          <w:sz w:val="32"/>
          <w:szCs w:val="32"/>
        </w:rPr>
        <w:t>8</w:t>
      </w:r>
      <w:r w:rsidRPr="00D86960">
        <w:rPr>
          <w:rFonts w:ascii="仿宋_GB2312" w:eastAsia="仿宋_GB2312" w:hint="eastAsia"/>
          <w:sz w:val="32"/>
          <w:szCs w:val="32"/>
        </w:rPr>
        <w:t>.</w:t>
      </w:r>
      <w:r w:rsidR="004A1284">
        <w:rPr>
          <w:rFonts w:ascii="仿宋_GB2312" w:eastAsia="仿宋_GB2312"/>
          <w:sz w:val="32"/>
          <w:szCs w:val="32"/>
        </w:rPr>
        <w:t>00</w:t>
      </w:r>
      <w:r w:rsidRPr="00D86960">
        <w:rPr>
          <w:rFonts w:ascii="仿宋_GB2312" w:eastAsia="仿宋_GB2312" w:hint="eastAsia"/>
          <w:sz w:val="32"/>
          <w:szCs w:val="32"/>
        </w:rPr>
        <w:t>万元，其他支出</w:t>
      </w:r>
      <w:r w:rsidR="004A1284">
        <w:rPr>
          <w:rFonts w:ascii="仿宋_GB2312" w:eastAsia="仿宋_GB2312"/>
          <w:sz w:val="32"/>
          <w:szCs w:val="32"/>
        </w:rPr>
        <w:t>6</w:t>
      </w:r>
      <w:r w:rsidRPr="00D86960">
        <w:rPr>
          <w:rFonts w:ascii="仿宋_GB2312" w:eastAsia="仿宋_GB2312" w:hint="eastAsia"/>
          <w:sz w:val="32"/>
          <w:szCs w:val="32"/>
        </w:rPr>
        <w:t>.</w:t>
      </w:r>
      <w:r w:rsidR="004A1284">
        <w:rPr>
          <w:rFonts w:ascii="仿宋_GB2312" w:eastAsia="仿宋_GB2312"/>
          <w:sz w:val="32"/>
          <w:szCs w:val="32"/>
        </w:rPr>
        <w:t>00</w:t>
      </w:r>
      <w:r w:rsidRPr="00D86960">
        <w:rPr>
          <w:rFonts w:ascii="仿宋_GB2312" w:eastAsia="仿宋_GB2312" w:hint="eastAsia"/>
          <w:sz w:val="32"/>
          <w:szCs w:val="32"/>
        </w:rPr>
        <w:t>万元</w:t>
      </w:r>
      <w:r w:rsidR="000D00C3">
        <w:rPr>
          <w:rFonts w:ascii="仿宋_GB2312" w:eastAsia="仿宋_GB2312" w:hint="eastAsia"/>
          <w:sz w:val="32"/>
          <w:szCs w:val="32"/>
        </w:rPr>
        <w:t>，</w:t>
      </w:r>
      <w:r w:rsidR="004668F7" w:rsidRPr="00C65F47">
        <w:rPr>
          <w:rFonts w:ascii="仿宋_GB2312" w:eastAsia="仿宋_GB2312" w:hAnsi="仿宋_GB2312" w:cs="仿宋_GB2312" w:hint="eastAsia"/>
          <w:sz w:val="32"/>
          <w:szCs w:val="32"/>
        </w:rPr>
        <w:t>与2022年持平</w:t>
      </w:r>
      <w:r w:rsidRPr="00C65F47">
        <w:rPr>
          <w:rFonts w:ascii="仿宋_GB2312" w:eastAsia="仿宋_GB2312" w:hint="eastAsia"/>
          <w:sz w:val="32"/>
          <w:szCs w:val="32"/>
        </w:rPr>
        <w:t>。</w:t>
      </w:r>
    </w:p>
    <w:p w14:paraId="182231AE" w14:textId="77777777" w:rsidR="0035069B" w:rsidRPr="00D86960"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五、其他情况说明</w:t>
      </w:r>
    </w:p>
    <w:p w14:paraId="72D8A105"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（一）政府采购预算说明</w:t>
      </w:r>
    </w:p>
    <w:p w14:paraId="7BA64196" w14:textId="2C2392F4"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w:t>
      </w:r>
      <w:r w:rsidR="004A1284">
        <w:rPr>
          <w:rFonts w:ascii="仿宋_GB2312" w:eastAsia="仿宋_GB2312" w:hint="eastAsia"/>
          <w:sz w:val="32"/>
          <w:szCs w:val="32"/>
        </w:rPr>
        <w:t>北京物资学院</w:t>
      </w:r>
      <w:r w:rsidRPr="00D86960">
        <w:rPr>
          <w:rFonts w:ascii="仿宋_GB2312" w:eastAsia="仿宋_GB2312" w:hint="eastAsia"/>
          <w:sz w:val="32"/>
          <w:szCs w:val="32"/>
        </w:rPr>
        <w:t>政府采购预算总额</w:t>
      </w:r>
      <w:r w:rsidR="004A1284">
        <w:rPr>
          <w:rFonts w:ascii="仿宋_GB2312" w:eastAsia="仿宋_GB2312"/>
          <w:sz w:val="32"/>
          <w:szCs w:val="32"/>
        </w:rPr>
        <w:t>5735</w:t>
      </w:r>
      <w:r w:rsidRPr="00D86960">
        <w:rPr>
          <w:rFonts w:ascii="仿宋_GB2312" w:eastAsia="仿宋_GB2312" w:hint="eastAsia"/>
          <w:sz w:val="32"/>
          <w:szCs w:val="32"/>
        </w:rPr>
        <w:t>.</w:t>
      </w:r>
      <w:r w:rsidR="004A1284">
        <w:rPr>
          <w:rFonts w:ascii="仿宋_GB2312" w:eastAsia="仿宋_GB2312"/>
          <w:sz w:val="32"/>
          <w:szCs w:val="32"/>
        </w:rPr>
        <w:t>10</w:t>
      </w:r>
      <w:r w:rsidRPr="00D86960">
        <w:rPr>
          <w:rFonts w:ascii="仿宋_GB2312" w:eastAsia="仿宋_GB2312" w:hint="eastAsia"/>
          <w:sz w:val="32"/>
          <w:szCs w:val="32"/>
        </w:rPr>
        <w:t>万元，其中：政府采购货物预算</w:t>
      </w:r>
      <w:r w:rsidR="004A1284">
        <w:rPr>
          <w:rFonts w:ascii="仿宋_GB2312" w:eastAsia="仿宋_GB2312"/>
          <w:sz w:val="32"/>
          <w:szCs w:val="32"/>
        </w:rPr>
        <w:t>1500</w:t>
      </w:r>
      <w:r w:rsidRPr="00D86960">
        <w:rPr>
          <w:rFonts w:ascii="仿宋_GB2312" w:eastAsia="仿宋_GB2312" w:hint="eastAsia"/>
          <w:sz w:val="32"/>
          <w:szCs w:val="32"/>
        </w:rPr>
        <w:t>.</w:t>
      </w:r>
      <w:r w:rsidR="004A1284">
        <w:rPr>
          <w:rFonts w:ascii="仿宋_GB2312" w:eastAsia="仿宋_GB2312"/>
          <w:sz w:val="32"/>
          <w:szCs w:val="32"/>
        </w:rPr>
        <w:t>00</w:t>
      </w:r>
      <w:r w:rsidRPr="00D86960">
        <w:rPr>
          <w:rFonts w:ascii="仿宋_GB2312" w:eastAsia="仿宋_GB2312" w:hint="eastAsia"/>
          <w:sz w:val="32"/>
          <w:szCs w:val="32"/>
        </w:rPr>
        <w:t>万元，政府采购工程预算</w:t>
      </w:r>
      <w:r w:rsidR="004A1284">
        <w:rPr>
          <w:rFonts w:ascii="仿宋_GB2312" w:eastAsia="仿宋_GB2312"/>
          <w:sz w:val="32"/>
          <w:szCs w:val="32"/>
        </w:rPr>
        <w:t>1905</w:t>
      </w:r>
      <w:r w:rsidRPr="00D86960">
        <w:rPr>
          <w:rFonts w:ascii="仿宋_GB2312" w:eastAsia="仿宋_GB2312" w:hint="eastAsia"/>
          <w:sz w:val="32"/>
          <w:szCs w:val="32"/>
        </w:rPr>
        <w:t>.</w:t>
      </w:r>
      <w:r w:rsidR="004A1284">
        <w:rPr>
          <w:rFonts w:ascii="仿宋_GB2312" w:eastAsia="仿宋_GB2312"/>
          <w:sz w:val="32"/>
          <w:szCs w:val="32"/>
        </w:rPr>
        <w:t>10</w:t>
      </w:r>
      <w:r w:rsidRPr="00D86960">
        <w:rPr>
          <w:rFonts w:ascii="仿宋_GB2312" w:eastAsia="仿宋_GB2312" w:hint="eastAsia"/>
          <w:sz w:val="32"/>
          <w:szCs w:val="32"/>
        </w:rPr>
        <w:t>万元，政府采购服务预算</w:t>
      </w:r>
      <w:r w:rsidR="004A1284">
        <w:rPr>
          <w:rFonts w:ascii="仿宋_GB2312" w:eastAsia="仿宋_GB2312"/>
          <w:sz w:val="32"/>
          <w:szCs w:val="32"/>
        </w:rPr>
        <w:t>2330</w:t>
      </w:r>
      <w:r w:rsidRPr="00D86960">
        <w:rPr>
          <w:rFonts w:ascii="仿宋_GB2312" w:eastAsia="仿宋_GB2312" w:hint="eastAsia"/>
          <w:sz w:val="32"/>
          <w:szCs w:val="32"/>
        </w:rPr>
        <w:t>.</w:t>
      </w:r>
      <w:r w:rsidR="004A1284">
        <w:rPr>
          <w:rFonts w:ascii="仿宋_GB2312" w:eastAsia="仿宋_GB2312"/>
          <w:sz w:val="32"/>
          <w:szCs w:val="32"/>
        </w:rPr>
        <w:t>00</w:t>
      </w:r>
      <w:r w:rsidRPr="00D86960">
        <w:rPr>
          <w:rFonts w:ascii="仿宋_GB2312" w:eastAsia="仿宋_GB2312" w:hint="eastAsia"/>
          <w:sz w:val="32"/>
          <w:szCs w:val="32"/>
        </w:rPr>
        <w:t>万元。</w:t>
      </w:r>
    </w:p>
    <w:p w14:paraId="342F129A"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（二）政府购买服务预算说明</w:t>
      </w:r>
    </w:p>
    <w:p w14:paraId="0CE96235" w14:textId="2305C9A4" w:rsidR="0035069B" w:rsidRPr="00D86960" w:rsidRDefault="00B06AAC" w:rsidP="0035069B">
      <w:pPr>
        <w:spacing w:line="560" w:lineRule="exact"/>
        <w:ind w:firstLineChars="200" w:firstLine="640"/>
        <w:rPr>
          <w:rFonts w:ascii="仿宋_GB2312" w:eastAsia="仿宋_GB2312"/>
          <w:sz w:val="32"/>
          <w:szCs w:val="32"/>
        </w:rPr>
      </w:pPr>
      <w:r w:rsidRPr="00804806">
        <w:rPr>
          <w:rFonts w:ascii="仿宋_GB2312" w:eastAsia="仿宋_GB2312" w:hint="eastAsia"/>
          <w:sz w:val="32"/>
          <w:szCs w:val="32"/>
        </w:rPr>
        <w:t>本单位2023年无</w:t>
      </w:r>
      <w:r w:rsidR="004B048F">
        <w:rPr>
          <w:rFonts w:ascii="仿宋_GB2312" w:eastAsia="仿宋_GB2312" w:hint="eastAsia"/>
          <w:color w:val="000000"/>
          <w:sz w:val="32"/>
          <w:szCs w:val="32"/>
        </w:rPr>
        <w:t>政府购买服务预算</w:t>
      </w:r>
      <w:r w:rsidR="0035069B" w:rsidRPr="00D86960">
        <w:rPr>
          <w:rFonts w:ascii="仿宋_GB2312" w:eastAsia="仿宋_GB2312" w:hint="eastAsia"/>
          <w:sz w:val="32"/>
          <w:szCs w:val="32"/>
        </w:rPr>
        <w:t>。</w:t>
      </w:r>
    </w:p>
    <w:p w14:paraId="706950EF"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（三）机关运行经费说明</w:t>
      </w:r>
    </w:p>
    <w:p w14:paraId="0B598CE1" w14:textId="77777777" w:rsidR="004B048F" w:rsidRDefault="004B048F" w:rsidP="004B048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5AD18E65"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（四）项目支出绩效目标情况说明</w:t>
      </w:r>
    </w:p>
    <w:p w14:paraId="34509AEC" w14:textId="19B2B8F0"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w:t>
      </w:r>
      <w:r w:rsidR="00DF05FF">
        <w:rPr>
          <w:rFonts w:ascii="仿宋_GB2312" w:eastAsia="仿宋_GB2312" w:hint="eastAsia"/>
          <w:sz w:val="32"/>
          <w:szCs w:val="32"/>
        </w:rPr>
        <w:t>北京物资学院</w:t>
      </w:r>
      <w:r w:rsidRPr="00D86960">
        <w:rPr>
          <w:rFonts w:ascii="仿宋_GB2312" w:eastAsia="仿宋_GB2312" w:hint="eastAsia"/>
          <w:sz w:val="32"/>
          <w:szCs w:val="32"/>
        </w:rPr>
        <w:t>填报绩效目标的预算项目</w:t>
      </w:r>
      <w:r w:rsidR="004D4251">
        <w:rPr>
          <w:rFonts w:ascii="仿宋_GB2312" w:eastAsia="仿宋_GB2312"/>
          <w:sz w:val="32"/>
          <w:szCs w:val="32"/>
        </w:rPr>
        <w:t>15</w:t>
      </w:r>
      <w:r w:rsidRPr="00D86960">
        <w:rPr>
          <w:rFonts w:ascii="仿宋_GB2312" w:eastAsia="仿宋_GB2312" w:hint="eastAsia"/>
          <w:sz w:val="32"/>
          <w:szCs w:val="32"/>
        </w:rPr>
        <w:t>个，占本单位本年预算项目</w:t>
      </w:r>
      <w:r w:rsidR="004D4251">
        <w:rPr>
          <w:rFonts w:ascii="仿宋_GB2312" w:eastAsia="仿宋_GB2312"/>
          <w:sz w:val="32"/>
          <w:szCs w:val="32"/>
        </w:rPr>
        <w:t>15</w:t>
      </w:r>
      <w:r w:rsidRPr="00D86960">
        <w:rPr>
          <w:rFonts w:ascii="仿宋_GB2312" w:eastAsia="仿宋_GB2312" w:hint="eastAsia"/>
          <w:sz w:val="32"/>
          <w:szCs w:val="32"/>
        </w:rPr>
        <w:t>个的</w:t>
      </w:r>
      <w:r w:rsidR="004D4251">
        <w:rPr>
          <w:rFonts w:ascii="仿宋_GB2312" w:eastAsia="仿宋_GB2312"/>
          <w:sz w:val="32"/>
          <w:szCs w:val="32"/>
        </w:rPr>
        <w:t>100</w:t>
      </w:r>
      <w:r w:rsidRPr="00D86960">
        <w:rPr>
          <w:rFonts w:ascii="仿宋_GB2312" w:eastAsia="仿宋_GB2312" w:hint="eastAsia"/>
          <w:sz w:val="32"/>
          <w:szCs w:val="32"/>
        </w:rPr>
        <w:t>%。填报绩效目标的项目</w:t>
      </w:r>
      <w:r w:rsidRPr="00D86960">
        <w:rPr>
          <w:rFonts w:ascii="仿宋_GB2312" w:eastAsia="仿宋_GB2312" w:hint="eastAsia"/>
          <w:sz w:val="32"/>
          <w:szCs w:val="32"/>
        </w:rPr>
        <w:lastRenderedPageBreak/>
        <w:t>支出预算</w:t>
      </w:r>
      <w:r w:rsidR="004D4251">
        <w:rPr>
          <w:rFonts w:ascii="仿宋_GB2312" w:eastAsia="仿宋_GB2312"/>
          <w:sz w:val="32"/>
          <w:szCs w:val="32"/>
        </w:rPr>
        <w:t>2934</w:t>
      </w:r>
      <w:r w:rsidRPr="00D86960">
        <w:rPr>
          <w:rFonts w:ascii="仿宋_GB2312" w:eastAsia="仿宋_GB2312" w:hint="eastAsia"/>
          <w:sz w:val="32"/>
          <w:szCs w:val="32"/>
        </w:rPr>
        <w:t>.</w:t>
      </w:r>
      <w:r w:rsidR="004D4251">
        <w:rPr>
          <w:rFonts w:ascii="仿宋_GB2312" w:eastAsia="仿宋_GB2312"/>
          <w:sz w:val="32"/>
          <w:szCs w:val="32"/>
        </w:rPr>
        <w:t>26</w:t>
      </w:r>
      <w:r w:rsidRPr="00D86960">
        <w:rPr>
          <w:rFonts w:ascii="仿宋_GB2312" w:eastAsia="仿宋_GB2312" w:hint="eastAsia"/>
          <w:sz w:val="32"/>
          <w:szCs w:val="32"/>
        </w:rPr>
        <w:t>万元，占本单位本年项目支出预算的</w:t>
      </w:r>
      <w:r w:rsidR="004D4251">
        <w:rPr>
          <w:rFonts w:ascii="仿宋_GB2312" w:eastAsia="仿宋_GB2312"/>
          <w:sz w:val="32"/>
          <w:szCs w:val="32"/>
        </w:rPr>
        <w:t>100</w:t>
      </w:r>
      <w:r w:rsidRPr="00D86960">
        <w:rPr>
          <w:rFonts w:ascii="仿宋_GB2312" w:eastAsia="仿宋_GB2312" w:hint="eastAsia"/>
          <w:sz w:val="32"/>
          <w:szCs w:val="32"/>
        </w:rPr>
        <w:t>%</w:t>
      </w:r>
      <w:r w:rsidR="004D4251">
        <w:rPr>
          <w:rFonts w:ascii="楷体_GB2312" w:eastAsia="楷体_GB2312" w:cs="楷体_GB2312" w:hint="eastAsia"/>
          <w:sz w:val="32"/>
          <w:szCs w:val="32"/>
        </w:rPr>
        <w:t>。</w:t>
      </w:r>
    </w:p>
    <w:p w14:paraId="13542E99"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（五）重点行政事业性收费情况说明</w:t>
      </w:r>
    </w:p>
    <w:p w14:paraId="1F8C5569" w14:textId="64113783" w:rsidR="0035069B" w:rsidRPr="00804806" w:rsidRDefault="0035069B" w:rsidP="00804806">
      <w:pPr>
        <w:spacing w:line="560" w:lineRule="exact"/>
        <w:ind w:firstLineChars="200" w:firstLine="640"/>
        <w:rPr>
          <w:rFonts w:ascii="仿宋_GB2312" w:eastAsia="仿宋_GB2312"/>
          <w:sz w:val="32"/>
          <w:szCs w:val="32"/>
        </w:rPr>
      </w:pPr>
      <w:r w:rsidRPr="00804806">
        <w:rPr>
          <w:rFonts w:ascii="仿宋_GB2312" w:eastAsia="仿宋_GB2312" w:hint="eastAsia"/>
          <w:sz w:val="32"/>
          <w:szCs w:val="32"/>
        </w:rPr>
        <w:t>本单位2023年无重点行政事业性收费</w:t>
      </w:r>
      <w:r w:rsidR="004D4251" w:rsidRPr="00804806">
        <w:rPr>
          <w:rFonts w:ascii="仿宋_GB2312" w:eastAsia="仿宋_GB2312" w:hint="eastAsia"/>
          <w:sz w:val="32"/>
          <w:szCs w:val="32"/>
        </w:rPr>
        <w:t>。</w:t>
      </w:r>
    </w:p>
    <w:p w14:paraId="7C6EE10E"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（六）国有资本经营预算财政拨款情况说明</w:t>
      </w:r>
    </w:p>
    <w:p w14:paraId="44BCC26F" w14:textId="14661529" w:rsidR="0035069B" w:rsidRPr="00804806" w:rsidRDefault="0035069B" w:rsidP="00804806">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本单位2023</w:t>
      </w:r>
      <w:r w:rsidRPr="00804806">
        <w:rPr>
          <w:rFonts w:ascii="仿宋_GB2312" w:eastAsia="仿宋_GB2312" w:hint="eastAsia"/>
          <w:sz w:val="32"/>
          <w:szCs w:val="32"/>
        </w:rPr>
        <w:t>年无国有资本经营预算财政拨款安排的预算</w:t>
      </w:r>
      <w:r w:rsidR="004D4251" w:rsidRPr="00804806">
        <w:rPr>
          <w:rFonts w:ascii="仿宋_GB2312" w:eastAsia="仿宋_GB2312" w:hint="eastAsia"/>
          <w:sz w:val="32"/>
          <w:szCs w:val="32"/>
        </w:rPr>
        <w:t>。</w:t>
      </w:r>
    </w:p>
    <w:p w14:paraId="64A591B0" w14:textId="77777777"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3ED30918" w14:textId="18A2D10C" w:rsidR="0035069B" w:rsidRPr="00B139EA" w:rsidRDefault="0035069B" w:rsidP="0035069B">
      <w:pPr>
        <w:spacing w:line="560" w:lineRule="exact"/>
        <w:ind w:firstLineChars="200" w:firstLine="640"/>
        <w:rPr>
          <w:rFonts w:ascii="仿宋_GB2312" w:eastAsia="仿宋_GB2312"/>
          <w:sz w:val="32"/>
          <w:szCs w:val="32"/>
        </w:rPr>
      </w:pPr>
      <w:r w:rsidRPr="00B139EA">
        <w:rPr>
          <w:rFonts w:ascii="仿宋_GB2312" w:eastAsia="仿宋_GB2312" w:hint="eastAsia"/>
          <w:sz w:val="32"/>
          <w:szCs w:val="32"/>
        </w:rPr>
        <w:t>截至2022年底，</w:t>
      </w:r>
      <w:r w:rsidR="00F45ABC" w:rsidRPr="00B139EA">
        <w:rPr>
          <w:rFonts w:ascii="仿宋_GB2312" w:eastAsia="仿宋_GB2312" w:hint="eastAsia"/>
          <w:sz w:val="32"/>
          <w:szCs w:val="32"/>
        </w:rPr>
        <w:t>北京物资学院</w:t>
      </w:r>
      <w:r w:rsidRPr="00B139EA">
        <w:rPr>
          <w:rFonts w:ascii="仿宋_GB2312" w:eastAsia="仿宋_GB2312" w:hint="eastAsia"/>
          <w:sz w:val="32"/>
          <w:szCs w:val="32"/>
        </w:rPr>
        <w:t>共有车辆</w:t>
      </w:r>
      <w:r w:rsidR="00F45ABC" w:rsidRPr="00B139EA">
        <w:rPr>
          <w:rFonts w:ascii="仿宋_GB2312" w:eastAsia="仿宋_GB2312"/>
          <w:sz w:val="32"/>
          <w:szCs w:val="32"/>
        </w:rPr>
        <w:t>14</w:t>
      </w:r>
      <w:r w:rsidRPr="00B139EA">
        <w:rPr>
          <w:rFonts w:ascii="仿宋_GB2312" w:eastAsia="仿宋_GB2312" w:hint="eastAsia"/>
          <w:sz w:val="32"/>
          <w:szCs w:val="32"/>
        </w:rPr>
        <w:t>台，共计</w:t>
      </w:r>
      <w:r w:rsidR="00F45ABC" w:rsidRPr="00B139EA">
        <w:rPr>
          <w:rFonts w:ascii="仿宋_GB2312" w:eastAsia="仿宋_GB2312"/>
          <w:sz w:val="32"/>
          <w:szCs w:val="32"/>
        </w:rPr>
        <w:t>335</w:t>
      </w:r>
      <w:r w:rsidRPr="00B139EA">
        <w:rPr>
          <w:rFonts w:ascii="仿宋_GB2312" w:eastAsia="仿宋_GB2312" w:hint="eastAsia"/>
          <w:sz w:val="32"/>
          <w:szCs w:val="32"/>
        </w:rPr>
        <w:t>.</w:t>
      </w:r>
      <w:r w:rsidR="00F45ABC" w:rsidRPr="00B139EA">
        <w:rPr>
          <w:rFonts w:ascii="仿宋_GB2312" w:eastAsia="仿宋_GB2312"/>
          <w:sz w:val="32"/>
          <w:szCs w:val="32"/>
        </w:rPr>
        <w:t>78</w:t>
      </w:r>
      <w:r w:rsidRPr="00B139EA">
        <w:rPr>
          <w:rFonts w:ascii="仿宋_GB2312" w:eastAsia="仿宋_GB2312" w:hint="eastAsia"/>
          <w:sz w:val="32"/>
          <w:szCs w:val="32"/>
        </w:rPr>
        <w:t>万元；单位价值50万元以上的通用设备</w:t>
      </w:r>
      <w:r w:rsidR="003A127B">
        <w:rPr>
          <w:rFonts w:ascii="仿宋_GB2312" w:eastAsia="仿宋_GB2312"/>
          <w:sz w:val="32"/>
          <w:szCs w:val="32"/>
        </w:rPr>
        <w:t>29</w:t>
      </w:r>
      <w:r w:rsidRPr="00B139EA">
        <w:rPr>
          <w:rFonts w:ascii="仿宋_GB2312" w:eastAsia="仿宋_GB2312" w:hint="eastAsia"/>
          <w:sz w:val="32"/>
          <w:szCs w:val="32"/>
        </w:rPr>
        <w:t>台（套），共计</w:t>
      </w:r>
      <w:r w:rsidR="003A127B">
        <w:rPr>
          <w:rFonts w:ascii="仿宋_GB2312" w:eastAsia="仿宋_GB2312"/>
          <w:sz w:val="32"/>
          <w:szCs w:val="32"/>
        </w:rPr>
        <w:t>2290</w:t>
      </w:r>
      <w:r w:rsidRPr="00B139EA">
        <w:rPr>
          <w:rFonts w:ascii="仿宋_GB2312" w:eastAsia="仿宋_GB2312" w:hint="eastAsia"/>
          <w:sz w:val="32"/>
          <w:szCs w:val="32"/>
        </w:rPr>
        <w:t>.</w:t>
      </w:r>
      <w:r w:rsidR="003A127B">
        <w:rPr>
          <w:rFonts w:ascii="仿宋_GB2312" w:eastAsia="仿宋_GB2312"/>
          <w:sz w:val="32"/>
          <w:szCs w:val="32"/>
        </w:rPr>
        <w:t>65</w:t>
      </w:r>
      <w:r w:rsidRPr="00B139EA">
        <w:rPr>
          <w:rFonts w:ascii="仿宋_GB2312" w:eastAsia="仿宋_GB2312" w:hint="eastAsia"/>
          <w:sz w:val="32"/>
          <w:szCs w:val="32"/>
        </w:rPr>
        <w:t>万元，单位价值100万元以上的专用设备</w:t>
      </w:r>
      <w:r w:rsidR="003A127B">
        <w:rPr>
          <w:rFonts w:ascii="仿宋_GB2312" w:eastAsia="仿宋_GB2312"/>
          <w:sz w:val="32"/>
          <w:szCs w:val="32"/>
        </w:rPr>
        <w:t>2</w:t>
      </w:r>
      <w:r w:rsidRPr="00B139EA">
        <w:rPr>
          <w:rFonts w:ascii="仿宋_GB2312" w:eastAsia="仿宋_GB2312" w:hint="eastAsia"/>
          <w:sz w:val="32"/>
          <w:szCs w:val="32"/>
        </w:rPr>
        <w:t>台（套）</w:t>
      </w:r>
      <w:r w:rsidR="001528B2">
        <w:rPr>
          <w:rFonts w:ascii="仿宋_GB2312" w:eastAsia="仿宋_GB2312" w:hint="eastAsia"/>
          <w:sz w:val="32"/>
          <w:szCs w:val="32"/>
        </w:rPr>
        <w:t>，</w:t>
      </w:r>
      <w:r w:rsidRPr="00B139EA">
        <w:rPr>
          <w:rFonts w:ascii="仿宋_GB2312" w:eastAsia="仿宋_GB2312" w:hint="eastAsia"/>
          <w:sz w:val="32"/>
          <w:szCs w:val="32"/>
        </w:rPr>
        <w:t>共计</w:t>
      </w:r>
      <w:r w:rsidR="003A127B">
        <w:rPr>
          <w:rFonts w:ascii="仿宋_GB2312" w:eastAsia="仿宋_GB2312"/>
          <w:sz w:val="32"/>
          <w:szCs w:val="32"/>
        </w:rPr>
        <w:t>353</w:t>
      </w:r>
      <w:r w:rsidRPr="00B139EA">
        <w:rPr>
          <w:rFonts w:ascii="仿宋_GB2312" w:eastAsia="仿宋_GB2312" w:hint="eastAsia"/>
          <w:sz w:val="32"/>
          <w:szCs w:val="32"/>
        </w:rPr>
        <w:t>.</w:t>
      </w:r>
      <w:r w:rsidR="003A127B">
        <w:rPr>
          <w:rFonts w:ascii="仿宋_GB2312" w:eastAsia="仿宋_GB2312"/>
          <w:sz w:val="32"/>
          <w:szCs w:val="32"/>
        </w:rPr>
        <w:t>98</w:t>
      </w:r>
      <w:r w:rsidRPr="00B139EA">
        <w:rPr>
          <w:rFonts w:ascii="仿宋_GB2312" w:eastAsia="仿宋_GB2312" w:hint="eastAsia"/>
          <w:sz w:val="32"/>
          <w:szCs w:val="32"/>
        </w:rPr>
        <w:t>万元。</w:t>
      </w:r>
    </w:p>
    <w:p w14:paraId="4DC7EEFB" w14:textId="2B467BC5" w:rsidR="0035069B" w:rsidRDefault="0035069B" w:rsidP="0035069B">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0A27FD96"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716E7E6B"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4A30111B" w14:textId="1E8F5991" w:rsidR="0035069B" w:rsidRPr="001429F7" w:rsidRDefault="0035069B" w:rsidP="001429F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5EB50495" w14:textId="77777777" w:rsidR="00B4322D" w:rsidRDefault="00B4322D" w:rsidP="00DF270D">
      <w:pPr>
        <w:spacing w:line="560" w:lineRule="exact"/>
        <w:rPr>
          <w:rFonts w:ascii="方正小标宋简体" w:eastAsia="方正小标宋简体"/>
          <w:color w:val="000000"/>
          <w:sz w:val="36"/>
          <w:szCs w:val="36"/>
        </w:rPr>
      </w:pPr>
    </w:p>
    <w:p w14:paraId="5B579679" w14:textId="77777777" w:rsidR="00DF270D" w:rsidRDefault="00DF270D" w:rsidP="0035069B">
      <w:pPr>
        <w:spacing w:line="560" w:lineRule="exact"/>
        <w:jc w:val="center"/>
        <w:rPr>
          <w:rFonts w:ascii="方正小标宋简体" w:eastAsia="方正小标宋简体"/>
          <w:color w:val="000000"/>
          <w:sz w:val="36"/>
          <w:szCs w:val="36"/>
        </w:rPr>
      </w:pPr>
    </w:p>
    <w:p w14:paraId="262BB4DA" w14:textId="77777777" w:rsidR="001C7E91" w:rsidRDefault="001C7E91" w:rsidP="0035069B">
      <w:pPr>
        <w:spacing w:line="560" w:lineRule="exact"/>
        <w:jc w:val="center"/>
        <w:rPr>
          <w:rFonts w:ascii="方正小标宋简体" w:eastAsia="方正小标宋简体"/>
          <w:color w:val="000000"/>
          <w:sz w:val="36"/>
          <w:szCs w:val="36"/>
        </w:rPr>
        <w:sectPr w:rsidR="001C7E91">
          <w:pgSz w:w="11906" w:h="16838"/>
          <w:pgMar w:top="1440" w:right="1800" w:bottom="1440" w:left="1800" w:header="851" w:footer="992" w:gutter="0"/>
          <w:cols w:space="425"/>
          <w:docGrid w:type="lines" w:linePitch="312"/>
        </w:sectPr>
      </w:pPr>
    </w:p>
    <w:p w14:paraId="310D1DE3" w14:textId="52C4B087" w:rsidR="0035069B" w:rsidRDefault="0035069B" w:rsidP="0035069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5F406893" w14:textId="77777777" w:rsidR="0035069B" w:rsidRDefault="0035069B" w:rsidP="0035069B">
      <w:pPr>
        <w:autoSpaceDE w:val="0"/>
        <w:autoSpaceDN w:val="0"/>
        <w:adjustRightInd w:val="0"/>
        <w:spacing w:line="560" w:lineRule="exact"/>
        <w:jc w:val="left"/>
        <w:rPr>
          <w:rFonts w:ascii="方正小标宋简体" w:eastAsia="方正小标宋简体"/>
          <w:color w:val="000000"/>
          <w:sz w:val="36"/>
          <w:szCs w:val="36"/>
        </w:rPr>
      </w:pPr>
    </w:p>
    <w:p w14:paraId="44F8CACF" w14:textId="48AEB518" w:rsidR="0035069B" w:rsidRDefault="0035069B" w:rsidP="00F63547">
      <w:pPr>
        <w:spacing w:line="560" w:lineRule="exact"/>
        <w:ind w:firstLineChars="300" w:firstLine="960"/>
        <w:rPr>
          <w:rFonts w:ascii="仿宋_GB2312" w:eastAsia="仿宋_GB2312"/>
          <w:color w:val="000000"/>
          <w:sz w:val="32"/>
          <w:szCs w:val="32"/>
        </w:rPr>
      </w:pPr>
      <w:r>
        <w:rPr>
          <w:rFonts w:ascii="仿宋_GB2312" w:eastAsia="仿宋_GB2312" w:hint="eastAsia"/>
          <w:color w:val="000000"/>
          <w:sz w:val="32"/>
          <w:szCs w:val="32"/>
        </w:rPr>
        <w:t>附件：</w:t>
      </w:r>
      <w:r w:rsidR="001429F7">
        <w:rPr>
          <w:rFonts w:ascii="仿宋_GB2312" w:eastAsia="仿宋_GB2312" w:hint="eastAsia"/>
          <w:color w:val="000000"/>
          <w:sz w:val="32"/>
          <w:szCs w:val="32"/>
        </w:rPr>
        <w:t>北京物资学院</w:t>
      </w:r>
      <w:r>
        <w:rPr>
          <w:rFonts w:ascii="仿宋_GB2312" w:eastAsia="仿宋_GB2312" w:hint="eastAsia"/>
          <w:color w:val="000000"/>
          <w:sz w:val="32"/>
          <w:szCs w:val="32"/>
        </w:rPr>
        <w:t>2023年度单位预算报表</w:t>
      </w:r>
      <w:r>
        <w:rPr>
          <w:rFonts w:ascii="仿宋_GB2312" w:eastAsia="仿宋_GB2312" w:cs="宋体" w:hint="eastAsia"/>
          <w:color w:val="000000"/>
          <w:kern w:val="0"/>
          <w:sz w:val="32"/>
          <w:szCs w:val="32"/>
          <w:lang w:val="zh-CN"/>
        </w:rPr>
        <w:t xml:space="preserve"> </w:t>
      </w:r>
    </w:p>
    <w:p w14:paraId="5B6B6375" w14:textId="77777777" w:rsidR="00D126F2" w:rsidRPr="0035069B" w:rsidRDefault="00D126F2"/>
    <w:sectPr w:rsidR="00D126F2" w:rsidRPr="003506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B93C4" w14:textId="77777777" w:rsidR="00B033B7" w:rsidRDefault="00B033B7" w:rsidP="0035069B">
      <w:r>
        <w:separator/>
      </w:r>
    </w:p>
  </w:endnote>
  <w:endnote w:type="continuationSeparator" w:id="0">
    <w:p w14:paraId="3AD5E564" w14:textId="77777777" w:rsidR="00B033B7" w:rsidRDefault="00B033B7" w:rsidP="0035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51A0" w14:textId="09285AD1" w:rsidR="0035069B" w:rsidRPr="00D86960" w:rsidRDefault="0035069B">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17894743" wp14:editId="15DE3873">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F8393" w14:textId="77777777" w:rsidR="0035069B" w:rsidRDefault="0035069B">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F63547" w:rsidRPr="00F63547">
                            <w:rPr>
                              <w:rFonts w:ascii="宋体" w:hAnsi="宋体"/>
                              <w:noProof/>
                              <w:sz w:val="28"/>
                              <w:szCs w:val="28"/>
                              <w:lang w:val="zh-CN"/>
                            </w:rPr>
                            <w:t>6</w:t>
                          </w:r>
                          <w:r>
                            <w:rPr>
                              <w:rFonts w:ascii="宋体" w:hAnsi="宋体"/>
                              <w:sz w:val="28"/>
                              <w:szCs w:val="2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894743"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087F8393" w14:textId="77777777" w:rsidR="0035069B" w:rsidRDefault="0035069B">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F63547" w:rsidRPr="00F63547">
                      <w:rPr>
                        <w:rFonts w:ascii="宋体" w:hAnsi="宋体"/>
                        <w:noProof/>
                        <w:sz w:val="28"/>
                        <w:szCs w:val="28"/>
                        <w:lang w:val="zh-CN"/>
                      </w:rPr>
                      <w:t>6</w:t>
                    </w:r>
                    <w:r>
                      <w:rPr>
                        <w:rFonts w:ascii="宋体" w:hAnsi="宋体"/>
                        <w:sz w:val="28"/>
                        <w:szCs w:val="28"/>
                      </w:rPr>
                      <w:fldChar w:fldCharType="end"/>
                    </w:r>
                  </w:p>
                </w:txbxContent>
              </v:textbox>
              <w10:wrap anchorx="margin"/>
            </v:shape>
          </w:pict>
        </mc:Fallback>
      </mc:AlternateContent>
    </w:r>
  </w:p>
  <w:p w14:paraId="4CF3417D" w14:textId="77777777" w:rsidR="0035069B" w:rsidRDefault="0035069B">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C8961" w14:textId="77777777" w:rsidR="00B033B7" w:rsidRDefault="00B033B7" w:rsidP="0035069B">
      <w:r>
        <w:separator/>
      </w:r>
    </w:p>
  </w:footnote>
  <w:footnote w:type="continuationSeparator" w:id="0">
    <w:p w14:paraId="0DFB6349" w14:textId="77777777" w:rsidR="00B033B7" w:rsidRDefault="00B033B7" w:rsidP="00350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3AC"/>
    <w:rsid w:val="00013E02"/>
    <w:rsid w:val="00026164"/>
    <w:rsid w:val="0008447D"/>
    <w:rsid w:val="000D00C3"/>
    <w:rsid w:val="000D6354"/>
    <w:rsid w:val="00117D77"/>
    <w:rsid w:val="001429F7"/>
    <w:rsid w:val="001528B2"/>
    <w:rsid w:val="00177412"/>
    <w:rsid w:val="00185EA8"/>
    <w:rsid w:val="00190A3C"/>
    <w:rsid w:val="001C7E91"/>
    <w:rsid w:val="001E178F"/>
    <w:rsid w:val="001F1A00"/>
    <w:rsid w:val="0021021C"/>
    <w:rsid w:val="00291156"/>
    <w:rsid w:val="00293798"/>
    <w:rsid w:val="002B09A4"/>
    <w:rsid w:val="002C2B1F"/>
    <w:rsid w:val="00313F1F"/>
    <w:rsid w:val="003172A4"/>
    <w:rsid w:val="0035069B"/>
    <w:rsid w:val="00362C24"/>
    <w:rsid w:val="003A127B"/>
    <w:rsid w:val="004209C1"/>
    <w:rsid w:val="0045742E"/>
    <w:rsid w:val="004668F7"/>
    <w:rsid w:val="004703A4"/>
    <w:rsid w:val="00490319"/>
    <w:rsid w:val="004A1284"/>
    <w:rsid w:val="004B048F"/>
    <w:rsid w:val="004C2F4D"/>
    <w:rsid w:val="004D4251"/>
    <w:rsid w:val="005C3226"/>
    <w:rsid w:val="006919AC"/>
    <w:rsid w:val="006A2BFC"/>
    <w:rsid w:val="006C4548"/>
    <w:rsid w:val="006E14E9"/>
    <w:rsid w:val="006E3419"/>
    <w:rsid w:val="006F1B75"/>
    <w:rsid w:val="0071703A"/>
    <w:rsid w:val="00720B9E"/>
    <w:rsid w:val="00721CE7"/>
    <w:rsid w:val="00804806"/>
    <w:rsid w:val="00805874"/>
    <w:rsid w:val="008E68A3"/>
    <w:rsid w:val="00901C8F"/>
    <w:rsid w:val="009A289A"/>
    <w:rsid w:val="009F141B"/>
    <w:rsid w:val="00A16BB7"/>
    <w:rsid w:val="00A31298"/>
    <w:rsid w:val="00A54947"/>
    <w:rsid w:val="00AD7305"/>
    <w:rsid w:val="00AE3AEC"/>
    <w:rsid w:val="00B033B7"/>
    <w:rsid w:val="00B06AAC"/>
    <w:rsid w:val="00B139EA"/>
    <w:rsid w:val="00B4322D"/>
    <w:rsid w:val="00B56A0A"/>
    <w:rsid w:val="00BE40CE"/>
    <w:rsid w:val="00BF6CC3"/>
    <w:rsid w:val="00C11DA4"/>
    <w:rsid w:val="00C65F47"/>
    <w:rsid w:val="00C91AAE"/>
    <w:rsid w:val="00CC04D3"/>
    <w:rsid w:val="00CD504A"/>
    <w:rsid w:val="00CF0C77"/>
    <w:rsid w:val="00CF73FE"/>
    <w:rsid w:val="00D126F2"/>
    <w:rsid w:val="00D263AC"/>
    <w:rsid w:val="00D43821"/>
    <w:rsid w:val="00D43997"/>
    <w:rsid w:val="00D71118"/>
    <w:rsid w:val="00D717CC"/>
    <w:rsid w:val="00D86BC3"/>
    <w:rsid w:val="00DA286C"/>
    <w:rsid w:val="00DC1066"/>
    <w:rsid w:val="00DF05FF"/>
    <w:rsid w:val="00DF270D"/>
    <w:rsid w:val="00DF7E6A"/>
    <w:rsid w:val="00E04960"/>
    <w:rsid w:val="00E24885"/>
    <w:rsid w:val="00E34BA7"/>
    <w:rsid w:val="00E60DC6"/>
    <w:rsid w:val="00E65444"/>
    <w:rsid w:val="00E663D4"/>
    <w:rsid w:val="00E92C3A"/>
    <w:rsid w:val="00ED4B43"/>
    <w:rsid w:val="00F21851"/>
    <w:rsid w:val="00F45ABC"/>
    <w:rsid w:val="00F63547"/>
    <w:rsid w:val="00F64FFD"/>
    <w:rsid w:val="00F962EE"/>
    <w:rsid w:val="00FB124E"/>
    <w:rsid w:val="00FC3B5B"/>
    <w:rsid w:val="00FC4F93"/>
    <w:rsid w:val="00FC7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DEA6B0"/>
  <w15:docId w15:val="{3020139D-974E-4625-A8D7-011A3700C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35069B"/>
    <w:pPr>
      <w:widowControl w:val="0"/>
      <w:jc w:val="both"/>
    </w:pPr>
    <w:rPr>
      <w:rFonts w:ascii="Times New Roman" w:eastAsia="宋体" w:hAnsi="Times New Roman" w:cs="Droid Sans"/>
      <w:szCs w:val="24"/>
    </w:rPr>
  </w:style>
  <w:style w:type="paragraph" w:styleId="2">
    <w:name w:val="heading 2"/>
    <w:basedOn w:val="a"/>
    <w:next w:val="a"/>
    <w:link w:val="20"/>
    <w:qFormat/>
    <w:rsid w:val="0035069B"/>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69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5069B"/>
    <w:rPr>
      <w:sz w:val="18"/>
      <w:szCs w:val="18"/>
    </w:rPr>
  </w:style>
  <w:style w:type="paragraph" w:styleId="a5">
    <w:name w:val="footer"/>
    <w:basedOn w:val="a"/>
    <w:link w:val="a6"/>
    <w:uiPriority w:val="99"/>
    <w:unhideWhenUsed/>
    <w:rsid w:val="0035069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5069B"/>
    <w:rPr>
      <w:sz w:val="18"/>
      <w:szCs w:val="18"/>
    </w:rPr>
  </w:style>
  <w:style w:type="character" w:customStyle="1" w:styleId="20">
    <w:name w:val="标题 2 字符"/>
    <w:basedOn w:val="a0"/>
    <w:link w:val="2"/>
    <w:rsid w:val="0035069B"/>
    <w:rPr>
      <w:rFonts w:ascii="Cambria" w:eastAsia="黑体" w:hAnsi="Cambria" w:cs="Times New Roman"/>
      <w:b/>
      <w:bCs/>
      <w:kern w:val="0"/>
      <w:sz w:val="36"/>
      <w:szCs w:val="32"/>
    </w:rPr>
  </w:style>
  <w:style w:type="paragraph" w:styleId="a7">
    <w:name w:val="Balloon Text"/>
    <w:basedOn w:val="a"/>
    <w:link w:val="a8"/>
    <w:uiPriority w:val="99"/>
    <w:semiHidden/>
    <w:unhideWhenUsed/>
    <w:rsid w:val="004C2F4D"/>
    <w:rPr>
      <w:sz w:val="18"/>
      <w:szCs w:val="18"/>
    </w:rPr>
  </w:style>
  <w:style w:type="character" w:customStyle="1" w:styleId="a8">
    <w:name w:val="批注框文本 字符"/>
    <w:basedOn w:val="a0"/>
    <w:link w:val="a7"/>
    <w:uiPriority w:val="99"/>
    <w:semiHidden/>
    <w:rsid w:val="004C2F4D"/>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7876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chart" Target="charts/chart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en-US"/>
              <a:t>收入预算</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F67-4D2C-9791-8AF0696E058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F67-4D2C-9791-8AF0696E058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1F67-4D2C-9791-8AF0696E058B}"/>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1F67-4D2C-9791-8AF0696E058B}"/>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1F67-4D2C-9791-8AF0696E058B}"/>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Sheet1!$A$2:$A$6</c:f>
              <c:strCache>
                <c:ptCount val="5"/>
                <c:pt idx="0">
                  <c:v>一般公共预算拨款收入</c:v>
                </c:pt>
                <c:pt idx="1">
                  <c:v>财政专户管理资金收入</c:v>
                </c:pt>
                <c:pt idx="2">
                  <c:v>事业收入</c:v>
                </c:pt>
                <c:pt idx="3">
                  <c:v>其他收入</c:v>
                </c:pt>
                <c:pt idx="4">
                  <c:v>上年结转结余</c:v>
                </c:pt>
              </c:strCache>
            </c:strRef>
          </c:cat>
          <c:val>
            <c:numRef>
              <c:f>Sheet1!$B$2:$B$6</c:f>
              <c:numCache>
                <c:formatCode>#,##0.00</c:formatCode>
                <c:ptCount val="5"/>
                <c:pt idx="0">
                  <c:v>44343.07415</c:v>
                </c:pt>
                <c:pt idx="1">
                  <c:v>7000</c:v>
                </c:pt>
                <c:pt idx="2">
                  <c:v>2000</c:v>
                </c:pt>
                <c:pt idx="3">
                  <c:v>1000</c:v>
                </c:pt>
                <c:pt idx="4">
                  <c:v>2796.4821579999998</c:v>
                </c:pt>
              </c:numCache>
            </c:numRef>
          </c:val>
          <c:extLst>
            <c:ext xmlns:c16="http://schemas.microsoft.com/office/drawing/2014/chart" uri="{C3380CC4-5D6E-409C-BE32-E72D297353CC}">
              <c16:uniqueId val="{0000000A-1F67-4D2C-9791-8AF0696E058B}"/>
            </c:ext>
          </c:extLst>
        </c:ser>
        <c:dLbls>
          <c:dLblPos val="bestFit"/>
          <c:showLegendKey val="0"/>
          <c:showVal val="1"/>
          <c:showCatName val="0"/>
          <c:showSerName val="0"/>
          <c:showPercent val="0"/>
          <c:showBubbleSize val="0"/>
          <c:showLeaderLines val="0"/>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B53-4480-8A56-74E72FF534E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B53-4480-8A56-74E72FF534E4}"/>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0"/>
            <c:showCatName val="0"/>
            <c:showSerName val="0"/>
            <c:showPercent val="1"/>
            <c:showBubbleSize val="0"/>
            <c:showLeaderLines val="0"/>
            <c:extLst>
              <c:ext xmlns:c15="http://schemas.microsoft.com/office/drawing/2012/chart" uri="{CE6537A1-D6FC-4f65-9D91-7224C49458BB}"/>
            </c:extLst>
          </c:dLbls>
          <c:cat>
            <c:strRef>
              <c:f>Sheet1!$A$2:$A$3</c:f>
              <c:strCache>
                <c:ptCount val="2"/>
                <c:pt idx="0">
                  <c:v>基本支出</c:v>
                </c:pt>
                <c:pt idx="1">
                  <c:v>项目支出</c:v>
                </c:pt>
              </c:strCache>
            </c:strRef>
          </c:cat>
          <c:val>
            <c:numRef>
              <c:f>Sheet1!$B$2:$B$3</c:f>
              <c:numCache>
                <c:formatCode>#,##0.00</c:formatCode>
                <c:ptCount val="2"/>
                <c:pt idx="0">
                  <c:v>52408.818350000001</c:v>
                </c:pt>
                <c:pt idx="1">
                  <c:v>4730.7379579999997</c:v>
                </c:pt>
              </c:numCache>
            </c:numRef>
          </c:val>
          <c:extLst>
            <c:ext xmlns:c16="http://schemas.microsoft.com/office/drawing/2014/chart" uri="{C3380CC4-5D6E-409C-BE32-E72D297353CC}">
              <c16:uniqueId val="{00000004-1B53-4480-8A56-74E72FF534E4}"/>
            </c:ext>
          </c:extLst>
        </c:ser>
        <c:dLbls>
          <c:dLblPos val="bestFit"/>
          <c:showLegendKey val="0"/>
          <c:showVal val="1"/>
          <c:showCatName val="0"/>
          <c:showSerName val="0"/>
          <c:showPercent val="0"/>
          <c:showBubbleSize val="0"/>
          <c:showLeaderLines val="0"/>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8</Pages>
  <Words>438</Words>
  <Characters>2498</Characters>
  <Application>Microsoft Office Word</Application>
  <DocSecurity>0</DocSecurity>
  <Lines>20</Lines>
  <Paragraphs>5</Paragraphs>
  <ScaleCrop>false</ScaleCrop>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Katherine</dc:creator>
  <cp:keywords/>
  <dc:description/>
  <cp:lastModifiedBy>li Katherine</cp:lastModifiedBy>
  <cp:revision>96</cp:revision>
  <dcterms:created xsi:type="dcterms:W3CDTF">2023-02-21T06:08:00Z</dcterms:created>
  <dcterms:modified xsi:type="dcterms:W3CDTF">2023-03-08T03:05:00Z</dcterms:modified>
</cp:coreProperties>
</file>