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楷体" w:hAnsi="楷体" w:eastAsia="楷体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992"/>
        <w:gridCol w:w="1041"/>
        <w:gridCol w:w="93"/>
        <w:gridCol w:w="850"/>
        <w:gridCol w:w="993"/>
        <w:gridCol w:w="1171"/>
        <w:gridCol w:w="388"/>
        <w:gridCol w:w="175"/>
        <w:gridCol w:w="420"/>
        <w:gridCol w:w="255"/>
        <w:gridCol w:w="591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767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11000022T000000440371-直属单位业务发展-植物标本绿化养护、科普设施建设及植物栽培实践活动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主管部门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北京市教育委员会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实施单位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项目负责人</w:t>
            </w:r>
          </w:p>
        </w:tc>
        <w:tc>
          <w:tcPr>
            <w:tcW w:w="396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于志水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1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13691316459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执行数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年度资金总额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367.406694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350.24248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350.24248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拨款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367.406694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350.24248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350.24248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94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保存稳定物种2000种，每年逐步更新科普设施； 100303.1平方米绿地的绿化美化，保持园区内的设施完整和正常运行，满足教学活动需要。保障北京市中小学生植物栽培体验活动的延续开展。 具体目标： 绿化养护目标为：保存现有物种稳定，绿化美化教学环境，按春夏秋冬四个进度进行日常养护工作，新引进植物5种，小兴安岭植物园考察1次。对教学园区内设施的完整和正常运行，进行预防性保养和轻微损坏部分的修补。 科普设施更新目标为：200延米踏步石铺装，花架更新1架和增添250个植物标牌。 植物栽培实践活动目标为：1.组织全市中小学生进行栽培实践，促进学生动手实践和探索能力的提升，汇集优秀成果；2.开展教师的培训工作，促进教师专业知识和组织能力的提升；3.促进中小学校园的科技和文化建设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保存稳定物种2000种以上，新引进植物5种，更新科普设施3项； 完成100303.1平方米绿地的绿化美化，保持园区内的设施完整和正常运行，满足了教学活动需要。保障北京市中小学生植物栽培体验活动的延续开展。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植物种类保持现有植物稳定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=2000种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 xml:space="preserve">2125种 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新增200米踏步石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=2</w:t>
            </w:r>
            <w:r>
              <w:rPr>
                <w:rFonts w:ascii="宋体" w:hAnsi="宋体" w:cs="宋体"/>
                <w:color w:val="000000"/>
                <w:szCs w:val="21"/>
              </w:rPr>
              <w:t>00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 xml:space="preserve">米 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  <w:highlight w:val="yellow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200米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花架更新数量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=1架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植物标牌增添数量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250个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250个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参与栽培活动的学校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≥600所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1063所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参与栽培活动的教师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1500名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2988名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参与栽培活动的学生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10万名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222883名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质量指标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70%以上的学生栽培出健康的植物；优秀教室1/3比例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≥70%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77.2%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9月完成踏步石铺装；10月完成调研和植物标牌制作；11月花架更新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≤12月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10月2日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按春夏秋冬四个进度进行维护和养护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=12月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2.5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15"/>
                <w:szCs w:val="15"/>
              </w:rPr>
              <w:t>承揽方提交材料有滞后现象，加强对负责教师的教育、提醒和对承揽方约束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教师培训3月完成、实践活动4-10月、表彰会和总结册10-11月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≤12月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12月13日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15"/>
                <w:szCs w:val="15"/>
              </w:rPr>
              <w:t>因疫情表彰会未开展线下会议，</w:t>
            </w:r>
            <w:r>
              <w:rPr>
                <w:rFonts w:ascii="仿宋" w:hAnsi="仿宋" w:eastAsia="仿宋"/>
                <w:color w:val="000000"/>
                <w:sz w:val="15"/>
                <w:szCs w:val="15"/>
              </w:rPr>
              <w:t>加强疫情研判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成本指标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绿化成本，284.294851万元，单元面积30元内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=275.677369万元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275.12348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植物栽培成本，48.029万元，学生人均5元内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≤48.029万元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仿宋" w:hAnsi="仿宋" w:eastAsia="仿宋" w:cs="Arial"/>
                <w:color w:val="000000"/>
                <w:sz w:val="15"/>
                <w:szCs w:val="15"/>
              </w:rPr>
              <w:t>34.319万元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护措施温室植物特级养护，露地标本植物为一级，其他植被二级标准，设施维护为三级标准。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优良中低差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科普设施成本，46.227万元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≤40.957125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Arial"/>
                <w:color w:val="000000"/>
                <w:sz w:val="15"/>
                <w:szCs w:val="15"/>
              </w:rPr>
            </w:pPr>
            <w:r>
              <w:rPr>
                <w:rFonts w:ascii="仿宋" w:hAnsi="仿宋" w:eastAsia="仿宋" w:cs="Arial"/>
                <w:color w:val="000000"/>
                <w:sz w:val="15"/>
                <w:szCs w:val="15"/>
              </w:rPr>
              <w:t xml:space="preserve">40.8 </w:t>
            </w:r>
            <w:r>
              <w:rPr>
                <w:rFonts w:hint="eastAsia" w:ascii="仿宋" w:hAnsi="仿宋" w:eastAsia="仿宋" w:cs="Arial"/>
                <w:color w:val="000000"/>
                <w:sz w:val="15"/>
                <w:szCs w:val="15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植物死亡率10%以下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≤10%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  <w:t>9.22%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调研费成本2.7432万元，人均0.35万元内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≤2.7432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疫情</w:t>
            </w:r>
            <w:r>
              <w:rPr>
                <w:rFonts w:ascii="宋体" w:hAnsi="宋体" w:cs="宋体"/>
                <w:kern w:val="0"/>
                <w:szCs w:val="21"/>
              </w:rPr>
              <w:t>原因，取消</w:t>
            </w:r>
            <w:r>
              <w:rPr>
                <w:rFonts w:hint="eastAsia" w:ascii="宋体" w:hAnsi="宋体" w:cs="宋体"/>
                <w:kern w:val="0"/>
                <w:szCs w:val="21"/>
              </w:rPr>
              <w:t>调研</w:t>
            </w:r>
            <w:r>
              <w:rPr>
                <w:rFonts w:ascii="宋体" w:hAnsi="宋体" w:cs="宋体"/>
                <w:kern w:val="0"/>
                <w:szCs w:val="21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  <w:r>
              <w:rPr>
                <w:rFonts w:ascii="宋体" w:hAnsi="宋体" w:cs="宋体"/>
                <w:kern w:val="0"/>
                <w:szCs w:val="21"/>
              </w:rPr>
              <w:t>指标值未</w:t>
            </w:r>
            <w:r>
              <w:rPr>
                <w:rFonts w:hint="eastAsia" w:ascii="宋体" w:hAnsi="宋体" w:cs="宋体"/>
                <w:kern w:val="0"/>
                <w:szCs w:val="21"/>
              </w:rPr>
              <w:t>0元</w:t>
            </w:r>
            <w:r>
              <w:rPr>
                <w:rFonts w:ascii="宋体" w:hAnsi="宋体" w:cs="宋体"/>
                <w:kern w:val="0"/>
                <w:szCs w:val="21"/>
              </w:rPr>
              <w:t>。改进</w:t>
            </w: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  <w:r>
              <w:rPr>
                <w:rFonts w:ascii="宋体" w:hAnsi="宋体" w:cs="宋体"/>
                <w:kern w:val="0"/>
                <w:szCs w:val="21"/>
              </w:rPr>
              <w:t>，做好疫情研判。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总成本367.406694万元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≤367.406694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350.24248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Style w:val="8"/>
                <w:rFonts w:hint="default"/>
                <w:lang w:bidi="ar"/>
              </w:rPr>
              <w:t>现有植物物种保存率90%以上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≥90%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  <w:t>92.58%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效益指标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保障植物园区优美的教学环境，破损处2周内完成修补，裸土面积5%以下。通过栽培活动，改善校园和家庭环境。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好坏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2125种植物标本教学，100303.1平方米绿地绿化；对教师队伍建设和校园科技文化建设发挥影响，提供师生中长期科学探索和成果展示的平台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好坏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为植物园区提供持续的安全优美有效的教学环境，植物栽培实践活动的延续开展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好坏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指标10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服务对象满意度标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教师对绿化养护满意度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90%以上。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91.7%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教师对科普设施</w:t>
            </w:r>
          </w:p>
        </w:tc>
        <w:tc>
          <w:tcPr>
            <w:tcW w:w="18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90%以上。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教师对栽培活动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85%以上。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97.2%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98.5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D5F7149-9BD9-4015-AEC6-8D70C1D265F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A2B218D-ABEC-411F-8955-F2034708CB7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259A5D4D-D66C-4BDD-AF8B-F369A1623E1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F85AA5C-14B1-4159-AC33-9D1CAE8EFA86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93E984A-7507-4F6D-8E5A-1C485B7C4B6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8ECBE05C-2FF6-44AB-8C69-F345F080B5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31CA4"/>
    <w:rsid w:val="00081532"/>
    <w:rsid w:val="00087642"/>
    <w:rsid w:val="000C0300"/>
    <w:rsid w:val="000D0006"/>
    <w:rsid w:val="001276C8"/>
    <w:rsid w:val="0013749B"/>
    <w:rsid w:val="001433C5"/>
    <w:rsid w:val="00156FB9"/>
    <w:rsid w:val="0019625E"/>
    <w:rsid w:val="002B4A3A"/>
    <w:rsid w:val="002E4D54"/>
    <w:rsid w:val="002F443F"/>
    <w:rsid w:val="00310711"/>
    <w:rsid w:val="00321BA4"/>
    <w:rsid w:val="003225F2"/>
    <w:rsid w:val="003435ED"/>
    <w:rsid w:val="0035145C"/>
    <w:rsid w:val="004062F5"/>
    <w:rsid w:val="00406537"/>
    <w:rsid w:val="0043637B"/>
    <w:rsid w:val="0045622B"/>
    <w:rsid w:val="00491657"/>
    <w:rsid w:val="004C337C"/>
    <w:rsid w:val="00512C82"/>
    <w:rsid w:val="005171A4"/>
    <w:rsid w:val="00582AC4"/>
    <w:rsid w:val="005B6A58"/>
    <w:rsid w:val="00604B3C"/>
    <w:rsid w:val="006521DC"/>
    <w:rsid w:val="006C153D"/>
    <w:rsid w:val="00713635"/>
    <w:rsid w:val="00731480"/>
    <w:rsid w:val="00753F47"/>
    <w:rsid w:val="00834F78"/>
    <w:rsid w:val="008A3EEA"/>
    <w:rsid w:val="008B1C16"/>
    <w:rsid w:val="008C25EE"/>
    <w:rsid w:val="0095223D"/>
    <w:rsid w:val="0097326C"/>
    <w:rsid w:val="00A05E75"/>
    <w:rsid w:val="00A060B5"/>
    <w:rsid w:val="00A95964"/>
    <w:rsid w:val="00B07B18"/>
    <w:rsid w:val="00B33872"/>
    <w:rsid w:val="00B47A57"/>
    <w:rsid w:val="00B73AF9"/>
    <w:rsid w:val="00B95E22"/>
    <w:rsid w:val="00BA0974"/>
    <w:rsid w:val="00BA16D1"/>
    <w:rsid w:val="00BC47D7"/>
    <w:rsid w:val="00C60FC5"/>
    <w:rsid w:val="00C66356"/>
    <w:rsid w:val="00CE49C2"/>
    <w:rsid w:val="00D04AAF"/>
    <w:rsid w:val="00D15907"/>
    <w:rsid w:val="00D46441"/>
    <w:rsid w:val="00D7344B"/>
    <w:rsid w:val="00D75ADE"/>
    <w:rsid w:val="00D8193F"/>
    <w:rsid w:val="00DB07A5"/>
    <w:rsid w:val="00DB6E4E"/>
    <w:rsid w:val="00DB7AD9"/>
    <w:rsid w:val="00E017CD"/>
    <w:rsid w:val="00EB079E"/>
    <w:rsid w:val="00F25356"/>
    <w:rsid w:val="00F561EB"/>
    <w:rsid w:val="00F940AE"/>
    <w:rsid w:val="08807C0B"/>
    <w:rsid w:val="09137B99"/>
    <w:rsid w:val="14F22CE4"/>
    <w:rsid w:val="1E314FB9"/>
    <w:rsid w:val="305C4FEC"/>
    <w:rsid w:val="309A574C"/>
    <w:rsid w:val="445E4B99"/>
    <w:rsid w:val="4B26517A"/>
    <w:rsid w:val="60805044"/>
    <w:rsid w:val="77BE4919"/>
    <w:rsid w:val="7A22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  <w:style w:type="character" w:customStyle="1" w:styleId="8">
    <w:name w:val="font2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551AA2E5-B8E1-4A36-9E11-6A5E027F43AE}">
  <ds:schemaRefs/>
</ds:datastoreItem>
</file>

<file path=customXml/itemProps2.xml><?xml version="1.0" encoding="utf-8"?>
<ds:datastoreItem xmlns:ds="http://schemas.openxmlformats.org/officeDocument/2006/customXml" ds:itemID="{13ED5F75-8D22-4C61-8FA9-3B61914D7A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1371</Words>
  <Characters>1714</Characters>
  <Lines>14</Lines>
  <Paragraphs>4</Paragraphs>
  <TotalTime>38</TotalTime>
  <ScaleCrop>false</ScaleCrop>
  <LinksUpToDate>false</LinksUpToDate>
  <CharactersWithSpaces>1754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2023-08-25T02:01:06Z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7641119A698447B197E305C3763E116D</vt:lpwstr>
  </property>
</Properties>
</file>