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专用设备及材料购置-命题阅卷基地设备更新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北京市教育考试命题阅卷服务中心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张福然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69991723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38.0279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38.0279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37.8965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38.0279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38.0279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37.8965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改造后的录取场地布局会更加合理、功能会更加齐全、设备设施会更加符合教师们的需求，同时会到达行业主管部门的安全要求。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完成改造，符合教师们的需求，同时会到达行业主管部门的要求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样品供货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市场调研选定供货商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安装及验收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电脑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空调（壁挂机）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中央空调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吸尘器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风帘机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会议桌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音箱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硬盘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扫描仪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密集架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储存器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储存器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0.42万元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0.42万元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密集架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电脑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7.7万元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7.7万元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空调（壁挂机）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1.8万元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1.8万元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中央空调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15万元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15万元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吸尘器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0.6万元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0.6万元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风帘机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2.4万元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2.4万元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会议桌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音箱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硬盘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15.05万元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15.05万元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扫描仪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2.25万元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2.25万元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验收合格率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00%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00%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为工作教师提供良好的条件，设备设施符合行业要求，提高教师满意度。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提供良好的条件，设备设施符合行业要求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提供良好的条件，设备设施符合行业要求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大于等于98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大于等于98%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574D1DB-12AF-4AD4-AA82-5312020DEF2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39C4EB86-BAE6-4BAF-85D5-6D4337652EC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254BC72D-0BD3-4465-818A-D3C0EA81A2B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46D0D0F-835A-47F7-89F2-914E9BF4E3A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7425D9"/>
    <w:rsid w:val="002B1091"/>
    <w:rsid w:val="003F6819"/>
    <w:rsid w:val="006922DD"/>
    <w:rsid w:val="007425D9"/>
    <w:rsid w:val="00BB2EAE"/>
    <w:rsid w:val="37145187"/>
    <w:rsid w:val="54942213"/>
    <w:rsid w:val="608A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899</Words>
  <Characters>1012</Characters>
  <Lines>10</Lines>
  <Paragraphs>2</Paragraphs>
  <TotalTime>3</TotalTime>
  <ScaleCrop>false</ScaleCrop>
  <LinksUpToDate>false</LinksUpToDate>
  <CharactersWithSpaces>1043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2023-05-26T00:56:00Z</dcterms:created>
  <dc:creator>Administrator</dc:creator>
  <cp:lastModifiedBy>晓爽</cp:lastModifiedBy>
  <dcterms:modified xsi:type="dcterms:W3CDTF">2023-07-02T03:53:28Z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6FEBCFD342F44D24B8B0C1C9A68CC6ED_12</vt:lpwstr>
  </property>
</Properties>
</file>