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BB5" w:rsidRDefault="00656713" w:rsidP="00D17A12">
      <w:pPr>
        <w:spacing w:line="480" w:lineRule="exact"/>
        <w:ind w:firstLineChars="650" w:firstLine="2340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11BB5" w:rsidRDefault="00656713" w:rsidP="00D17A12">
      <w:pPr>
        <w:spacing w:line="480" w:lineRule="exact"/>
        <w:ind w:firstLineChars="1050" w:firstLine="294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D17A12"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B11BB5" w:rsidRDefault="00B11BB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75"/>
        <w:gridCol w:w="967"/>
        <w:gridCol w:w="1000"/>
        <w:gridCol w:w="217"/>
        <w:gridCol w:w="366"/>
        <w:gridCol w:w="338"/>
        <w:gridCol w:w="196"/>
        <w:gridCol w:w="650"/>
        <w:gridCol w:w="710"/>
      </w:tblGrid>
      <w:tr w:rsidR="00B11BB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E80ED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80ED0">
              <w:rPr>
                <w:rFonts w:ascii="仿宋_GB2312" w:eastAsia="仿宋_GB2312" w:hAnsi="宋体" w:cs="宋体" w:hint="eastAsia"/>
                <w:kern w:val="0"/>
                <w:szCs w:val="21"/>
              </w:rPr>
              <w:t>信息系统运维类项目-考试院招考业务系统运维项目</w:t>
            </w:r>
          </w:p>
        </w:tc>
      </w:tr>
      <w:tr w:rsidR="00B11BB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北京教育考试院</w:t>
            </w:r>
          </w:p>
        </w:tc>
      </w:tr>
      <w:tr w:rsidR="00B11BB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接铭远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82837277</w:t>
            </w:r>
          </w:p>
        </w:tc>
      </w:tr>
      <w:tr w:rsidR="00B11BB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11BB5">
        <w:trPr>
          <w:trHeight w:hRule="exact" w:val="479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E80ED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80ED0">
              <w:rPr>
                <w:rFonts w:ascii="仿宋_GB2312" w:eastAsia="仿宋_GB2312" w:hAnsi="宋体" w:cs="宋体"/>
                <w:kern w:val="0"/>
                <w:szCs w:val="21"/>
              </w:rPr>
              <w:t>336.6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E80ED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80ED0">
              <w:rPr>
                <w:rFonts w:ascii="仿宋_GB2312" w:eastAsia="仿宋_GB2312" w:hAnsi="宋体" w:cs="宋体"/>
                <w:kern w:val="0"/>
                <w:szCs w:val="21"/>
              </w:rPr>
              <w:t>336.6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E80ED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80ED0">
              <w:rPr>
                <w:rFonts w:ascii="仿宋_GB2312" w:eastAsia="仿宋_GB2312" w:hAnsi="宋体" w:cs="宋体"/>
                <w:kern w:val="0"/>
                <w:szCs w:val="21"/>
              </w:rPr>
              <w:t>335.078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E80ED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 w:rsidR="00656713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E80ED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B11BB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E80ED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80ED0">
              <w:rPr>
                <w:rFonts w:ascii="仿宋_GB2312" w:eastAsia="仿宋_GB2312" w:hAnsi="宋体" w:cs="宋体"/>
                <w:kern w:val="0"/>
                <w:szCs w:val="21"/>
              </w:rPr>
              <w:t>336.6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E80ED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80ED0">
              <w:rPr>
                <w:rFonts w:ascii="仿宋_GB2312" w:eastAsia="仿宋_GB2312" w:hAnsi="宋体" w:cs="宋体"/>
                <w:kern w:val="0"/>
                <w:szCs w:val="21"/>
              </w:rPr>
              <w:t>336.6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E80ED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80ED0">
              <w:rPr>
                <w:rFonts w:ascii="仿宋_GB2312" w:eastAsia="仿宋_GB2312" w:hAnsi="宋体" w:cs="宋体"/>
                <w:kern w:val="0"/>
                <w:szCs w:val="21"/>
              </w:rPr>
              <w:t>335.078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11BB5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11BB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11BB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4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11BB5">
        <w:trPr>
          <w:trHeight w:hRule="exact" w:val="353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EE1459" w:rsidP="00D57B38">
            <w:pPr>
              <w:widowControl/>
              <w:tabs>
                <w:tab w:val="left" w:pos="1568"/>
              </w:tabs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1459">
              <w:rPr>
                <w:rFonts w:ascii="仿宋_GB2312" w:eastAsia="仿宋_GB2312" w:hAnsi="宋体" w:cs="宋体" w:hint="eastAsia"/>
                <w:kern w:val="0"/>
                <w:szCs w:val="21"/>
              </w:rPr>
              <w:t>完成公众服务平台、考试院网站、市级综合办公平台、中高考英语听说机考系统、高招志愿填报系统、高招综合业务平台、研招业务系统、成招业务系统、自考业务系统、NCRE业务系统、中考评价业务系统运维工作，确保各业务系统运行稳定高效，确保各业务系统及数据安全无隐患，确保各业务系统适应教育考试招生制度改革的要求，适应主流技术的发展趋势。</w:t>
            </w:r>
          </w:p>
        </w:tc>
        <w:tc>
          <w:tcPr>
            <w:tcW w:w="34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EE1459" w:rsidP="00EE14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1459"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 w:rsidRPr="00EE1459">
              <w:rPr>
                <w:rFonts w:ascii="仿宋_GB2312" w:eastAsia="仿宋_GB2312" w:hAnsi="宋体" w:cs="宋体" w:hint="eastAsia"/>
                <w:kern w:val="0"/>
                <w:szCs w:val="21"/>
              </w:rPr>
              <w:t>公众服务平台、考试院网站、市级综合办公平台、中高考英语听说机考系统、高招志愿填报系统、高招综合业务平台、研招业务系统、成招业务系统、自考业务系统、NCRE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业务系统、中考评价业务系统运维工作。各业务系统运行稳定高效，</w:t>
            </w:r>
            <w:r w:rsidRPr="00EE1459">
              <w:rPr>
                <w:rFonts w:ascii="仿宋_GB2312" w:eastAsia="仿宋_GB2312" w:hAnsi="宋体" w:cs="宋体" w:hint="eastAsia"/>
                <w:kern w:val="0"/>
                <w:szCs w:val="21"/>
              </w:rPr>
              <w:t>数据安全无隐患，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能</w:t>
            </w:r>
            <w:r w:rsidRPr="00EE1459">
              <w:rPr>
                <w:rFonts w:ascii="仿宋_GB2312" w:eastAsia="仿宋_GB2312" w:hAnsi="宋体" w:cs="宋体" w:hint="eastAsia"/>
                <w:kern w:val="0"/>
                <w:szCs w:val="21"/>
              </w:rPr>
              <w:t>适应教育考试招生制度改革的要求，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能</w:t>
            </w:r>
            <w:r w:rsidRPr="00EE1459">
              <w:rPr>
                <w:rFonts w:ascii="仿宋_GB2312" w:eastAsia="仿宋_GB2312" w:hAnsi="宋体" w:cs="宋体" w:hint="eastAsia"/>
                <w:kern w:val="0"/>
                <w:szCs w:val="21"/>
              </w:rPr>
              <w:t>适应主流技术的发展趋势。</w:t>
            </w:r>
          </w:p>
        </w:tc>
      </w:tr>
      <w:tr w:rsidR="00B11BB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B11BB5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6567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EE145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E145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完成业务系统运维服务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EE14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EE14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11项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EE14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EE14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BB5" w:rsidRDefault="00B11B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60349">
        <w:trPr>
          <w:trHeight w:hRule="exact" w:val="5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E923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03FE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故障率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E923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03FE1"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E923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0.3%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E923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E923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E923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60349" w:rsidTr="00803453">
        <w:trPr>
          <w:trHeight w:hRule="exact" w:val="5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Pr="00B03FE1" w:rsidRDefault="00360349" w:rsidP="00E923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03FE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重要业务保障期内故障响应时间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E923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03FE1">
              <w:rPr>
                <w:rFonts w:ascii="仿宋_GB2312" w:eastAsia="仿宋_GB2312" w:hAnsi="宋体" w:cs="宋体" w:hint="eastAsia"/>
                <w:kern w:val="0"/>
                <w:szCs w:val="21"/>
              </w:rPr>
              <w:t>15 分钟内响应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E923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03FE1">
              <w:rPr>
                <w:rFonts w:ascii="仿宋_GB2312" w:eastAsia="仿宋_GB2312" w:hAnsi="宋体" w:cs="宋体" w:hint="eastAsia"/>
                <w:kern w:val="0"/>
                <w:szCs w:val="21"/>
              </w:rPr>
              <w:t>15 分钟内响应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E923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E923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E923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60349" w:rsidTr="00360349">
        <w:trPr>
          <w:trHeight w:hRule="exact" w:val="8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Pr="00B03FE1" w:rsidRDefault="00360349" w:rsidP="00E923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03FE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一般系统故障定位排除时限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Pr="00B03FE1" w:rsidRDefault="00360349" w:rsidP="00E9238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一般故障120分钟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E923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一般故障120分钟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E923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E923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E923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60349" w:rsidTr="00054752">
        <w:trPr>
          <w:trHeight w:hRule="exact" w:val="11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项目成本控制数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60349"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 w:rsidRPr="00E80ED0">
              <w:rPr>
                <w:rFonts w:ascii="仿宋_GB2312" w:eastAsia="仿宋_GB2312" w:hAnsi="宋体" w:cs="宋体"/>
                <w:kern w:val="0"/>
                <w:szCs w:val="21"/>
              </w:rPr>
              <w:t>336.6</w:t>
            </w:r>
            <w:r w:rsidRPr="004536BA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4536B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80ED0">
              <w:rPr>
                <w:rFonts w:ascii="仿宋_GB2312" w:eastAsia="仿宋_GB2312" w:hAnsi="宋体" w:cs="宋体"/>
                <w:kern w:val="0"/>
                <w:szCs w:val="21"/>
              </w:rPr>
              <w:t>335.078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47A5" w:rsidTr="00054752">
        <w:trPr>
          <w:trHeight w:hRule="exact" w:val="7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 w:rsidP="00FC145B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C47A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系统使用率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47A5" w:rsidTr="00FC145B">
        <w:trPr>
          <w:trHeight w:hRule="exact" w:val="7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公众服务能力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得到提升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得到提升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7A5" w:rsidRDefault="004C47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60349">
        <w:trPr>
          <w:trHeight w:hRule="exact" w:val="69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用户满意度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 w:rsidP="00210A8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系统使用人员满意度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60349">
        <w:trPr>
          <w:trHeight w:hRule="exact" w:val="477"/>
          <w:jc w:val="center"/>
        </w:trPr>
        <w:tc>
          <w:tcPr>
            <w:tcW w:w="6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4C47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49" w:rsidRDefault="00360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:rsidR="00B11BB5" w:rsidRDefault="00B11BB5">
      <w:pPr>
        <w:rPr>
          <w:rFonts w:ascii="仿宋_GB2312" w:eastAsia="仿宋_GB2312"/>
          <w:vanish/>
          <w:sz w:val="32"/>
          <w:szCs w:val="32"/>
        </w:rPr>
      </w:pPr>
    </w:p>
    <w:p w:rsidR="00B11BB5" w:rsidRDefault="00B11BB5"/>
    <w:sectPr w:rsidR="00B11BB5" w:rsidSect="00B11B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FAA" w:rsidRDefault="00FC2FAA" w:rsidP="00D17A12">
      <w:r>
        <w:separator/>
      </w:r>
    </w:p>
  </w:endnote>
  <w:endnote w:type="continuationSeparator" w:id="1">
    <w:p w:rsidR="00FC2FAA" w:rsidRDefault="00FC2FAA" w:rsidP="00D17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FAA" w:rsidRDefault="00FC2FAA" w:rsidP="00D17A12">
      <w:r>
        <w:separator/>
      </w:r>
    </w:p>
  </w:footnote>
  <w:footnote w:type="continuationSeparator" w:id="1">
    <w:p w:rsidR="00FC2FAA" w:rsidRDefault="00FC2FAA" w:rsidP="00D17A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C82"/>
    <w:rsid w:val="00054752"/>
    <w:rsid w:val="000D4AFA"/>
    <w:rsid w:val="001870B0"/>
    <w:rsid w:val="001B05DA"/>
    <w:rsid w:val="00210A8D"/>
    <w:rsid w:val="002B5DC7"/>
    <w:rsid w:val="002F5713"/>
    <w:rsid w:val="0034141C"/>
    <w:rsid w:val="003435ED"/>
    <w:rsid w:val="00360349"/>
    <w:rsid w:val="003C042E"/>
    <w:rsid w:val="003E6B7C"/>
    <w:rsid w:val="004536BA"/>
    <w:rsid w:val="0045622B"/>
    <w:rsid w:val="00473F85"/>
    <w:rsid w:val="004C47A5"/>
    <w:rsid w:val="00512C82"/>
    <w:rsid w:val="006241B7"/>
    <w:rsid w:val="00656713"/>
    <w:rsid w:val="0072515B"/>
    <w:rsid w:val="007A0A53"/>
    <w:rsid w:val="008A3EEA"/>
    <w:rsid w:val="00B03FE1"/>
    <w:rsid w:val="00B11BB5"/>
    <w:rsid w:val="00B47A57"/>
    <w:rsid w:val="00B515FB"/>
    <w:rsid w:val="00B52370"/>
    <w:rsid w:val="00B66966"/>
    <w:rsid w:val="00BE513B"/>
    <w:rsid w:val="00CE49C2"/>
    <w:rsid w:val="00D11C19"/>
    <w:rsid w:val="00D17A12"/>
    <w:rsid w:val="00D57B38"/>
    <w:rsid w:val="00E017CD"/>
    <w:rsid w:val="00E80ED0"/>
    <w:rsid w:val="00E83AB8"/>
    <w:rsid w:val="00EE1459"/>
    <w:rsid w:val="00F41583"/>
    <w:rsid w:val="00F561EB"/>
    <w:rsid w:val="00FB47F5"/>
    <w:rsid w:val="00FC2FAA"/>
    <w:rsid w:val="00FE41D6"/>
    <w:rsid w:val="09B1776F"/>
    <w:rsid w:val="10A52FCB"/>
    <w:rsid w:val="14813352"/>
    <w:rsid w:val="14CF1E25"/>
    <w:rsid w:val="1CAE1F04"/>
    <w:rsid w:val="1F780D8D"/>
    <w:rsid w:val="2FEA2323"/>
    <w:rsid w:val="48061E29"/>
    <w:rsid w:val="4E3B554D"/>
    <w:rsid w:val="509B35AB"/>
    <w:rsid w:val="532F7935"/>
    <w:rsid w:val="79001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BB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11BB5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/>
    </w:rPr>
  </w:style>
  <w:style w:type="paragraph" w:styleId="a4">
    <w:name w:val="header"/>
    <w:basedOn w:val="a"/>
    <w:link w:val="Char0"/>
    <w:uiPriority w:val="99"/>
    <w:unhideWhenUsed/>
    <w:rsid w:val="00B11B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/>
    </w:rPr>
  </w:style>
  <w:style w:type="character" w:customStyle="1" w:styleId="Char0">
    <w:name w:val="页眉 Char"/>
    <w:link w:val="a4"/>
    <w:uiPriority w:val="99"/>
    <w:rsid w:val="00B11BB5"/>
    <w:rPr>
      <w:sz w:val="18"/>
      <w:szCs w:val="18"/>
    </w:rPr>
  </w:style>
  <w:style w:type="character" w:customStyle="1" w:styleId="Char">
    <w:name w:val="页脚 Char"/>
    <w:link w:val="a3"/>
    <w:uiPriority w:val="99"/>
    <w:rsid w:val="00B11B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145</Words>
  <Characters>830</Characters>
  <Application>Microsoft Office Word</Application>
  <DocSecurity>0</DocSecurity>
  <Lines>6</Lines>
  <Paragraphs>1</Paragraphs>
  <ScaleCrop>false</ScaleCrop>
  <Company>Microsoft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李雨佳</cp:lastModifiedBy>
  <cp:revision>16</cp:revision>
  <dcterms:created xsi:type="dcterms:W3CDTF">2021-03-12T07:31:00Z</dcterms:created>
  <dcterms:modified xsi:type="dcterms:W3CDTF">2023-06-08T08:17:00Z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8BEEBD6D8ABF4276A7BC8327EAB0AB29</vt:lpwstr>
  </property>
</Properties>
</file>