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978"/>
        <w:gridCol w:w="981"/>
        <w:gridCol w:w="1077"/>
        <w:gridCol w:w="1508"/>
        <w:gridCol w:w="2055"/>
        <w:gridCol w:w="312"/>
        <w:gridCol w:w="1667"/>
        <w:gridCol w:w="1664"/>
        <w:gridCol w:w="371"/>
        <w:gridCol w:w="490"/>
        <w:gridCol w:w="490"/>
        <w:gridCol w:w="371"/>
        <w:gridCol w:w="1333"/>
        <w:gridCol w:w="877"/>
      </w:tblGrid>
      <w:tr>
        <w:tblPrEx>
          <w:tblCellMar>
            <w:top w:w="0" w:type="dxa"/>
            <w:left w:w="108" w:type="dxa"/>
            <w:bottom w:w="0" w:type="dxa"/>
            <w:right w:w="108" w:type="dxa"/>
          </w:tblCellMar>
        </w:tblPrEx>
        <w:trPr>
          <w:trHeight w:val="414" w:hRule="atLeast"/>
        </w:trPr>
        <w:tc>
          <w:tcPr>
            <w:tcW w:w="5000" w:type="pct"/>
            <w:gridSpan w:val="14"/>
            <w:tcBorders>
              <w:top w:val="nil"/>
              <w:left w:val="nil"/>
              <w:bottom w:val="nil"/>
              <w:right w:val="nil"/>
            </w:tcBorders>
            <w:shd w:val="clear" w:color="auto" w:fill="auto"/>
            <w:vAlign w:val="center"/>
          </w:tcPr>
          <w:p>
            <w:pPr>
              <w:spacing w:line="480" w:lineRule="exact"/>
              <w:jc w:val="center"/>
              <w:rPr>
                <w:rFonts w:ascii="方正小标宋简体" w:hAnsi="方正小标宋简体" w:eastAsia="方正小标宋简体" w:cs="宋体"/>
                <w:b/>
                <w:bCs/>
                <w:kern w:val="0"/>
                <w:sz w:val="32"/>
                <w:szCs w:val="32"/>
              </w:rPr>
            </w:pPr>
            <w:r>
              <w:rPr>
                <w:rFonts w:hint="eastAsia" w:ascii="方正小标宋简体" w:hAnsi="黑体" w:eastAsia="方正小标宋简体" w:cs="Times New Roman"/>
                <w:sz w:val="36"/>
                <w:szCs w:val="36"/>
              </w:rPr>
              <w:t>项目支出绩效自评表</w:t>
            </w:r>
          </w:p>
        </w:tc>
      </w:tr>
      <w:tr>
        <w:tblPrEx>
          <w:tblCellMar>
            <w:top w:w="0" w:type="dxa"/>
            <w:left w:w="108" w:type="dxa"/>
            <w:bottom w:w="0" w:type="dxa"/>
            <w:right w:w="108" w:type="dxa"/>
          </w:tblCellMar>
        </w:tblPrEx>
        <w:trPr>
          <w:trHeight w:val="287" w:hRule="atLeast"/>
        </w:trPr>
        <w:tc>
          <w:tcPr>
            <w:tcW w:w="5000" w:type="pct"/>
            <w:gridSpan w:val="14"/>
            <w:tcBorders>
              <w:top w:val="nil"/>
              <w:left w:val="nil"/>
              <w:bottom w:val="nil"/>
              <w:right w:val="nil"/>
            </w:tcBorders>
            <w:shd w:val="clear" w:color="auto" w:fill="auto"/>
            <w:vAlign w:val="center"/>
          </w:tcPr>
          <w:p>
            <w:pPr>
              <w:widowControl/>
              <w:jc w:val="center"/>
              <w:rPr>
                <w:rFonts w:hint="eastAsia" w:ascii="方正仿宋_GB2312" w:hAnsi="方正仿宋_GB2312" w:eastAsia="方正仿宋_GB2312" w:cs="方正仿宋_GB2312"/>
                <w:kern w:val="0"/>
                <w:sz w:val="22"/>
              </w:rPr>
            </w:pPr>
            <w:r>
              <w:rPr>
                <w:rFonts w:hint="eastAsia" w:ascii="方正仿宋_GB2312" w:hAnsi="方正仿宋_GB2312" w:eastAsia="方正仿宋_GB2312" w:cs="方正仿宋_GB2312"/>
                <w:kern w:val="0"/>
                <w:sz w:val="28"/>
                <w:szCs w:val="28"/>
              </w:rPr>
              <w:t>（2022年度）</w:t>
            </w:r>
          </w:p>
        </w:tc>
      </w:tr>
      <w:tr>
        <w:tblPrEx>
          <w:tblCellMar>
            <w:top w:w="0" w:type="dxa"/>
            <w:left w:w="108" w:type="dxa"/>
            <w:bottom w:w="0" w:type="dxa"/>
            <w:right w:w="108" w:type="dxa"/>
          </w:tblCellMar>
        </w:tblPrEx>
        <w:trPr>
          <w:trHeight w:val="287" w:hRule="atLeast"/>
        </w:trPr>
        <w:tc>
          <w:tcPr>
            <w:tcW w:w="345" w:type="pct"/>
            <w:tcBorders>
              <w:top w:val="nil"/>
              <w:left w:val="nil"/>
              <w:bottom w:val="single" w:color="auto" w:sz="4" w:space="0"/>
              <w:right w:val="nil"/>
            </w:tcBorders>
            <w:shd w:val="clear" w:color="auto" w:fill="auto"/>
            <w:vAlign w:val="center"/>
          </w:tcPr>
          <w:p>
            <w:pPr>
              <w:widowControl/>
              <w:jc w:val="center"/>
              <w:rPr>
                <w:rFonts w:hint="eastAsia" w:ascii="方正仿宋_GB2312" w:hAnsi="方正仿宋_GB2312" w:eastAsia="方正仿宋_GB2312" w:cs="方正仿宋_GB2312"/>
                <w:kern w:val="0"/>
                <w:sz w:val="22"/>
              </w:rPr>
            </w:pPr>
          </w:p>
        </w:tc>
        <w:tc>
          <w:tcPr>
            <w:tcW w:w="345"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380" w:type="pct"/>
            <w:tcBorders>
              <w:top w:val="nil"/>
              <w:left w:val="nil"/>
              <w:bottom w:val="single" w:color="auto" w:sz="4" w:space="0"/>
              <w:right w:val="nil"/>
            </w:tcBorders>
            <w:shd w:val="clear" w:color="auto" w:fill="auto"/>
            <w:vAlign w:val="center"/>
          </w:tcPr>
          <w:p>
            <w:pPr>
              <w:widowControl/>
              <w:jc w:val="center"/>
              <w:rPr>
                <w:rFonts w:hint="eastAsia" w:ascii="方正仿宋_GB2312" w:hAnsi="方正仿宋_GB2312" w:eastAsia="方正仿宋_GB2312" w:cs="方正仿宋_GB2312"/>
                <w:kern w:val="0"/>
                <w:sz w:val="20"/>
                <w:szCs w:val="20"/>
              </w:rPr>
            </w:pPr>
          </w:p>
        </w:tc>
        <w:tc>
          <w:tcPr>
            <w:tcW w:w="532"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725"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110"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587"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587"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131"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173"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173"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131"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470"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c>
          <w:tcPr>
            <w:tcW w:w="311" w:type="pct"/>
            <w:tcBorders>
              <w:top w:val="nil"/>
              <w:left w:val="nil"/>
              <w:bottom w:val="single" w:color="auto" w:sz="4" w:space="0"/>
              <w:right w:val="nil"/>
            </w:tcBorders>
            <w:shd w:val="clear" w:color="auto" w:fill="auto"/>
            <w:vAlign w:val="center"/>
          </w:tcPr>
          <w:p>
            <w:pPr>
              <w:widowControl/>
              <w:jc w:val="left"/>
              <w:rPr>
                <w:rFonts w:hint="eastAsia" w:ascii="方正仿宋_GB2312" w:hAnsi="方正仿宋_GB2312" w:eastAsia="方正仿宋_GB2312" w:cs="方正仿宋_GB2312"/>
                <w:kern w:val="0"/>
                <w:sz w:val="20"/>
                <w:szCs w:val="20"/>
              </w:rPr>
            </w:pPr>
          </w:p>
        </w:tc>
      </w:tr>
      <w:tr>
        <w:tblPrEx>
          <w:tblCellMar>
            <w:top w:w="0" w:type="dxa"/>
            <w:left w:w="108" w:type="dxa"/>
            <w:bottom w:w="0" w:type="dxa"/>
            <w:right w:w="108" w:type="dxa"/>
          </w:tblCellMar>
        </w:tblPrEx>
        <w:trPr>
          <w:trHeight w:val="287" w:hRule="atLeast"/>
        </w:trPr>
        <w:tc>
          <w:tcPr>
            <w:tcW w:w="6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项目名称</w:t>
            </w:r>
          </w:p>
        </w:tc>
        <w:tc>
          <w:tcPr>
            <w:tcW w:w="4309" w:type="pct"/>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教师队伍建设-青年拔尖</w:t>
            </w:r>
          </w:p>
        </w:tc>
      </w:tr>
      <w:tr>
        <w:tblPrEx>
          <w:tblCellMar>
            <w:top w:w="0" w:type="dxa"/>
            <w:left w:w="108" w:type="dxa"/>
            <w:bottom w:w="0" w:type="dxa"/>
            <w:right w:w="108" w:type="dxa"/>
          </w:tblCellMar>
        </w:tblPrEx>
        <w:trPr>
          <w:trHeight w:val="287" w:hRule="atLeast"/>
        </w:trPr>
        <w:tc>
          <w:tcPr>
            <w:tcW w:w="6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主管部门</w:t>
            </w:r>
          </w:p>
        </w:tc>
        <w:tc>
          <w:tcPr>
            <w:tcW w:w="2334"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北京市教育委员会</w:t>
            </w:r>
          </w:p>
        </w:tc>
        <w:tc>
          <w:tcPr>
            <w:tcW w:w="71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实施单位</w:t>
            </w:r>
          </w:p>
        </w:tc>
        <w:tc>
          <w:tcPr>
            <w:tcW w:w="1257"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北京舞蹈学院</w:t>
            </w:r>
          </w:p>
        </w:tc>
      </w:tr>
      <w:tr>
        <w:tblPrEx>
          <w:tblCellMar>
            <w:top w:w="0" w:type="dxa"/>
            <w:left w:w="108" w:type="dxa"/>
            <w:bottom w:w="0" w:type="dxa"/>
            <w:right w:w="108" w:type="dxa"/>
          </w:tblCellMar>
        </w:tblPrEx>
        <w:trPr>
          <w:trHeight w:val="287" w:hRule="atLeast"/>
        </w:trPr>
        <w:tc>
          <w:tcPr>
            <w:tcW w:w="6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项目负责人</w:t>
            </w:r>
          </w:p>
        </w:tc>
        <w:tc>
          <w:tcPr>
            <w:tcW w:w="2334"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武帅</w:t>
            </w:r>
          </w:p>
        </w:tc>
        <w:tc>
          <w:tcPr>
            <w:tcW w:w="71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联系电话</w:t>
            </w:r>
          </w:p>
        </w:tc>
        <w:tc>
          <w:tcPr>
            <w:tcW w:w="1257"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13810261022</w:t>
            </w:r>
          </w:p>
        </w:tc>
      </w:tr>
      <w:tr>
        <w:tblPrEx>
          <w:tblCellMar>
            <w:top w:w="0" w:type="dxa"/>
            <w:left w:w="108" w:type="dxa"/>
            <w:bottom w:w="0" w:type="dxa"/>
            <w:right w:w="108" w:type="dxa"/>
          </w:tblCellMar>
        </w:tblPrEx>
        <w:trPr>
          <w:trHeight w:val="560" w:hRule="atLeast"/>
        </w:trPr>
        <w:tc>
          <w:tcPr>
            <w:tcW w:w="69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项目资金</w:t>
            </w:r>
            <w:r>
              <w:rPr>
                <w:rFonts w:hint="eastAsia" w:ascii="方正仿宋_GB2312" w:hAnsi="方正仿宋_GB2312" w:eastAsia="方正仿宋_GB2312" w:cs="方正仿宋_GB2312"/>
                <w:color w:val="000000"/>
                <w:kern w:val="0"/>
                <w:szCs w:val="21"/>
              </w:rPr>
              <w:br w:type="textWrapping"/>
            </w:r>
            <w:r>
              <w:rPr>
                <w:rFonts w:hint="eastAsia" w:ascii="方正仿宋_GB2312" w:hAnsi="方正仿宋_GB2312" w:eastAsia="方正仿宋_GB2312" w:cs="方正仿宋_GB2312"/>
                <w:color w:val="000000"/>
                <w:kern w:val="0"/>
                <w:szCs w:val="21"/>
              </w:rPr>
              <w:t>（万元）</w:t>
            </w:r>
          </w:p>
        </w:tc>
        <w:tc>
          <w:tcPr>
            <w:tcW w:w="9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7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年初预算数</w:t>
            </w:r>
          </w:p>
        </w:tc>
        <w:tc>
          <w:tcPr>
            <w:tcW w:w="6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全年预算数</w:t>
            </w:r>
          </w:p>
        </w:tc>
        <w:tc>
          <w:tcPr>
            <w:tcW w:w="71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全年执行数</w:t>
            </w:r>
          </w:p>
        </w:tc>
        <w:tc>
          <w:tcPr>
            <w:tcW w:w="3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分值</w:t>
            </w:r>
          </w:p>
        </w:tc>
        <w:tc>
          <w:tcPr>
            <w:tcW w:w="6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执行率</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得分</w:t>
            </w:r>
          </w:p>
        </w:tc>
      </w:tr>
      <w:tr>
        <w:tblPrEx>
          <w:tblCellMar>
            <w:top w:w="0" w:type="dxa"/>
            <w:left w:w="108" w:type="dxa"/>
            <w:bottom w:w="0" w:type="dxa"/>
            <w:right w:w="108" w:type="dxa"/>
          </w:tblCellMar>
        </w:tblPrEx>
        <w:trPr>
          <w:trHeight w:val="287" w:hRule="atLeast"/>
        </w:trPr>
        <w:tc>
          <w:tcPr>
            <w:tcW w:w="69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9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年度资金总额</w:t>
            </w:r>
          </w:p>
        </w:tc>
        <w:tc>
          <w:tcPr>
            <w:tcW w:w="7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6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71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3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6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100.00%</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10.00</w:t>
            </w:r>
          </w:p>
        </w:tc>
      </w:tr>
      <w:tr>
        <w:tblPrEx>
          <w:tblCellMar>
            <w:top w:w="0" w:type="dxa"/>
            <w:left w:w="108" w:type="dxa"/>
            <w:bottom w:w="0" w:type="dxa"/>
            <w:right w:w="108" w:type="dxa"/>
          </w:tblCellMar>
        </w:tblPrEx>
        <w:trPr>
          <w:trHeight w:val="280" w:hRule="atLeast"/>
        </w:trPr>
        <w:tc>
          <w:tcPr>
            <w:tcW w:w="69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9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其中：当年财政拨款</w:t>
            </w:r>
          </w:p>
        </w:tc>
        <w:tc>
          <w:tcPr>
            <w:tcW w:w="7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6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71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5.000000</w:t>
            </w:r>
          </w:p>
        </w:tc>
        <w:tc>
          <w:tcPr>
            <w:tcW w:w="3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c>
          <w:tcPr>
            <w:tcW w:w="6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100.00%</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r>
      <w:tr>
        <w:tblPrEx>
          <w:tblCellMar>
            <w:top w:w="0" w:type="dxa"/>
            <w:left w:w="108" w:type="dxa"/>
            <w:bottom w:w="0" w:type="dxa"/>
            <w:right w:w="108" w:type="dxa"/>
          </w:tblCellMar>
        </w:tblPrEx>
        <w:trPr>
          <w:trHeight w:val="287" w:hRule="atLeast"/>
        </w:trPr>
        <w:tc>
          <w:tcPr>
            <w:tcW w:w="69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9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xml:space="preserve">      上年结转资金</w:t>
            </w:r>
          </w:p>
        </w:tc>
        <w:tc>
          <w:tcPr>
            <w:tcW w:w="7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6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71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3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c>
          <w:tcPr>
            <w:tcW w:w="6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r>
      <w:tr>
        <w:tblPrEx>
          <w:tblCellMar>
            <w:top w:w="0" w:type="dxa"/>
            <w:left w:w="108" w:type="dxa"/>
            <w:bottom w:w="0" w:type="dxa"/>
            <w:right w:w="108" w:type="dxa"/>
          </w:tblCellMar>
        </w:tblPrEx>
        <w:trPr>
          <w:trHeight w:val="287" w:hRule="atLeast"/>
        </w:trPr>
        <w:tc>
          <w:tcPr>
            <w:tcW w:w="69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9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xml:space="preserve">  其他资金</w:t>
            </w:r>
          </w:p>
        </w:tc>
        <w:tc>
          <w:tcPr>
            <w:tcW w:w="7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6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71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3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c>
          <w:tcPr>
            <w:tcW w:w="6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　</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w:t>
            </w:r>
          </w:p>
        </w:tc>
      </w:tr>
      <w:tr>
        <w:tblPrEx>
          <w:tblCellMar>
            <w:top w:w="0" w:type="dxa"/>
            <w:left w:w="108" w:type="dxa"/>
            <w:bottom w:w="0" w:type="dxa"/>
            <w:right w:w="108" w:type="dxa"/>
          </w:tblCellMar>
        </w:tblPrEx>
        <w:trPr>
          <w:trHeight w:val="287" w:hRule="atLeast"/>
        </w:trPr>
        <w:tc>
          <w:tcPr>
            <w:tcW w:w="345"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年度总体目标</w:t>
            </w:r>
          </w:p>
        </w:tc>
        <w:tc>
          <w:tcPr>
            <w:tcW w:w="2680"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预期目标</w:t>
            </w:r>
          </w:p>
        </w:tc>
        <w:tc>
          <w:tcPr>
            <w:tcW w:w="1975"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实际完成情况</w:t>
            </w:r>
          </w:p>
        </w:tc>
      </w:tr>
      <w:tr>
        <w:tblPrEx>
          <w:tblCellMar>
            <w:top w:w="0" w:type="dxa"/>
            <w:left w:w="108" w:type="dxa"/>
            <w:bottom w:w="0" w:type="dxa"/>
            <w:right w:w="108" w:type="dxa"/>
          </w:tblCellMar>
        </w:tblPrEx>
        <w:trPr>
          <w:trHeight w:val="218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2680" w:type="pct"/>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完成提高7分钟作品；发表1篇学术文章</w:t>
            </w:r>
          </w:p>
        </w:tc>
        <w:tc>
          <w:tcPr>
            <w:tcW w:w="1975" w:type="pct"/>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完成舞蹈作品，学术论文已发表</w:t>
            </w:r>
          </w:p>
        </w:tc>
      </w:tr>
      <w:tr>
        <w:tblPrEx>
          <w:tblCellMar>
            <w:top w:w="0" w:type="dxa"/>
            <w:left w:w="108" w:type="dxa"/>
            <w:bottom w:w="0" w:type="dxa"/>
            <w:right w:w="108" w:type="dxa"/>
          </w:tblCellMar>
        </w:tblPrEx>
        <w:trPr>
          <w:trHeight w:val="560" w:hRule="atLeast"/>
        </w:trPr>
        <w:tc>
          <w:tcPr>
            <w:tcW w:w="345"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绩效指标</w:t>
            </w:r>
          </w:p>
        </w:tc>
        <w:tc>
          <w:tcPr>
            <w:tcW w:w="3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一级指标</w:t>
            </w:r>
          </w:p>
        </w:tc>
        <w:tc>
          <w:tcPr>
            <w:tcW w:w="3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二级指标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三级指标</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年度指标值</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实际完成值</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分值</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得分</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偏差原因分析及改进措施</w:t>
            </w:r>
          </w:p>
        </w:tc>
      </w:tr>
      <w:tr>
        <w:tblPrEx>
          <w:tblCellMar>
            <w:top w:w="0" w:type="dxa"/>
            <w:left w:w="108" w:type="dxa"/>
            <w:bottom w:w="0" w:type="dxa"/>
            <w:right w:w="108" w:type="dxa"/>
          </w:tblCellMar>
        </w:tblPrEx>
        <w:trPr>
          <w:trHeight w:val="32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产出指标</w:t>
            </w:r>
          </w:p>
        </w:tc>
        <w:tc>
          <w:tcPr>
            <w:tcW w:w="3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数量指标</w:t>
            </w:r>
          </w:p>
        </w:tc>
        <w:tc>
          <w:tcPr>
            <w:tcW w:w="136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论文</w:t>
            </w:r>
          </w:p>
        </w:tc>
        <w:tc>
          <w:tcPr>
            <w:tcW w:w="58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1篇（部）</w:t>
            </w:r>
          </w:p>
        </w:tc>
        <w:tc>
          <w:tcPr>
            <w:tcW w:w="58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1篇（部）</w:t>
            </w:r>
          </w:p>
        </w:tc>
        <w:tc>
          <w:tcPr>
            <w:tcW w:w="30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7.5</w:t>
            </w:r>
          </w:p>
        </w:tc>
        <w:tc>
          <w:tcPr>
            <w:tcW w:w="30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7.5</w:t>
            </w:r>
          </w:p>
        </w:tc>
        <w:tc>
          <w:tcPr>
            <w:tcW w:w="78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无</w:t>
            </w:r>
          </w:p>
        </w:tc>
      </w:tr>
      <w:tr>
        <w:tblPrEx>
          <w:tblCellMar>
            <w:top w:w="0" w:type="dxa"/>
            <w:left w:w="108" w:type="dxa"/>
            <w:bottom w:w="0" w:type="dxa"/>
            <w:right w:w="108" w:type="dxa"/>
          </w:tblCellMar>
        </w:tblPrEx>
        <w:trPr>
          <w:trHeight w:val="32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136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舞蹈作品</w:t>
            </w:r>
          </w:p>
        </w:tc>
        <w:tc>
          <w:tcPr>
            <w:tcW w:w="58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≤7分钟</w:t>
            </w:r>
          </w:p>
        </w:tc>
        <w:tc>
          <w:tcPr>
            <w:tcW w:w="58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7分钟</w:t>
            </w:r>
          </w:p>
        </w:tc>
        <w:tc>
          <w:tcPr>
            <w:tcW w:w="30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7.5</w:t>
            </w:r>
          </w:p>
        </w:tc>
        <w:tc>
          <w:tcPr>
            <w:tcW w:w="30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7.5</w:t>
            </w:r>
          </w:p>
        </w:tc>
        <w:tc>
          <w:tcPr>
            <w:tcW w:w="78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无</w:t>
            </w:r>
          </w:p>
        </w:tc>
      </w:tr>
      <w:tr>
        <w:tblPrEx>
          <w:tblCellMar>
            <w:top w:w="0" w:type="dxa"/>
            <w:left w:w="108" w:type="dxa"/>
            <w:bottom w:w="0" w:type="dxa"/>
            <w:right w:w="108" w:type="dxa"/>
          </w:tblCellMar>
        </w:tblPrEx>
        <w:trPr>
          <w:trHeight w:val="153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质量指标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具有学院派特色同时兼顾研创意义的 中国民族民间舞蹈舞台表演及编创作品</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优良中低差</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具有学院派特色同时兼顾研创意义的中国民族民间舞蹈舞台表演及编创作品</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15</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13</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指标值设定不够明确；改进措施：设置质量指标要更加量化明确</w:t>
            </w:r>
          </w:p>
        </w:tc>
      </w:tr>
      <w:tr>
        <w:tblPrEx>
          <w:tblCellMar>
            <w:top w:w="0" w:type="dxa"/>
            <w:left w:w="108" w:type="dxa"/>
            <w:bottom w:w="0" w:type="dxa"/>
            <w:right w:w="108" w:type="dxa"/>
          </w:tblCellMar>
        </w:tblPrEx>
        <w:trPr>
          <w:trHeight w:val="86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时效指标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按时完成</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100%</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严格按照计划及要求执行</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9</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指标值设定不够明确；改进措施：设置进度指标要更加量化明确</w:t>
            </w:r>
          </w:p>
        </w:tc>
      </w:tr>
      <w:tr>
        <w:tblPrEx>
          <w:tblCellMar>
            <w:top w:w="0" w:type="dxa"/>
            <w:left w:w="108" w:type="dxa"/>
            <w:bottom w:w="0" w:type="dxa"/>
            <w:right w:w="108" w:type="dxa"/>
          </w:tblCellMar>
        </w:tblPrEx>
        <w:trPr>
          <w:trHeight w:val="434"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成本指标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控制在预算内</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≤5万</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5万</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无</w:t>
            </w:r>
          </w:p>
        </w:tc>
      </w:tr>
      <w:tr>
        <w:tblPrEx>
          <w:tblCellMar>
            <w:top w:w="0" w:type="dxa"/>
            <w:left w:w="108" w:type="dxa"/>
            <w:bottom w:w="0" w:type="dxa"/>
            <w:right w:w="108" w:type="dxa"/>
          </w:tblCellMar>
        </w:tblPrEx>
        <w:trPr>
          <w:trHeight w:val="116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效益指标</w:t>
            </w:r>
          </w:p>
        </w:tc>
        <w:tc>
          <w:tcPr>
            <w:tcW w:w="3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社会效益指标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为舞蹈业内民族民间舞剧编创及表演提供实践经验</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优良中低差</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不断加强舞蹈业内民族民间舞剧编创及表演</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9</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116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为民族民间舞蹈教育提供题材及基础素材内容</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优良中低差</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逐步完善民族民间舞蹈教育提供题材及基础素材内容</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9</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595"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8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为民族民间舞蹈发展寻找民族文化舞台创作的新结合点</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优良中低差</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 w:val="20"/>
                <w:szCs w:val="20"/>
              </w:rPr>
            </w:pPr>
            <w:r>
              <w:rPr>
                <w:rFonts w:hint="eastAsia" w:ascii="方正仿宋_GB2312" w:hAnsi="方正仿宋_GB2312" w:eastAsia="方正仿宋_GB2312" w:cs="方正仿宋_GB2312"/>
                <w:color w:val="000000"/>
                <w:kern w:val="0"/>
                <w:sz w:val="20"/>
                <w:szCs w:val="20"/>
              </w:rPr>
              <w:t>正在探索为民族民间舞蹈发展寻找民族文化舞台创作的新结合点</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9</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效益指标设置的比较笼统；改进措施：设置效益指标应具体明确体现出项目实际效</w:t>
            </w:r>
            <w:bookmarkStart w:id="0" w:name="_GoBack"/>
            <w:bookmarkEnd w:id="0"/>
            <w:r>
              <w:rPr>
                <w:rFonts w:hint="eastAsia" w:ascii="方正仿宋_GB2312" w:hAnsi="方正仿宋_GB2312" w:eastAsia="方正仿宋_GB2312" w:cs="方正仿宋_GB2312"/>
                <w:color w:val="000000"/>
                <w:kern w:val="0"/>
                <w:szCs w:val="21"/>
              </w:rPr>
              <w:t>益</w:t>
            </w:r>
          </w:p>
        </w:tc>
      </w:tr>
      <w:tr>
        <w:tblPrEx>
          <w:tblCellMar>
            <w:top w:w="0" w:type="dxa"/>
            <w:left w:w="108" w:type="dxa"/>
            <w:bottom w:w="0" w:type="dxa"/>
            <w:right w:w="108" w:type="dxa"/>
          </w:tblCellMar>
        </w:tblPrEx>
        <w:trPr>
          <w:trHeight w:val="940" w:hRule="atLeast"/>
        </w:trPr>
        <w:tc>
          <w:tcPr>
            <w:tcW w:w="3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仿宋_GB2312" w:hAnsi="方正仿宋_GB2312" w:eastAsia="方正仿宋_GB2312" w:cs="方正仿宋_GB2312"/>
                <w:color w:val="000000"/>
                <w:kern w:val="0"/>
                <w:szCs w:val="21"/>
              </w:rPr>
            </w:pPr>
          </w:p>
        </w:tc>
        <w:tc>
          <w:tcPr>
            <w:tcW w:w="3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满意度指标</w:t>
            </w:r>
          </w:p>
        </w:tc>
        <w:tc>
          <w:tcPr>
            <w:tcW w:w="3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服务对象满意度指标</w:t>
            </w:r>
          </w:p>
        </w:tc>
        <w:tc>
          <w:tcPr>
            <w:tcW w:w="136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教师、学生满意度</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优良中低差</w:t>
            </w:r>
          </w:p>
        </w:tc>
        <w:tc>
          <w:tcPr>
            <w:tcW w:w="5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教师、学生满意度为优</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10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6</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满意度指标比较笼统；改进措施：规范填写满意度指标</w:t>
            </w:r>
          </w:p>
        </w:tc>
      </w:tr>
      <w:tr>
        <w:tblPrEx>
          <w:tblCellMar>
            <w:top w:w="0" w:type="dxa"/>
            <w:left w:w="108" w:type="dxa"/>
            <w:bottom w:w="0" w:type="dxa"/>
            <w:right w:w="108" w:type="dxa"/>
          </w:tblCellMar>
        </w:tblPrEx>
        <w:trPr>
          <w:trHeight w:val="410" w:hRule="atLeast"/>
        </w:trPr>
        <w:tc>
          <w:tcPr>
            <w:tcW w:w="361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304"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90.00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2053F6-9918-4DAF-ADA3-5F8C1F1BE7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4783437-F309-43D5-93C3-2A93A874D75A}"/>
  </w:font>
  <w:font w:name="方正小标宋简体">
    <w:panose1 w:val="02000000000000000000"/>
    <w:charset w:val="86"/>
    <w:family w:val="auto"/>
    <w:pitch w:val="default"/>
    <w:sig w:usb0="00000001" w:usb1="08000000" w:usb2="00000000" w:usb3="00000000" w:csb0="00040000" w:csb1="00000000"/>
    <w:embedRegular r:id="rId3" w:fontKey="{F979CB97-9D4B-4A83-A400-A080AF5B65B8}"/>
  </w:font>
  <w:font w:name="仿宋_GB2312">
    <w:altName w:val="仿宋"/>
    <w:panose1 w:val="02010609030101010101"/>
    <w:charset w:val="86"/>
    <w:family w:val="modern"/>
    <w:pitch w:val="default"/>
    <w:sig w:usb0="00000000" w:usb1="00000000" w:usb2="00000010" w:usb3="00000000" w:csb0="00040000" w:csb1="00000000"/>
    <w:embedRegular r:id="rId4" w:fontKey="{DF98EADB-04B8-43ED-9BC9-8D2FBEF4E699}"/>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5" w:fontKey="{F19E8E1F-B638-4A1A-AFA0-1638DD5EC57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kMDljNmUwNzU3NTk5ZjQzMTg3ZDUyN2ZhODU0NWIifQ=="/>
  </w:docVars>
  <w:rsids>
    <w:rsidRoot w:val="003533F2"/>
    <w:rsid w:val="000154F6"/>
    <w:rsid w:val="00084A04"/>
    <w:rsid w:val="00275454"/>
    <w:rsid w:val="003533F2"/>
    <w:rsid w:val="004338FA"/>
    <w:rsid w:val="00442A3B"/>
    <w:rsid w:val="0046097F"/>
    <w:rsid w:val="004946FD"/>
    <w:rsid w:val="00613C8E"/>
    <w:rsid w:val="00762F94"/>
    <w:rsid w:val="0078324F"/>
    <w:rsid w:val="007C18EB"/>
    <w:rsid w:val="008A0BF2"/>
    <w:rsid w:val="008B3DC5"/>
    <w:rsid w:val="00976343"/>
    <w:rsid w:val="00A01F57"/>
    <w:rsid w:val="00B052AE"/>
    <w:rsid w:val="00C337D1"/>
    <w:rsid w:val="00C43021"/>
    <w:rsid w:val="00C57973"/>
    <w:rsid w:val="00E94DB2"/>
    <w:rsid w:val="00EF7C1D"/>
    <w:rsid w:val="00F331B0"/>
    <w:rsid w:val="00F70400"/>
    <w:rsid w:val="0F5A2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778</Words>
  <Characters>876</Characters>
  <Lines>7</Lines>
  <Paragraphs>2</Paragraphs>
  <TotalTime>22</TotalTime>
  <ScaleCrop>false</ScaleCrop>
  <LinksUpToDate>false</LinksUpToDate>
  <CharactersWithSpaces>895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2021-05-21T04:35:00Z</dcterms:created>
  <dc:creator>雪</dc:creator>
  <cp:lastModifiedBy>璇</cp:lastModifiedBy>
  <dcterms:modified xsi:type="dcterms:W3CDTF">2023-06-06T03:16:13Z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7F82BCDDC2214629A2FCB6533CEFF169_12</vt:lpwstr>
  </property>
</Properties>
</file>