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29" w:rsidRDefault="00200A4C" w:rsidP="006B2329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北京学校基地直供工作</w:t>
      </w:r>
      <w:r w:rsidR="006B2329" w:rsidRPr="00EF7A1B">
        <w:rPr>
          <w:rFonts w:ascii="方正小标宋简体" w:eastAsia="方正小标宋简体" w:hAnsi="宋体" w:hint="eastAsia"/>
          <w:sz w:val="36"/>
        </w:rPr>
        <w:t>调查问卷</w:t>
      </w:r>
    </w:p>
    <w:p w:rsidR="00646554" w:rsidRDefault="00646554" w:rsidP="00457BE4">
      <w:pPr>
        <w:spacing w:after="360"/>
        <w:jc w:val="center"/>
        <w:rPr>
          <w:rFonts w:ascii="仿宋_GB2312" w:eastAsia="仿宋_GB2312" w:hAnsi="宋体"/>
          <w:sz w:val="30"/>
          <w:szCs w:val="30"/>
        </w:rPr>
      </w:pPr>
      <w:r w:rsidRPr="00646554">
        <w:rPr>
          <w:rFonts w:ascii="仿宋_GB2312" w:eastAsia="仿宋_GB2312" w:hAnsi="宋体" w:hint="eastAsia"/>
          <w:sz w:val="30"/>
          <w:szCs w:val="30"/>
        </w:rPr>
        <w:t>（学校填写）</w:t>
      </w:r>
    </w:p>
    <w:p w:rsidR="00646554" w:rsidRPr="008515E1" w:rsidRDefault="00457BE4" w:rsidP="008515E1">
      <w:pPr>
        <w:wordWrap w:val="0"/>
        <w:spacing w:after="360"/>
        <w:jc w:val="right"/>
        <w:rPr>
          <w:rFonts w:ascii="仿宋_GB2312" w:eastAsia="仿宋_GB2312" w:hAnsiTheme="minorHAnsi"/>
        </w:rPr>
      </w:pPr>
      <w:r>
        <w:rPr>
          <w:rFonts w:ascii="仿宋_GB2312" w:eastAsia="仿宋_GB2312" w:hAnsiTheme="minorHAnsi" w:hint="eastAsia"/>
        </w:rPr>
        <w:t>单位</w:t>
      </w:r>
      <w:r>
        <w:rPr>
          <w:rFonts w:ascii="仿宋_GB2312" w:eastAsia="仿宋_GB2312" w:hAnsiTheme="minorHAnsi"/>
        </w:rPr>
        <w:t>名称：</w:t>
      </w:r>
      <w:r w:rsidRPr="00457BE4">
        <w:rPr>
          <w:rFonts w:ascii="仿宋_GB2312" w:eastAsia="仿宋_GB2312" w:hAnsiTheme="minorHAnsi" w:hint="eastAsia"/>
          <w:u w:val="single"/>
        </w:rPr>
        <w:t xml:space="preserve">                      </w:t>
      </w:r>
      <w:r>
        <w:rPr>
          <w:rFonts w:ascii="仿宋_GB2312" w:eastAsia="仿宋_GB2312" w:hAnsiTheme="minorHAnsi" w:hint="eastAsia"/>
        </w:rPr>
        <w:t xml:space="preserve"> </w:t>
      </w:r>
      <w:r>
        <w:rPr>
          <w:rFonts w:ascii="仿宋_GB2312" w:eastAsia="仿宋_GB2312" w:hAnsiTheme="minorHAnsi"/>
        </w:rPr>
        <w:t xml:space="preserve">             </w:t>
      </w:r>
      <w:r>
        <w:rPr>
          <w:rFonts w:ascii="仿宋_GB2312" w:eastAsia="仿宋_GB2312" w:hAnsiTheme="minorHAnsi" w:hint="eastAsia"/>
        </w:rPr>
        <w:t xml:space="preserve"> </w:t>
      </w:r>
      <w:r w:rsidR="008515E1" w:rsidRPr="008515E1">
        <w:rPr>
          <w:rFonts w:ascii="仿宋_GB2312" w:eastAsia="仿宋_GB2312" w:hAnsiTheme="minorHAnsi" w:hint="eastAsia"/>
        </w:rPr>
        <w:t>填写时间</w:t>
      </w:r>
      <w:r w:rsidR="008515E1" w:rsidRPr="008515E1">
        <w:rPr>
          <w:rFonts w:ascii="仿宋_GB2312" w:eastAsia="仿宋_GB2312" w:hAnsiTheme="minorHAnsi"/>
        </w:rPr>
        <w:t>：</w:t>
      </w:r>
      <w:r w:rsidR="008515E1" w:rsidRPr="008515E1">
        <w:rPr>
          <w:rFonts w:ascii="仿宋_GB2312" w:eastAsia="仿宋_GB2312" w:hAnsiTheme="minorHAnsi" w:hint="eastAsia"/>
          <w:u w:val="single"/>
        </w:rPr>
        <w:t xml:space="preserve"> </w:t>
      </w:r>
      <w:r w:rsidR="008515E1">
        <w:rPr>
          <w:rFonts w:ascii="仿宋_GB2312" w:eastAsia="仿宋_GB2312" w:hAnsiTheme="minorHAnsi"/>
          <w:u w:val="single"/>
        </w:rPr>
        <w:t xml:space="preserve">  </w:t>
      </w:r>
      <w:r w:rsidR="008515E1" w:rsidRPr="008515E1">
        <w:rPr>
          <w:rFonts w:ascii="仿宋_GB2312" w:eastAsia="仿宋_GB2312" w:hAnsiTheme="minorHAnsi" w:hint="eastAsia"/>
          <w:u w:val="single"/>
        </w:rPr>
        <w:t xml:space="preserve">   </w:t>
      </w:r>
      <w:r w:rsidR="008515E1" w:rsidRPr="008515E1">
        <w:rPr>
          <w:rFonts w:ascii="仿宋_GB2312" w:eastAsia="仿宋_GB2312" w:hAnsiTheme="minorHAnsi" w:hint="eastAsia"/>
        </w:rPr>
        <w:t>年</w:t>
      </w:r>
      <w:r w:rsidR="008515E1" w:rsidRPr="008515E1">
        <w:rPr>
          <w:rFonts w:ascii="仿宋_GB2312" w:eastAsia="仿宋_GB2312" w:hAnsiTheme="minorHAnsi" w:hint="eastAsia"/>
          <w:u w:val="single"/>
        </w:rPr>
        <w:t xml:space="preserve"> </w:t>
      </w:r>
      <w:r w:rsidR="008515E1">
        <w:rPr>
          <w:rFonts w:ascii="仿宋_GB2312" w:eastAsia="仿宋_GB2312" w:hAnsiTheme="minorHAnsi"/>
          <w:u w:val="single"/>
        </w:rPr>
        <w:t xml:space="preserve"> </w:t>
      </w:r>
      <w:r w:rsidR="008515E1" w:rsidRPr="008515E1">
        <w:rPr>
          <w:rFonts w:ascii="仿宋_GB2312" w:eastAsia="仿宋_GB2312" w:hAnsiTheme="minorHAnsi" w:hint="eastAsia"/>
          <w:u w:val="single"/>
        </w:rPr>
        <w:t xml:space="preserve">  </w:t>
      </w:r>
      <w:r w:rsidR="008515E1" w:rsidRPr="008515E1">
        <w:rPr>
          <w:rFonts w:ascii="仿宋_GB2312" w:eastAsia="仿宋_GB2312" w:hAnsiTheme="minorHAnsi" w:hint="eastAsia"/>
        </w:rPr>
        <w:t>月</w:t>
      </w:r>
      <w:r w:rsidR="008515E1" w:rsidRPr="008515E1">
        <w:rPr>
          <w:rFonts w:ascii="仿宋_GB2312" w:eastAsia="仿宋_GB2312" w:hAnsiTheme="minorHAnsi" w:hint="eastAsia"/>
          <w:u w:val="single"/>
        </w:rPr>
        <w:t xml:space="preserve">  </w:t>
      </w:r>
      <w:r w:rsidR="008515E1">
        <w:rPr>
          <w:rFonts w:ascii="仿宋_GB2312" w:eastAsia="仿宋_GB2312" w:hAnsiTheme="minorHAnsi"/>
          <w:u w:val="single"/>
        </w:rPr>
        <w:t xml:space="preserve">  </w:t>
      </w:r>
      <w:r w:rsidR="008515E1" w:rsidRPr="008515E1">
        <w:rPr>
          <w:rFonts w:ascii="仿宋_GB2312" w:eastAsia="仿宋_GB2312" w:hAnsiTheme="minorHAnsi" w:hint="eastAsia"/>
        </w:rPr>
        <w:t>日</w:t>
      </w:r>
    </w:p>
    <w:p w:rsidR="005A79B7" w:rsidRDefault="00DE4C38" w:rsidP="00445EF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您单位是否</w:t>
      </w:r>
      <w:r>
        <w:rPr>
          <w:rFonts w:ascii="仿宋_GB2312" w:eastAsia="仿宋_GB2312"/>
        </w:rPr>
        <w:t>参</w:t>
      </w:r>
      <w:r>
        <w:rPr>
          <w:rFonts w:ascii="仿宋_GB2312" w:eastAsia="仿宋_GB2312" w:hint="eastAsia"/>
        </w:rPr>
        <w:t>加了市教委</w:t>
      </w:r>
      <w:r>
        <w:rPr>
          <w:rFonts w:ascii="仿宋_GB2312" w:eastAsia="仿宋_GB2312"/>
        </w:rPr>
        <w:t>北京学校</w:t>
      </w:r>
      <w:bookmarkStart w:id="0" w:name="_GoBack"/>
      <w:bookmarkEnd w:id="0"/>
      <w:r>
        <w:rPr>
          <w:rFonts w:ascii="仿宋_GB2312" w:eastAsia="仿宋_GB2312"/>
        </w:rPr>
        <w:t>基地</w:t>
      </w:r>
      <w:r>
        <w:rPr>
          <w:rFonts w:ascii="仿宋_GB2312" w:eastAsia="仿宋_GB2312" w:hint="eastAsia"/>
        </w:rPr>
        <w:t>直供</w:t>
      </w:r>
      <w:r>
        <w:rPr>
          <w:rFonts w:ascii="仿宋_GB2312" w:eastAsia="仿宋_GB2312"/>
        </w:rPr>
        <w:t>平台采购</w:t>
      </w:r>
      <w:r w:rsidR="005A79B7">
        <w:rPr>
          <w:rFonts w:ascii="仿宋_GB2312" w:eastAsia="仿宋_GB2312"/>
        </w:rPr>
        <w:t>？</w:t>
      </w:r>
      <w:r w:rsidR="00445EF5" w:rsidRPr="00445EF5">
        <w:rPr>
          <w:rFonts w:ascii="仿宋_GB2312" w:eastAsia="仿宋_GB2312" w:hint="eastAsia"/>
        </w:rPr>
        <w:t>（选</w:t>
      </w:r>
      <w:r w:rsidR="00445EF5">
        <w:rPr>
          <w:rFonts w:ascii="仿宋_GB2312" w:eastAsia="仿宋_GB2312" w:hint="eastAsia"/>
        </w:rPr>
        <w:t>“是”</w:t>
      </w:r>
      <w:r w:rsidR="00445EF5" w:rsidRPr="00445EF5">
        <w:rPr>
          <w:rFonts w:ascii="仿宋_GB2312" w:eastAsia="仿宋_GB2312" w:hint="eastAsia"/>
        </w:rPr>
        <w:t>请跳过第２题，直接从第３</w:t>
      </w:r>
      <w:proofErr w:type="gramStart"/>
      <w:r w:rsidR="00445EF5" w:rsidRPr="00445EF5">
        <w:rPr>
          <w:rFonts w:ascii="仿宋_GB2312" w:eastAsia="仿宋_GB2312" w:hint="eastAsia"/>
        </w:rPr>
        <w:t>题开始</w:t>
      </w:r>
      <w:proofErr w:type="gramEnd"/>
      <w:r w:rsidR="00445EF5" w:rsidRPr="00445EF5">
        <w:rPr>
          <w:rFonts w:ascii="仿宋_GB2312" w:eastAsia="仿宋_GB2312" w:hint="eastAsia"/>
        </w:rPr>
        <w:t>回答）</w:t>
      </w:r>
    </w:p>
    <w:p w:rsidR="005A79B7" w:rsidRDefault="005A79B7" w:rsidP="005A79B7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是</w:t>
      </w:r>
      <w:r w:rsidR="00FA50E2">
        <w:rPr>
          <w:rFonts w:ascii="仿宋_GB2312" w:eastAsia="仿宋_GB2312" w:hint="eastAsia"/>
        </w:rPr>
        <w:t xml:space="preserve">      </w:t>
      </w:r>
      <w:r w:rsidRPr="00EF7A1B">
        <w:rPr>
          <w:rFonts w:ascii="仿宋_GB2312" w:eastAsia="仿宋_GB2312" w:hint="eastAsia"/>
        </w:rPr>
        <w:t xml:space="preserve"> □ 否    </w:t>
      </w:r>
    </w:p>
    <w:p w:rsidR="00445EF5" w:rsidRPr="00445EF5" w:rsidRDefault="00DE4C38" w:rsidP="00445EF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445EF5">
        <w:rPr>
          <w:rFonts w:ascii="仿宋_GB2312" w:eastAsia="仿宋_GB2312" w:hint="eastAsia"/>
        </w:rPr>
        <w:t>您学校</w:t>
      </w:r>
      <w:r>
        <w:rPr>
          <w:rFonts w:ascii="仿宋_GB2312" w:eastAsia="仿宋_GB2312" w:hint="eastAsia"/>
        </w:rPr>
        <w:t>没有</w:t>
      </w:r>
      <w:r w:rsidRPr="00445EF5">
        <w:rPr>
          <w:rFonts w:ascii="仿宋_GB2312" w:eastAsia="仿宋_GB2312" w:hint="eastAsia"/>
        </w:rPr>
        <w:t>参加北京学校基地直供平台</w:t>
      </w:r>
      <w:r>
        <w:rPr>
          <w:rFonts w:ascii="仿宋_GB2312" w:eastAsia="仿宋_GB2312" w:hint="eastAsia"/>
        </w:rPr>
        <w:t>是因为：</w:t>
      </w:r>
      <w:r w:rsidRPr="00445EF5">
        <w:rPr>
          <w:rFonts w:ascii="仿宋_GB2312" w:eastAsia="仿宋_GB2312" w:hint="eastAsia"/>
        </w:rPr>
        <w:t>（</w:t>
      </w:r>
      <w:r w:rsidR="00445EF5">
        <w:rPr>
          <w:rFonts w:ascii="仿宋_GB2312" w:eastAsia="仿宋_GB2312" w:hint="eastAsia"/>
        </w:rPr>
        <w:t>可</w:t>
      </w:r>
      <w:r w:rsidR="00445EF5" w:rsidRPr="00445EF5">
        <w:rPr>
          <w:rFonts w:ascii="仿宋_GB2312" w:eastAsia="仿宋_GB2312" w:hint="eastAsia"/>
        </w:rPr>
        <w:t>多选）</w:t>
      </w:r>
    </w:p>
    <w:p w:rsidR="00A65774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食堂外包，学校不管采购渠道</w:t>
      </w:r>
      <w:r w:rsidR="00A65774">
        <w:rPr>
          <w:rFonts w:ascii="仿宋_GB2312" w:eastAsia="仿宋_GB2312" w:hint="eastAsia"/>
        </w:rPr>
        <w:t xml:space="preserve"> </w:t>
      </w:r>
      <w:r w:rsidR="00A65774">
        <w:rPr>
          <w:rFonts w:ascii="仿宋_GB2312" w:eastAsia="仿宋_GB2312"/>
        </w:rPr>
        <w:t xml:space="preserve">    </w:t>
      </w:r>
    </w:p>
    <w:p w:rsidR="00A65774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学校有稳定的货源，价格更便宜</w:t>
      </w:r>
      <w:r w:rsidR="00A65774">
        <w:rPr>
          <w:rFonts w:ascii="仿宋_GB2312" w:eastAsia="仿宋_GB2312" w:hint="eastAsia"/>
        </w:rPr>
        <w:t xml:space="preserve"> </w:t>
      </w:r>
      <w:r w:rsidR="00A65774">
        <w:rPr>
          <w:rFonts w:ascii="仿宋_GB2312" w:eastAsia="仿宋_GB2312"/>
        </w:rPr>
        <w:t xml:space="preserve"> </w:t>
      </w:r>
    </w:p>
    <w:p w:rsidR="00445EF5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="00FA50E2">
        <w:rPr>
          <w:rFonts w:ascii="仿宋_GB2312" w:eastAsia="仿宋_GB2312" w:hint="eastAsia"/>
        </w:rPr>
        <w:t>平台</w:t>
      </w:r>
      <w:r w:rsidR="00200A4C">
        <w:rPr>
          <w:rFonts w:ascii="仿宋_GB2312" w:eastAsia="仿宋_GB2312" w:hint="eastAsia"/>
        </w:rPr>
        <w:t>商品</w:t>
      </w:r>
      <w:r w:rsidRPr="00445EF5">
        <w:rPr>
          <w:rFonts w:ascii="仿宋_GB2312" w:eastAsia="仿宋_GB2312" w:hint="eastAsia"/>
        </w:rPr>
        <w:t>品种单一，不能满足＂一站式＂采购需求</w:t>
      </w:r>
    </w:p>
    <w:p w:rsidR="00A65774" w:rsidRPr="00445EF5" w:rsidRDefault="00A65774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其它：</w:t>
      </w:r>
      <w:r w:rsidRPr="00A65774">
        <w:rPr>
          <w:rFonts w:ascii="仿宋_GB2312" w:eastAsia="仿宋_GB2312" w:hint="eastAsia"/>
          <w:u w:val="single"/>
        </w:rPr>
        <w:t xml:space="preserve">  </w:t>
      </w:r>
      <w:r w:rsidR="002513EB">
        <w:rPr>
          <w:rFonts w:ascii="仿宋_GB2312" w:eastAsia="仿宋_GB2312"/>
          <w:u w:val="single"/>
        </w:rPr>
        <w:t xml:space="preserve">                    </w:t>
      </w:r>
      <w:r w:rsidRPr="00A65774">
        <w:rPr>
          <w:rFonts w:ascii="仿宋_GB2312" w:eastAsia="仿宋_GB2312" w:hint="eastAsia"/>
          <w:u w:val="single"/>
        </w:rPr>
        <w:t xml:space="preserve">  </w:t>
      </w:r>
      <w:r w:rsidR="00DE4C38">
        <w:rPr>
          <w:rFonts w:ascii="仿宋_GB2312" w:eastAsia="仿宋_GB2312" w:hint="eastAsia"/>
          <w:u w:val="single"/>
        </w:rPr>
        <w:t xml:space="preserve">　　　　　　　　　　　　　　　　　　　　</w:t>
      </w:r>
      <w:r w:rsidR="002513EB">
        <w:rPr>
          <w:rFonts w:ascii="仿宋_GB2312" w:eastAsia="仿宋_GB2312" w:hint="eastAsia"/>
        </w:rPr>
        <w:t>。</w:t>
      </w:r>
    </w:p>
    <w:p w:rsidR="00445EF5" w:rsidRPr="00445EF5" w:rsidRDefault="00445EF5" w:rsidP="00445EF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445EF5">
        <w:rPr>
          <w:rFonts w:ascii="仿宋_GB2312" w:eastAsia="仿宋_GB2312" w:hint="eastAsia"/>
        </w:rPr>
        <w:t>您学校参加北京学校基地直供平台</w:t>
      </w:r>
      <w:r w:rsidR="00DE4C38">
        <w:rPr>
          <w:rFonts w:ascii="仿宋_GB2312" w:eastAsia="仿宋_GB2312" w:hint="eastAsia"/>
        </w:rPr>
        <w:t>采购是因为：</w:t>
      </w:r>
      <w:r w:rsidRPr="00445EF5">
        <w:rPr>
          <w:rFonts w:ascii="仿宋_GB2312" w:eastAsia="仿宋_GB2312" w:hint="eastAsia"/>
        </w:rPr>
        <w:t>（</w:t>
      </w:r>
      <w:r w:rsidR="00200A4C">
        <w:rPr>
          <w:rFonts w:ascii="仿宋_GB2312" w:eastAsia="仿宋_GB2312" w:hint="eastAsia"/>
        </w:rPr>
        <w:t>可</w:t>
      </w:r>
      <w:r w:rsidRPr="00445EF5">
        <w:rPr>
          <w:rFonts w:ascii="仿宋_GB2312" w:eastAsia="仿宋_GB2312" w:hint="eastAsia"/>
        </w:rPr>
        <w:t>多选）</w:t>
      </w:r>
    </w:p>
    <w:p w:rsidR="00A65774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市教委的公益平台，信誉好</w:t>
      </w:r>
      <w:r w:rsidR="00A65774">
        <w:rPr>
          <w:rFonts w:ascii="仿宋_GB2312" w:eastAsia="仿宋_GB2312" w:hint="eastAsia"/>
        </w:rPr>
        <w:t xml:space="preserve"> </w:t>
      </w:r>
      <w:r w:rsidR="00A65774">
        <w:rPr>
          <w:rFonts w:ascii="仿宋_GB2312" w:eastAsia="仿宋_GB2312"/>
        </w:rPr>
        <w:t xml:space="preserve"> </w:t>
      </w:r>
    </w:p>
    <w:p w:rsidR="00A65774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价格便宜，有效降低食堂运行成本</w:t>
      </w:r>
      <w:r w:rsidR="00A65774">
        <w:rPr>
          <w:rFonts w:ascii="仿宋_GB2312" w:eastAsia="仿宋_GB2312" w:hint="eastAsia"/>
        </w:rPr>
        <w:t xml:space="preserve"> </w:t>
      </w:r>
      <w:r w:rsidR="00A65774">
        <w:rPr>
          <w:rFonts w:ascii="仿宋_GB2312" w:eastAsia="仿宋_GB2312"/>
        </w:rPr>
        <w:t xml:space="preserve"> </w:t>
      </w:r>
    </w:p>
    <w:p w:rsidR="00A65774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交易公开透明，有利于采购环节的廉政风险防范</w:t>
      </w:r>
      <w:r w:rsidR="00A65774">
        <w:rPr>
          <w:rFonts w:ascii="仿宋_GB2312" w:eastAsia="仿宋_GB2312" w:hint="eastAsia"/>
        </w:rPr>
        <w:t xml:space="preserve"> </w:t>
      </w:r>
    </w:p>
    <w:p w:rsidR="00A65774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所有学校享受同质同价，享受同标准的配送服务</w:t>
      </w:r>
      <w:r w:rsidR="00A65774">
        <w:rPr>
          <w:rFonts w:ascii="仿宋_GB2312" w:eastAsia="仿宋_GB2312" w:hint="eastAsia"/>
        </w:rPr>
        <w:t xml:space="preserve"> </w:t>
      </w:r>
      <w:r w:rsidR="00A65774">
        <w:rPr>
          <w:rFonts w:ascii="仿宋_GB2312" w:eastAsia="仿宋_GB2312"/>
        </w:rPr>
        <w:t xml:space="preserve"> </w:t>
      </w:r>
    </w:p>
    <w:p w:rsidR="00445EF5" w:rsidRDefault="00445EF5" w:rsidP="00445EF5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</w:t>
      </w:r>
      <w:r w:rsidRPr="00445EF5">
        <w:rPr>
          <w:rFonts w:ascii="仿宋_GB2312" w:eastAsia="仿宋_GB2312" w:hint="eastAsia"/>
        </w:rPr>
        <w:t>商品品质</w:t>
      </w:r>
      <w:r w:rsidR="00FA50E2">
        <w:rPr>
          <w:rFonts w:ascii="仿宋_GB2312" w:eastAsia="仿宋_GB2312" w:hint="eastAsia"/>
        </w:rPr>
        <w:t>好</w:t>
      </w:r>
      <w:r w:rsidRPr="00445EF5">
        <w:rPr>
          <w:rFonts w:ascii="仿宋_GB2312" w:eastAsia="仿宋_GB2312" w:hint="eastAsia"/>
        </w:rPr>
        <w:t>，食品安全更有保障</w:t>
      </w:r>
    </w:p>
    <w:p w:rsidR="00A65774" w:rsidRPr="00A65774" w:rsidRDefault="00A65774" w:rsidP="00A65774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A65774">
        <w:rPr>
          <w:rFonts w:ascii="仿宋_GB2312" w:eastAsia="仿宋_GB2312" w:hint="eastAsia"/>
        </w:rPr>
        <w:t>其它：</w:t>
      </w:r>
      <w:r w:rsidR="002513EB" w:rsidRPr="00A65774">
        <w:rPr>
          <w:rFonts w:ascii="仿宋_GB2312" w:eastAsia="仿宋_GB2312" w:hint="eastAsia"/>
          <w:u w:val="single"/>
        </w:rPr>
        <w:t xml:space="preserve">  </w:t>
      </w:r>
      <w:r w:rsidR="002513EB">
        <w:rPr>
          <w:rFonts w:ascii="仿宋_GB2312" w:eastAsia="仿宋_GB2312"/>
          <w:u w:val="single"/>
        </w:rPr>
        <w:t xml:space="preserve">                    </w:t>
      </w:r>
      <w:r w:rsidR="002513EB" w:rsidRPr="00A65774">
        <w:rPr>
          <w:rFonts w:ascii="仿宋_GB2312" w:eastAsia="仿宋_GB2312" w:hint="eastAsia"/>
          <w:u w:val="single"/>
        </w:rPr>
        <w:t xml:space="preserve">  </w:t>
      </w:r>
      <w:r w:rsidR="00DE4C38">
        <w:rPr>
          <w:rFonts w:ascii="仿宋_GB2312" w:eastAsia="仿宋_GB2312" w:hint="eastAsia"/>
          <w:u w:val="single"/>
        </w:rPr>
        <w:t xml:space="preserve">　　　　　　　　　　　　　　　　　　　　</w:t>
      </w:r>
      <w:r w:rsidR="002513EB">
        <w:rPr>
          <w:rFonts w:ascii="仿宋_GB2312" w:eastAsia="仿宋_GB2312" w:hint="eastAsia"/>
        </w:rPr>
        <w:t>。</w:t>
      </w:r>
    </w:p>
    <w:p w:rsidR="006B2329" w:rsidRPr="00EF7A1B" w:rsidRDefault="006B2329" w:rsidP="006B232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您对北京学校基地直供工作整体满意度如何？</w:t>
      </w:r>
    </w:p>
    <w:p w:rsidR="006B2329" w:rsidRPr="00EF7A1B" w:rsidRDefault="006B2329" w:rsidP="006B2329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非常满意          □ 满意          □ 一般        □ 不满意</w:t>
      </w:r>
    </w:p>
    <w:p w:rsidR="00DF21C0" w:rsidRPr="00EF7A1B" w:rsidRDefault="00DF21C0" w:rsidP="00DF21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lastRenderedPageBreak/>
        <w:t>您对基地直供工作降低食堂运营成本压力如何评价？</w:t>
      </w:r>
    </w:p>
    <w:p w:rsidR="00DF21C0" w:rsidRPr="00EF7A1B" w:rsidRDefault="00DF21C0" w:rsidP="00DF21C0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非常有帮助     </w:t>
      </w:r>
      <w:r w:rsidR="00621CD0">
        <w:rPr>
          <w:rFonts w:ascii="仿宋_GB2312" w:eastAsia="仿宋_GB2312"/>
        </w:rPr>
        <w:t xml:space="preserve"> </w:t>
      </w:r>
      <w:r w:rsidR="007C5E23">
        <w:rPr>
          <w:rFonts w:ascii="仿宋_GB2312" w:eastAsia="仿宋_GB2312"/>
        </w:rPr>
        <w:t xml:space="preserve"> </w:t>
      </w:r>
      <w:r w:rsidRPr="00EF7A1B">
        <w:rPr>
          <w:rFonts w:ascii="仿宋_GB2312" w:eastAsia="仿宋_GB2312" w:hint="eastAsia"/>
        </w:rPr>
        <w:t>□ 比较有帮助</w:t>
      </w:r>
      <w:r w:rsidR="007C5E23">
        <w:rPr>
          <w:rFonts w:ascii="仿宋_GB2312" w:eastAsia="仿宋_GB2312" w:hint="eastAsia"/>
        </w:rPr>
        <w:t xml:space="preserve">   </w:t>
      </w:r>
      <w:r w:rsidR="00621CD0">
        <w:rPr>
          <w:rFonts w:ascii="仿宋_GB2312" w:eastAsia="仿宋_GB2312"/>
        </w:rPr>
        <w:t xml:space="preserve"> </w:t>
      </w:r>
      <w:r w:rsidRPr="00EF7A1B">
        <w:rPr>
          <w:rFonts w:ascii="仿宋_GB2312" w:eastAsia="仿宋_GB2312" w:hint="eastAsia"/>
        </w:rPr>
        <w:t xml:space="preserve"> □ 一般</w:t>
      </w:r>
      <w:r w:rsidR="00621CD0">
        <w:rPr>
          <w:rFonts w:ascii="仿宋_GB2312" w:eastAsia="仿宋_GB2312" w:hint="eastAsia"/>
        </w:rPr>
        <w:t xml:space="preserve">      </w:t>
      </w:r>
      <w:r w:rsidRPr="00EF7A1B">
        <w:rPr>
          <w:rFonts w:ascii="仿宋_GB2312" w:eastAsia="仿宋_GB2312" w:hint="eastAsia"/>
        </w:rPr>
        <w:t xml:space="preserve"> □ 没有帮助</w:t>
      </w:r>
    </w:p>
    <w:p w:rsidR="00C3596F" w:rsidRPr="00EF7A1B" w:rsidRDefault="00C3596F" w:rsidP="00DF21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您认为基地直供平台商品的价格是否实惠？</w:t>
      </w:r>
    </w:p>
    <w:p w:rsidR="00DF21C0" w:rsidRDefault="00077E93" w:rsidP="00DF21C0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是         □ 一般     </w:t>
      </w:r>
      <w:r w:rsidR="00671492"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 xml:space="preserve">  □ 否    </w:t>
      </w:r>
    </w:p>
    <w:p w:rsidR="00C3596F" w:rsidRPr="00EF7A1B" w:rsidRDefault="00C3596F" w:rsidP="00DF21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您对基地直供平台商品的质量是否满意？</w:t>
      </w:r>
    </w:p>
    <w:p w:rsidR="00077E93" w:rsidRDefault="00077E93" w:rsidP="00077E93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非常满意          □ 满意          □ 一般        □ 不满意</w:t>
      </w:r>
    </w:p>
    <w:p w:rsidR="00646554" w:rsidRDefault="00646554" w:rsidP="0064655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您对基地直供平台</w:t>
      </w:r>
      <w:r>
        <w:rPr>
          <w:rFonts w:ascii="仿宋_GB2312" w:eastAsia="仿宋_GB2312"/>
        </w:rPr>
        <w:t>商品</w:t>
      </w:r>
      <w:r w:rsidR="00486FC0">
        <w:rPr>
          <w:rFonts w:ascii="仿宋_GB2312" w:eastAsia="仿宋_GB2312" w:hint="eastAsia"/>
        </w:rPr>
        <w:t>的</w:t>
      </w:r>
      <w:r>
        <w:rPr>
          <w:rFonts w:ascii="仿宋_GB2312" w:eastAsia="仿宋_GB2312"/>
        </w:rPr>
        <w:t>品类</w:t>
      </w:r>
      <w:r>
        <w:rPr>
          <w:rFonts w:ascii="仿宋_GB2312" w:eastAsia="仿宋_GB2312" w:hint="eastAsia"/>
        </w:rPr>
        <w:t>是否</w:t>
      </w:r>
      <w:r>
        <w:rPr>
          <w:rFonts w:ascii="仿宋_GB2312" w:eastAsia="仿宋_GB2312"/>
        </w:rPr>
        <w:t>满意？</w:t>
      </w:r>
    </w:p>
    <w:p w:rsidR="00646554" w:rsidRDefault="00371021" w:rsidP="00371021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满意</w:t>
      </w:r>
      <w:r>
        <w:rPr>
          <w:rFonts w:ascii="仿宋_GB2312" w:eastAsia="仿宋_GB2312" w:hint="eastAsia"/>
        </w:rPr>
        <w:t xml:space="preserve">     </w:t>
      </w:r>
      <w:r w:rsidR="00742744">
        <w:rPr>
          <w:rFonts w:ascii="仿宋_GB2312" w:eastAsia="仿宋_GB2312"/>
        </w:rPr>
        <w:t xml:space="preserve">  </w:t>
      </w:r>
      <w:r w:rsidRPr="00EF7A1B">
        <w:rPr>
          <w:rFonts w:ascii="仿宋_GB2312" w:eastAsia="仿宋_GB2312" w:hint="eastAsia"/>
        </w:rPr>
        <w:t>□ 一般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/>
        </w:rPr>
        <w:t>有待丰富</w:t>
      </w:r>
      <w:r w:rsidR="00742744">
        <w:rPr>
          <w:rFonts w:ascii="仿宋_GB2312" w:eastAsia="仿宋_GB2312" w:hint="eastAsia"/>
        </w:rPr>
        <w:t xml:space="preserve">       </w:t>
      </w:r>
      <w:r w:rsidRPr="00EF7A1B">
        <w:rPr>
          <w:rFonts w:ascii="仿宋_GB2312" w:eastAsia="仿宋_GB2312" w:hint="eastAsia"/>
        </w:rPr>
        <w:t>□ 不满意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/>
        </w:rPr>
        <w:t>品类单一</w:t>
      </w:r>
    </w:p>
    <w:p w:rsidR="00DF21C0" w:rsidRPr="00EF7A1B" w:rsidRDefault="007B5C76" w:rsidP="00DF21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</w:t>
      </w:r>
      <w:r>
        <w:rPr>
          <w:rFonts w:ascii="仿宋_GB2312" w:eastAsia="仿宋_GB2312" w:hint="eastAsia"/>
        </w:rPr>
        <w:t>平台的电商</w:t>
      </w:r>
      <w:r w:rsidRPr="00EF7A1B">
        <w:rPr>
          <w:rFonts w:ascii="仿宋_GB2312" w:eastAsia="仿宋_GB2312" w:hint="eastAsia"/>
        </w:rPr>
        <w:t>网站</w:t>
      </w:r>
      <w:r>
        <w:rPr>
          <w:rFonts w:ascii="仿宋_GB2312" w:eastAsia="仿宋_GB2312" w:hint="eastAsia"/>
        </w:rPr>
        <w:t>的交易和查询的</w:t>
      </w:r>
      <w:r w:rsidRPr="00EF7A1B">
        <w:rPr>
          <w:rFonts w:ascii="仿宋_GB2312" w:eastAsia="仿宋_GB2312" w:hint="eastAsia"/>
        </w:rPr>
        <w:t>便捷性是否满意</w:t>
      </w:r>
      <w:r w:rsidR="00DF21C0" w:rsidRPr="00EF7A1B">
        <w:rPr>
          <w:rFonts w:ascii="仿宋_GB2312" w:eastAsia="仿宋_GB2312" w:hint="eastAsia"/>
        </w:rPr>
        <w:t>？</w:t>
      </w:r>
    </w:p>
    <w:p w:rsidR="00DF21C0" w:rsidRPr="00EF7A1B" w:rsidRDefault="00DF21C0" w:rsidP="00927471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非常满意          □ 满意          □ 一般        □ 不满意</w:t>
      </w:r>
    </w:p>
    <w:p w:rsidR="009A0F68" w:rsidRPr="00EF7A1B" w:rsidRDefault="009A0F68" w:rsidP="009A0F6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您对基地直供平台工作流程的公开透明度如何评价？</w:t>
      </w:r>
    </w:p>
    <w:p w:rsidR="009A0F68" w:rsidRDefault="009A0F68" w:rsidP="00927471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非常透明          □ 透明  </w:t>
      </w:r>
      <w:r>
        <w:rPr>
          <w:rFonts w:ascii="仿宋_GB2312" w:eastAsia="仿宋_GB2312"/>
        </w:rPr>
        <w:t xml:space="preserve">    </w:t>
      </w:r>
      <w:r w:rsidRPr="00EF7A1B">
        <w:rPr>
          <w:rFonts w:ascii="仿宋_GB2312" w:eastAsia="仿宋_GB2312" w:hint="eastAsia"/>
        </w:rPr>
        <w:t xml:space="preserve">    □</w:t>
      </w:r>
      <w:r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>一般        □ 不透明</w:t>
      </w:r>
    </w:p>
    <w:p w:rsidR="00742744" w:rsidRDefault="00742744" w:rsidP="007427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您认为基地直供</w:t>
      </w:r>
      <w:r>
        <w:rPr>
          <w:rFonts w:ascii="仿宋_GB2312" w:eastAsia="仿宋_GB2312"/>
        </w:rPr>
        <w:t>平台采取的</w:t>
      </w:r>
      <w:r>
        <w:rPr>
          <w:rFonts w:ascii="仿宋_GB2312" w:eastAsia="仿宋_GB2312" w:hint="eastAsia"/>
        </w:rPr>
        <w:t>商品</w:t>
      </w:r>
      <w:r>
        <w:rPr>
          <w:rFonts w:ascii="仿宋_GB2312" w:eastAsia="仿宋_GB2312"/>
        </w:rPr>
        <w:t>全批次留样</w:t>
      </w:r>
      <w:r>
        <w:rPr>
          <w:rFonts w:ascii="仿宋_GB2312" w:eastAsia="仿宋_GB2312" w:hint="eastAsia"/>
        </w:rPr>
        <w:t>、</w:t>
      </w:r>
      <w:r>
        <w:rPr>
          <w:rFonts w:ascii="仿宋_GB2312" w:eastAsia="仿宋_GB2312"/>
        </w:rPr>
        <w:t>随机抽检、</w:t>
      </w:r>
      <w:r>
        <w:rPr>
          <w:rFonts w:ascii="仿宋_GB2312" w:eastAsia="仿宋_GB2312" w:hint="eastAsia"/>
        </w:rPr>
        <w:t>供应商</w:t>
      </w:r>
      <w:r>
        <w:rPr>
          <w:rFonts w:ascii="仿宋_GB2312" w:eastAsia="仿宋_GB2312"/>
        </w:rPr>
        <w:t>安全事故黑名单等</w:t>
      </w:r>
      <w:r>
        <w:rPr>
          <w:rFonts w:ascii="仿宋_GB2312" w:eastAsia="仿宋_GB2312" w:hint="eastAsia"/>
        </w:rPr>
        <w:t>食品</w:t>
      </w:r>
      <w:r>
        <w:rPr>
          <w:rFonts w:ascii="仿宋_GB2312" w:eastAsia="仿宋_GB2312"/>
        </w:rPr>
        <w:t>安全</w:t>
      </w:r>
      <w:r>
        <w:rPr>
          <w:rFonts w:ascii="仿宋_GB2312" w:eastAsia="仿宋_GB2312" w:hint="eastAsia"/>
        </w:rPr>
        <w:t>管理</w:t>
      </w:r>
      <w:r>
        <w:rPr>
          <w:rFonts w:ascii="仿宋_GB2312" w:eastAsia="仿宋_GB2312"/>
        </w:rPr>
        <w:t>制度是否有效？</w:t>
      </w:r>
    </w:p>
    <w:p w:rsidR="00742744" w:rsidRPr="00EF7A1B" w:rsidRDefault="00742744" w:rsidP="00742744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是         □ 一般     </w:t>
      </w:r>
      <w:r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 xml:space="preserve">  □ 否    </w:t>
      </w:r>
    </w:p>
    <w:p w:rsidR="009A0F68" w:rsidRDefault="009A0F68" w:rsidP="009A0F6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您对</w:t>
      </w:r>
      <w:r>
        <w:rPr>
          <w:rFonts w:ascii="仿宋_GB2312" w:eastAsia="仿宋_GB2312"/>
        </w:rPr>
        <w:t>基地直供平台</w:t>
      </w:r>
      <w:r>
        <w:rPr>
          <w:rFonts w:ascii="仿宋_GB2312" w:eastAsia="仿宋_GB2312"/>
        </w:rPr>
        <w:t>“</w:t>
      </w:r>
      <w:r>
        <w:rPr>
          <w:rFonts w:ascii="仿宋_GB2312" w:eastAsia="仿宋_GB2312" w:hint="eastAsia"/>
        </w:rPr>
        <w:t>一事一议</w:t>
      </w:r>
      <w:r>
        <w:rPr>
          <w:rFonts w:ascii="仿宋_GB2312" w:eastAsia="仿宋_GB2312"/>
        </w:rPr>
        <w:t>、轮流参与</w:t>
      </w:r>
      <w:r>
        <w:rPr>
          <w:rFonts w:ascii="仿宋_GB2312" w:eastAsia="仿宋_GB2312"/>
        </w:rPr>
        <w:t>”</w:t>
      </w:r>
      <w:r>
        <w:rPr>
          <w:rFonts w:ascii="仿宋_GB2312" w:eastAsia="仿宋_GB2312" w:hint="eastAsia"/>
        </w:rPr>
        <w:t>的</w:t>
      </w:r>
      <w:r>
        <w:rPr>
          <w:rFonts w:ascii="仿宋_GB2312" w:eastAsia="仿宋_GB2312"/>
        </w:rPr>
        <w:t>高校代表</w:t>
      </w:r>
      <w:r>
        <w:rPr>
          <w:rFonts w:ascii="仿宋_GB2312" w:eastAsia="仿宋_GB2312" w:hint="eastAsia"/>
        </w:rPr>
        <w:t>评议</w:t>
      </w:r>
      <w:r>
        <w:rPr>
          <w:rFonts w:ascii="仿宋_GB2312" w:eastAsia="仿宋_GB2312"/>
        </w:rPr>
        <w:t>机制如何评价？</w:t>
      </w:r>
    </w:p>
    <w:p w:rsidR="009A0F68" w:rsidRPr="009A0F68" w:rsidRDefault="009A0F68" w:rsidP="009A0F68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</w:t>
      </w:r>
      <w:r w:rsidR="00DE4C38">
        <w:rPr>
          <w:rFonts w:ascii="仿宋_GB2312" w:eastAsia="仿宋_GB2312" w:hint="eastAsia"/>
        </w:rPr>
        <w:t>很</w:t>
      </w:r>
      <w:r>
        <w:rPr>
          <w:rFonts w:ascii="仿宋_GB2312" w:eastAsia="仿宋_GB2312" w:hint="eastAsia"/>
        </w:rPr>
        <w:t xml:space="preserve">有必要    </w:t>
      </w:r>
      <w:r w:rsidRPr="00EF7A1B">
        <w:rPr>
          <w:rFonts w:ascii="仿宋_GB2312" w:eastAsia="仿宋_GB2312" w:hint="eastAsia"/>
        </w:rPr>
        <w:t xml:space="preserve"> □ </w:t>
      </w:r>
      <w:r>
        <w:rPr>
          <w:rFonts w:ascii="仿宋_GB2312" w:eastAsia="仿宋_GB2312" w:hint="eastAsia"/>
        </w:rPr>
        <w:t xml:space="preserve">无所谓    </w:t>
      </w:r>
      <w:r w:rsidRPr="00EF7A1B">
        <w:rPr>
          <w:rFonts w:ascii="仿宋_GB2312" w:eastAsia="仿宋_GB2312" w:hint="eastAsia"/>
        </w:rPr>
        <w:t xml:space="preserve">  □ </w:t>
      </w:r>
      <w:r>
        <w:rPr>
          <w:rFonts w:ascii="仿宋_GB2312" w:eastAsia="仿宋_GB2312" w:hint="eastAsia"/>
        </w:rPr>
        <w:t>没有必要</w:t>
      </w:r>
      <w:r w:rsidRPr="00EF7A1B">
        <w:rPr>
          <w:rFonts w:ascii="仿宋_GB2312" w:eastAsia="仿宋_GB2312" w:hint="eastAsia"/>
        </w:rPr>
        <w:t xml:space="preserve">    </w:t>
      </w:r>
    </w:p>
    <w:p w:rsidR="006B2329" w:rsidRPr="00EF7A1B" w:rsidRDefault="006B2329" w:rsidP="006B232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</w:t>
      </w:r>
      <w:r w:rsidR="00DF21C0" w:rsidRPr="00EF7A1B">
        <w:rPr>
          <w:rFonts w:ascii="仿宋_GB2312" w:eastAsia="仿宋_GB2312" w:hint="eastAsia"/>
        </w:rPr>
        <w:t>平台</w:t>
      </w:r>
      <w:r w:rsidRPr="00EF7A1B">
        <w:rPr>
          <w:rFonts w:ascii="仿宋_GB2312" w:eastAsia="仿宋_GB2312" w:hint="eastAsia"/>
        </w:rPr>
        <w:t xml:space="preserve">采用公开招标的方式遴选入围供应商的方式和流程是否认可？ </w:t>
      </w:r>
    </w:p>
    <w:p w:rsidR="006B2329" w:rsidRDefault="006B2329" w:rsidP="00486FC0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非常认可          □认可           □ 一般        □ 不认可</w:t>
      </w:r>
    </w:p>
    <w:p w:rsidR="00742744" w:rsidRDefault="00742744" w:rsidP="007427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您对</w:t>
      </w:r>
      <w:r>
        <w:rPr>
          <w:rFonts w:ascii="仿宋_GB2312" w:eastAsia="仿宋_GB2312"/>
        </w:rPr>
        <w:t>基地直供</w:t>
      </w:r>
      <w:r>
        <w:rPr>
          <w:rFonts w:ascii="仿宋_GB2312" w:eastAsia="仿宋_GB2312" w:hint="eastAsia"/>
        </w:rPr>
        <w:t>平台</w:t>
      </w:r>
      <w:r w:rsidR="00DE4C38">
        <w:rPr>
          <w:rFonts w:ascii="仿宋_GB2312" w:eastAsia="仿宋_GB2312" w:hint="eastAsia"/>
        </w:rPr>
        <w:t>实行所有高校统一价格的做法</w:t>
      </w:r>
      <w:r>
        <w:rPr>
          <w:rFonts w:ascii="仿宋_GB2312" w:eastAsia="仿宋_GB2312" w:hint="eastAsia"/>
        </w:rPr>
        <w:t>如何评价</w:t>
      </w:r>
      <w:r>
        <w:rPr>
          <w:rFonts w:ascii="仿宋_GB2312" w:eastAsia="仿宋_GB2312"/>
        </w:rPr>
        <w:t>？</w:t>
      </w:r>
    </w:p>
    <w:p w:rsidR="00742744" w:rsidRPr="00742744" w:rsidRDefault="00742744" w:rsidP="00742744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lastRenderedPageBreak/>
        <w:t xml:space="preserve">□ </w:t>
      </w:r>
      <w:r>
        <w:rPr>
          <w:rFonts w:ascii="仿宋_GB2312" w:eastAsia="仿宋_GB2312" w:hint="eastAsia"/>
        </w:rPr>
        <w:t xml:space="preserve">有必要    </w:t>
      </w:r>
      <w:r w:rsidR="00927471">
        <w:rPr>
          <w:rFonts w:ascii="仿宋_GB2312" w:eastAsia="仿宋_GB2312"/>
        </w:rPr>
        <w:t xml:space="preserve"> </w:t>
      </w:r>
      <w:r w:rsidRPr="00EF7A1B">
        <w:rPr>
          <w:rFonts w:ascii="仿宋_GB2312" w:eastAsia="仿宋_GB2312" w:hint="eastAsia"/>
        </w:rPr>
        <w:t xml:space="preserve"> □ </w:t>
      </w:r>
      <w:r>
        <w:rPr>
          <w:rFonts w:ascii="仿宋_GB2312" w:eastAsia="仿宋_GB2312" w:hint="eastAsia"/>
        </w:rPr>
        <w:t>无所谓</w:t>
      </w:r>
      <w:r w:rsidR="00927471">
        <w:rPr>
          <w:rFonts w:ascii="仿宋_GB2312" w:eastAsia="仿宋_GB2312" w:hint="eastAsia"/>
        </w:rPr>
        <w:t xml:space="preserve">  </w:t>
      </w:r>
      <w:r w:rsidR="00927471">
        <w:rPr>
          <w:rFonts w:ascii="仿宋_GB2312" w:eastAsia="仿宋_GB2312"/>
        </w:rPr>
        <w:t xml:space="preserve">  </w:t>
      </w:r>
      <w:r w:rsidRPr="00EF7A1B">
        <w:rPr>
          <w:rFonts w:ascii="仿宋_GB2312" w:eastAsia="仿宋_GB2312" w:hint="eastAsia"/>
        </w:rPr>
        <w:t xml:space="preserve">  □ </w:t>
      </w:r>
      <w:r>
        <w:rPr>
          <w:rFonts w:ascii="仿宋_GB2312" w:eastAsia="仿宋_GB2312" w:hint="eastAsia"/>
        </w:rPr>
        <w:t>没有必要</w:t>
      </w:r>
      <w:r w:rsidRPr="00EF7A1B">
        <w:rPr>
          <w:rFonts w:ascii="仿宋_GB2312" w:eastAsia="仿宋_GB2312" w:hint="eastAsia"/>
        </w:rPr>
        <w:t xml:space="preserve">    </w:t>
      </w:r>
    </w:p>
    <w:p w:rsidR="00DF21C0" w:rsidRPr="00EF7A1B" w:rsidRDefault="00DF21C0" w:rsidP="00DF21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</w:t>
      </w:r>
      <w:r w:rsidR="00671492">
        <w:rPr>
          <w:rFonts w:ascii="仿宋_GB2312" w:eastAsia="仿宋_GB2312" w:hint="eastAsia"/>
        </w:rPr>
        <w:t>平台</w:t>
      </w:r>
      <w:r w:rsidRPr="00EF7A1B">
        <w:rPr>
          <w:rFonts w:ascii="仿宋_GB2312" w:eastAsia="仿宋_GB2312" w:hint="eastAsia"/>
        </w:rPr>
        <w:t>各类产品的调价机制和审定规则如何评价？</w:t>
      </w:r>
    </w:p>
    <w:p w:rsidR="00DF21C0" w:rsidRDefault="00DF21C0" w:rsidP="00486FC0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非常合理          □</w:t>
      </w:r>
      <w:r w:rsidR="00671492"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 xml:space="preserve">合理 </w:t>
      </w:r>
      <w:r w:rsidR="00671492">
        <w:rPr>
          <w:rFonts w:ascii="仿宋_GB2312" w:eastAsia="仿宋_GB2312"/>
        </w:rPr>
        <w:t xml:space="preserve">   </w:t>
      </w:r>
      <w:r w:rsidR="00671492">
        <w:rPr>
          <w:rFonts w:ascii="仿宋_GB2312" w:eastAsia="仿宋_GB2312" w:hint="eastAsia"/>
        </w:rPr>
        <w:t xml:space="preserve">     </w:t>
      </w:r>
      <w:r w:rsidRPr="00EF7A1B">
        <w:rPr>
          <w:rFonts w:ascii="仿宋_GB2312" w:eastAsia="仿宋_GB2312" w:hint="eastAsia"/>
        </w:rPr>
        <w:t xml:space="preserve"> □</w:t>
      </w:r>
      <w:r w:rsidR="00671492"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 xml:space="preserve">一般 </w:t>
      </w:r>
      <w:r w:rsidR="00671492">
        <w:rPr>
          <w:rFonts w:ascii="仿宋_GB2312" w:eastAsia="仿宋_GB2312"/>
        </w:rPr>
        <w:t xml:space="preserve"> </w:t>
      </w:r>
      <w:r w:rsidRPr="00EF7A1B">
        <w:rPr>
          <w:rFonts w:ascii="仿宋_GB2312" w:eastAsia="仿宋_GB2312" w:hint="eastAsia"/>
        </w:rPr>
        <w:t xml:space="preserve">      □</w:t>
      </w:r>
      <w:r w:rsidR="00671492"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>不合理</w:t>
      </w:r>
    </w:p>
    <w:p w:rsidR="00742744" w:rsidRPr="00EF7A1B" w:rsidRDefault="00742744" w:rsidP="007427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您对基地直供平台</w:t>
      </w:r>
      <w:r>
        <w:rPr>
          <w:rFonts w:ascii="仿宋_GB2312" w:eastAsia="仿宋_GB2312" w:hint="eastAsia"/>
        </w:rPr>
        <w:t>运营商（北京市</w:t>
      </w:r>
      <w:r>
        <w:rPr>
          <w:rFonts w:ascii="仿宋_GB2312" w:eastAsia="仿宋_GB2312"/>
        </w:rPr>
        <w:t>大学生服务中心）</w:t>
      </w:r>
      <w:r w:rsidRPr="00EF7A1B">
        <w:rPr>
          <w:rFonts w:ascii="仿宋_GB2312" w:eastAsia="仿宋_GB2312" w:hint="eastAsia"/>
        </w:rPr>
        <w:t>的服务态度是否满意？</w:t>
      </w:r>
    </w:p>
    <w:p w:rsidR="00742744" w:rsidRPr="00671492" w:rsidRDefault="00742744" w:rsidP="00742744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671492">
        <w:rPr>
          <w:rFonts w:ascii="仿宋_GB2312" w:eastAsia="仿宋_GB2312" w:hint="eastAsia"/>
        </w:rPr>
        <w:t xml:space="preserve">□ 非常满意    </w:t>
      </w:r>
      <w:r w:rsidRPr="00671492">
        <w:rPr>
          <w:rFonts w:ascii="仿宋_GB2312" w:eastAsia="仿宋_GB2312"/>
        </w:rPr>
        <w:t xml:space="preserve">   </w:t>
      </w:r>
      <w:r w:rsidRPr="00671492">
        <w:rPr>
          <w:rFonts w:ascii="仿宋_GB2312" w:eastAsia="仿宋_GB2312" w:hint="eastAsia"/>
        </w:rPr>
        <w:t xml:space="preserve">   □ 满意          □ 一般      </w:t>
      </w:r>
      <w:r w:rsidRPr="00671492">
        <w:rPr>
          <w:rFonts w:ascii="仿宋_GB2312" w:eastAsia="仿宋_GB2312"/>
        </w:rPr>
        <w:t xml:space="preserve"> </w:t>
      </w:r>
      <w:r w:rsidRPr="00671492">
        <w:rPr>
          <w:rFonts w:ascii="仿宋_GB2312" w:eastAsia="仿宋_GB2312" w:hint="eastAsia"/>
        </w:rPr>
        <w:t xml:space="preserve"> □ 不满意</w:t>
      </w:r>
    </w:p>
    <w:p w:rsidR="00742744" w:rsidRPr="00EF7A1B" w:rsidRDefault="00742744" w:rsidP="007427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您对基地直供平台</w:t>
      </w:r>
      <w:r>
        <w:rPr>
          <w:rFonts w:ascii="仿宋_GB2312" w:eastAsia="仿宋_GB2312" w:hint="eastAsia"/>
        </w:rPr>
        <w:t>运营商（北京市</w:t>
      </w:r>
      <w:r>
        <w:rPr>
          <w:rFonts w:ascii="仿宋_GB2312" w:eastAsia="仿宋_GB2312"/>
        </w:rPr>
        <w:t>大学生服务中心）</w:t>
      </w:r>
      <w:r>
        <w:rPr>
          <w:rFonts w:ascii="仿宋_GB2312" w:eastAsia="仿宋_GB2312" w:hint="eastAsia"/>
        </w:rPr>
        <w:t>的</w:t>
      </w:r>
      <w:r w:rsidRPr="00EF7A1B">
        <w:rPr>
          <w:rFonts w:ascii="仿宋_GB2312" w:eastAsia="仿宋_GB2312" w:hint="eastAsia"/>
        </w:rPr>
        <w:t>业务专业性如何评价？</w:t>
      </w:r>
    </w:p>
    <w:p w:rsidR="00742744" w:rsidRPr="00EF7A1B" w:rsidRDefault="00742744" w:rsidP="00927471">
      <w:pPr>
        <w:spacing w:line="360" w:lineRule="auto"/>
        <w:ind w:firstLineChars="150" w:firstLine="33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非常专业          □ 专业  </w:t>
      </w:r>
      <w:r>
        <w:rPr>
          <w:rFonts w:ascii="仿宋_GB2312" w:eastAsia="仿宋_GB2312"/>
        </w:rPr>
        <w:t xml:space="preserve">    </w:t>
      </w:r>
      <w:r w:rsidRPr="00EF7A1B">
        <w:rPr>
          <w:rFonts w:ascii="仿宋_GB2312" w:eastAsia="仿宋_GB2312" w:hint="eastAsia"/>
        </w:rPr>
        <w:t xml:space="preserve">    □</w:t>
      </w:r>
      <w:r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 xml:space="preserve">一般        □ </w:t>
      </w:r>
      <w:proofErr w:type="gramStart"/>
      <w:r w:rsidRPr="00EF7A1B">
        <w:rPr>
          <w:rFonts w:ascii="仿宋_GB2312" w:eastAsia="仿宋_GB2312" w:hint="eastAsia"/>
        </w:rPr>
        <w:t>不</w:t>
      </w:r>
      <w:proofErr w:type="gramEnd"/>
      <w:r w:rsidRPr="00EF7A1B">
        <w:rPr>
          <w:rFonts w:ascii="仿宋_GB2312" w:eastAsia="仿宋_GB2312" w:hint="eastAsia"/>
        </w:rPr>
        <w:t>专业</w:t>
      </w:r>
    </w:p>
    <w:p w:rsidR="00742744" w:rsidRPr="00EF7A1B" w:rsidRDefault="00742744" w:rsidP="007427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您认为基地直供平台</w:t>
      </w:r>
      <w:r>
        <w:rPr>
          <w:rFonts w:ascii="仿宋_GB2312" w:eastAsia="仿宋_GB2312" w:hint="eastAsia"/>
        </w:rPr>
        <w:t>运营商（北京市</w:t>
      </w:r>
      <w:r>
        <w:rPr>
          <w:rFonts w:ascii="仿宋_GB2312" w:eastAsia="仿宋_GB2312"/>
        </w:rPr>
        <w:t>大学生服务中心）</w:t>
      </w:r>
      <w:r w:rsidRPr="00EF7A1B">
        <w:rPr>
          <w:rFonts w:ascii="仿宋_GB2312" w:eastAsia="仿宋_GB2312" w:hint="eastAsia"/>
        </w:rPr>
        <w:t>处理问题是否及时有效？</w:t>
      </w:r>
    </w:p>
    <w:p w:rsidR="00742744" w:rsidRDefault="00742744" w:rsidP="00742744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是        □ 否</w:t>
      </w:r>
    </w:p>
    <w:p w:rsidR="00742744" w:rsidRPr="00EF7A1B" w:rsidRDefault="00742744" w:rsidP="007427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基地直供平台是否每月及时向学校反馈采购信息？</w:t>
      </w:r>
    </w:p>
    <w:p w:rsidR="00742744" w:rsidRPr="00EF7A1B" w:rsidRDefault="00742744" w:rsidP="00742744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□ 是        □ 否</w:t>
      </w:r>
    </w:p>
    <w:p w:rsidR="006B2329" w:rsidRPr="00EF7A1B" w:rsidRDefault="006B2329" w:rsidP="006B232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>您对基地直供</w:t>
      </w:r>
      <w:r w:rsidR="00671492">
        <w:rPr>
          <w:rFonts w:ascii="仿宋_GB2312" w:eastAsia="仿宋_GB2312" w:hint="eastAsia"/>
        </w:rPr>
        <w:t>平台</w:t>
      </w:r>
      <w:r w:rsidR="00646554">
        <w:rPr>
          <w:rFonts w:ascii="仿宋_GB2312" w:eastAsia="仿宋_GB2312" w:hint="eastAsia"/>
        </w:rPr>
        <w:t>运营商（北京市</w:t>
      </w:r>
      <w:r w:rsidR="00646554">
        <w:rPr>
          <w:rFonts w:ascii="仿宋_GB2312" w:eastAsia="仿宋_GB2312"/>
        </w:rPr>
        <w:t>大学生服务中心）</w:t>
      </w:r>
      <w:r w:rsidR="00DE4C38" w:rsidRPr="00EF7A1B">
        <w:rPr>
          <w:rFonts w:ascii="仿宋_GB2312" w:eastAsia="仿宋_GB2312" w:hint="eastAsia"/>
        </w:rPr>
        <w:t>组织学校专家</w:t>
      </w:r>
      <w:r w:rsidR="00DE4C38">
        <w:rPr>
          <w:rFonts w:ascii="仿宋_GB2312" w:eastAsia="仿宋_GB2312" w:hint="eastAsia"/>
        </w:rPr>
        <w:t>对</w:t>
      </w:r>
      <w:r w:rsidR="00DE4C38" w:rsidRPr="00EF7A1B">
        <w:rPr>
          <w:rFonts w:ascii="仿宋_GB2312" w:eastAsia="仿宋_GB2312" w:hint="eastAsia"/>
        </w:rPr>
        <w:t>入围企业</w:t>
      </w:r>
      <w:r w:rsidR="00DE4C38">
        <w:rPr>
          <w:rFonts w:ascii="仿宋_GB2312" w:eastAsia="仿宋_GB2312" w:hint="eastAsia"/>
        </w:rPr>
        <w:t>进行现场考察验厂的做法</w:t>
      </w:r>
      <w:r w:rsidR="00DE4C38" w:rsidRPr="00EF7A1B">
        <w:rPr>
          <w:rFonts w:ascii="仿宋_GB2312" w:eastAsia="仿宋_GB2312" w:hint="eastAsia"/>
        </w:rPr>
        <w:t>如何评价</w:t>
      </w:r>
      <w:r w:rsidRPr="00EF7A1B">
        <w:rPr>
          <w:rFonts w:ascii="仿宋_GB2312" w:eastAsia="仿宋_GB2312" w:hint="eastAsia"/>
        </w:rPr>
        <w:t>？</w:t>
      </w:r>
    </w:p>
    <w:p w:rsidR="006B2329" w:rsidRPr="00EF7A1B" w:rsidRDefault="006B2329" w:rsidP="006B2329">
      <w:pPr>
        <w:pStyle w:val="a5"/>
        <w:spacing w:line="360" w:lineRule="auto"/>
        <w:ind w:left="360" w:firstLineChars="0" w:firstLine="0"/>
        <w:rPr>
          <w:rFonts w:ascii="仿宋_GB2312" w:eastAsia="仿宋_GB2312"/>
        </w:rPr>
      </w:pPr>
      <w:r w:rsidRPr="00EF7A1B">
        <w:rPr>
          <w:rFonts w:ascii="仿宋_GB2312" w:eastAsia="仿宋_GB2312" w:hint="eastAsia"/>
        </w:rPr>
        <w:t xml:space="preserve">□ </w:t>
      </w:r>
      <w:r w:rsidR="00DE4C38">
        <w:rPr>
          <w:rFonts w:ascii="仿宋_GB2312" w:eastAsia="仿宋_GB2312" w:hint="eastAsia"/>
        </w:rPr>
        <w:t>很有必要</w:t>
      </w:r>
      <w:r w:rsidR="00DE4C38" w:rsidRPr="00EF7A1B">
        <w:rPr>
          <w:rFonts w:ascii="仿宋_GB2312" w:eastAsia="仿宋_GB2312" w:hint="eastAsia"/>
        </w:rPr>
        <w:t xml:space="preserve">   </w:t>
      </w:r>
      <w:r w:rsidR="00DE4C38">
        <w:rPr>
          <w:rFonts w:ascii="仿宋_GB2312" w:eastAsia="仿宋_GB2312"/>
        </w:rPr>
        <w:t xml:space="preserve">   </w:t>
      </w:r>
      <w:r w:rsidR="00DE4C38" w:rsidRPr="00EF7A1B">
        <w:rPr>
          <w:rFonts w:ascii="仿宋_GB2312" w:eastAsia="仿宋_GB2312" w:hint="eastAsia"/>
        </w:rPr>
        <w:t xml:space="preserve">  </w:t>
      </w:r>
      <w:r w:rsidRPr="00EF7A1B">
        <w:rPr>
          <w:rFonts w:ascii="仿宋_GB2312" w:eastAsia="仿宋_GB2312" w:hint="eastAsia"/>
        </w:rPr>
        <w:t xml:space="preserve">□ </w:t>
      </w:r>
      <w:r w:rsidR="00DE4C38">
        <w:rPr>
          <w:rFonts w:ascii="仿宋_GB2312" w:eastAsia="仿宋_GB2312" w:hint="eastAsia"/>
        </w:rPr>
        <w:t xml:space="preserve">可去可不去，公开招标就行了   </w:t>
      </w:r>
      <w:r w:rsidR="00DE4C38" w:rsidRPr="00EF7A1B">
        <w:rPr>
          <w:rFonts w:ascii="仿宋_GB2312" w:eastAsia="仿宋_GB2312" w:hint="eastAsia"/>
        </w:rPr>
        <w:t xml:space="preserve"> </w:t>
      </w:r>
      <w:r w:rsidR="00712E28">
        <w:rPr>
          <w:rFonts w:ascii="仿宋_GB2312" w:eastAsia="仿宋_GB2312" w:hint="eastAsia"/>
        </w:rPr>
        <w:t xml:space="preserve"> </w:t>
      </w:r>
      <w:r w:rsidRPr="00EF7A1B">
        <w:rPr>
          <w:rFonts w:ascii="仿宋_GB2312" w:eastAsia="仿宋_GB2312" w:hint="eastAsia"/>
        </w:rPr>
        <w:t xml:space="preserve">  □ 没有意义</w:t>
      </w:r>
    </w:p>
    <w:p w:rsidR="006B2329" w:rsidRDefault="00DE4C38" w:rsidP="00200A4C">
      <w:pPr>
        <w:pStyle w:val="a5"/>
        <w:numPr>
          <w:ilvl w:val="0"/>
          <w:numId w:val="1"/>
        </w:numPr>
        <w:spacing w:after="360" w:line="360" w:lineRule="auto"/>
        <w:ind w:left="357" w:firstLineChars="0" w:hanging="357"/>
        <w:rPr>
          <w:rFonts w:ascii="仿宋_GB2312" w:eastAsia="仿宋_GB2312"/>
        </w:rPr>
      </w:pPr>
      <w:r>
        <w:rPr>
          <w:rFonts w:ascii="仿宋_GB2312" w:eastAsia="仿宋_GB2312" w:hint="eastAsia"/>
        </w:rPr>
        <w:t>请</w:t>
      </w:r>
      <w:proofErr w:type="gramStart"/>
      <w:r>
        <w:rPr>
          <w:rFonts w:ascii="仿宋_GB2312" w:eastAsia="仿宋_GB2312" w:hint="eastAsia"/>
        </w:rPr>
        <w:t>写出</w:t>
      </w:r>
      <w:r w:rsidR="006B2329" w:rsidRPr="00EF7A1B">
        <w:rPr>
          <w:rFonts w:ascii="仿宋_GB2312" w:eastAsia="仿宋_GB2312" w:hint="eastAsia"/>
        </w:rPr>
        <w:t>您</w:t>
      </w:r>
      <w:proofErr w:type="gramEnd"/>
      <w:r w:rsidR="006B2329" w:rsidRPr="00EF7A1B">
        <w:rPr>
          <w:rFonts w:ascii="仿宋_GB2312" w:eastAsia="仿宋_GB2312" w:hint="eastAsia"/>
        </w:rPr>
        <w:t>对</w:t>
      </w:r>
      <w:r>
        <w:rPr>
          <w:rFonts w:ascii="仿宋_GB2312" w:eastAsia="仿宋_GB2312" w:hint="eastAsia"/>
        </w:rPr>
        <w:t>下一步</w:t>
      </w:r>
      <w:r w:rsidR="006B2329" w:rsidRPr="00EF7A1B">
        <w:rPr>
          <w:rFonts w:ascii="仿宋_GB2312" w:eastAsia="仿宋_GB2312" w:hint="eastAsia"/>
        </w:rPr>
        <w:t>北京学校基地直供项目的</w:t>
      </w:r>
      <w:r w:rsidR="00D866A6">
        <w:rPr>
          <w:rFonts w:ascii="仿宋_GB2312" w:eastAsia="仿宋_GB2312" w:hint="eastAsia"/>
        </w:rPr>
        <w:t>具体</w:t>
      </w:r>
      <w:r w:rsidR="006B2329" w:rsidRPr="00EF7A1B">
        <w:rPr>
          <w:rFonts w:ascii="仿宋_GB2312" w:eastAsia="仿宋_GB2312" w:hint="eastAsia"/>
        </w:rPr>
        <w:t>工作建议：</w:t>
      </w:r>
    </w:p>
    <w:p w:rsidR="00505C16" w:rsidRPr="00505C16" w:rsidRDefault="00DC3DFE" w:rsidP="00505C16">
      <w:pPr>
        <w:pStyle w:val="a5"/>
        <w:spacing w:after="120" w:line="360" w:lineRule="auto"/>
        <w:ind w:left="357" w:firstLineChars="0" w:firstLine="0"/>
        <w:rPr>
          <w:rFonts w:ascii="仿宋_GB2312" w:eastAsia="仿宋_GB2312"/>
        </w:rPr>
      </w:pPr>
      <w:r>
        <w:rPr>
          <w:rFonts w:ascii="仿宋_GB2312" w:eastAsia="仿宋_GB23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85pt;margin-top:18.8pt;width:387.75pt;height:0;z-index:251658240" o:connectortype="straight"/>
        </w:pict>
      </w:r>
    </w:p>
    <w:p w:rsidR="00505C16" w:rsidRPr="00505C16" w:rsidRDefault="00DC3DFE" w:rsidP="00505C16">
      <w:pPr>
        <w:pStyle w:val="a5"/>
        <w:spacing w:after="120" w:line="360" w:lineRule="auto"/>
        <w:ind w:left="357" w:firstLineChars="0" w:firstLine="0"/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1027" type="#_x0000_t32" style="position:absolute;left:0;text-align:left;margin-left:15.4pt;margin-top:19.65pt;width:387.75pt;height:0;z-index:251659264" o:connectortype="straight"/>
        </w:pict>
      </w:r>
    </w:p>
    <w:p w:rsidR="00646554" w:rsidRDefault="00DC3DFE" w:rsidP="00505C16">
      <w:pPr>
        <w:pStyle w:val="a5"/>
        <w:spacing w:after="120" w:line="360" w:lineRule="auto"/>
        <w:ind w:left="357" w:firstLineChars="0" w:firstLine="0"/>
        <w:rPr>
          <w:rFonts w:ascii="仿宋_GB2312" w:eastAsia="仿宋_GB2312"/>
        </w:rPr>
      </w:pPr>
      <w:r>
        <w:rPr>
          <w:rFonts w:ascii="仿宋_GB2312" w:eastAsia="仿宋_GB2312"/>
          <w:noProof/>
        </w:rPr>
        <w:pict>
          <v:shape id="_x0000_s1029" type="#_x0000_t32" style="position:absolute;left:0;text-align:left;margin-left:15.9pt;margin-top:19.45pt;width:387.75pt;height:0;z-index:251661312" o:connectortype="straight"/>
        </w:pict>
      </w:r>
    </w:p>
    <w:p w:rsidR="00F43F32" w:rsidRPr="00505C16" w:rsidRDefault="00DC3DFE" w:rsidP="00505C16">
      <w:pPr>
        <w:pStyle w:val="a5"/>
        <w:spacing w:after="120" w:line="360" w:lineRule="auto"/>
        <w:ind w:left="357" w:firstLineChars="0" w:firstLine="0"/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1028" type="#_x0000_t32" style="position:absolute;left:0;text-align:left;margin-left:14.65pt;margin-top:20.65pt;width:387.75pt;height:0;z-index:251660288" o:connectortype="straight"/>
        </w:pict>
      </w:r>
    </w:p>
    <w:sectPr w:rsidR="00F43F32" w:rsidRPr="00505C16" w:rsidSect="00FE4B69">
      <w:headerReference w:type="even" r:id="rId8"/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FE" w:rsidRDefault="00DC3DFE" w:rsidP="006B2329">
      <w:pPr>
        <w:spacing w:after="0"/>
      </w:pPr>
      <w:r>
        <w:separator/>
      </w:r>
    </w:p>
  </w:endnote>
  <w:endnote w:type="continuationSeparator" w:id="0">
    <w:p w:rsidR="00DC3DFE" w:rsidRDefault="00DC3DFE" w:rsidP="006B2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850316"/>
      <w:docPartObj>
        <w:docPartGallery w:val="Page Numbers (Bottom of Page)"/>
        <w:docPartUnique/>
      </w:docPartObj>
    </w:sdtPr>
    <w:sdtEndPr/>
    <w:sdtContent>
      <w:p w:rsidR="00D95183" w:rsidRDefault="00013409">
        <w:pPr>
          <w:pStyle w:val="a4"/>
          <w:jc w:val="center"/>
        </w:pPr>
        <w:r>
          <w:fldChar w:fldCharType="begin"/>
        </w:r>
        <w:r w:rsidR="003A0B15">
          <w:instrText>PAGE   \* MERGEFORMAT</w:instrText>
        </w:r>
        <w:r>
          <w:fldChar w:fldCharType="separate"/>
        </w:r>
        <w:r w:rsidR="00687ECD" w:rsidRPr="00687ECD">
          <w:rPr>
            <w:noProof/>
            <w:lang w:val="zh-CN"/>
          </w:rPr>
          <w:t>3</w:t>
        </w:r>
        <w:r>
          <w:fldChar w:fldCharType="end"/>
        </w:r>
      </w:p>
    </w:sdtContent>
  </w:sdt>
  <w:p w:rsidR="00275370" w:rsidRDefault="00DC3D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FE" w:rsidRDefault="00DC3DFE" w:rsidP="006B2329">
      <w:pPr>
        <w:spacing w:after="0"/>
      </w:pPr>
      <w:r>
        <w:separator/>
      </w:r>
    </w:p>
  </w:footnote>
  <w:footnote w:type="continuationSeparator" w:id="0">
    <w:p w:rsidR="00DC3DFE" w:rsidRDefault="00DC3DFE" w:rsidP="006B23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70" w:rsidRDefault="00DC3DFE" w:rsidP="00167B7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70" w:rsidRDefault="00DC3DFE" w:rsidP="00167B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88B"/>
    <w:multiLevelType w:val="hybridMultilevel"/>
    <w:tmpl w:val="A164FE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409"/>
    <w:rsid w:val="00077E93"/>
    <w:rsid w:val="001067AE"/>
    <w:rsid w:val="00165BBA"/>
    <w:rsid w:val="001F0F92"/>
    <w:rsid w:val="00200A4C"/>
    <w:rsid w:val="002513EB"/>
    <w:rsid w:val="00323B43"/>
    <w:rsid w:val="00371021"/>
    <w:rsid w:val="003A0B15"/>
    <w:rsid w:val="003D37D8"/>
    <w:rsid w:val="00426133"/>
    <w:rsid w:val="004358AB"/>
    <w:rsid w:val="00445EF5"/>
    <w:rsid w:val="00457BE4"/>
    <w:rsid w:val="00486FC0"/>
    <w:rsid w:val="00505C16"/>
    <w:rsid w:val="005A79B7"/>
    <w:rsid w:val="00621CD0"/>
    <w:rsid w:val="00646554"/>
    <w:rsid w:val="00671492"/>
    <w:rsid w:val="00687ECD"/>
    <w:rsid w:val="006B2329"/>
    <w:rsid w:val="00712E28"/>
    <w:rsid w:val="00742744"/>
    <w:rsid w:val="007B5C76"/>
    <w:rsid w:val="007C5E23"/>
    <w:rsid w:val="008061AB"/>
    <w:rsid w:val="008330AF"/>
    <w:rsid w:val="008358C4"/>
    <w:rsid w:val="008515E1"/>
    <w:rsid w:val="008B7726"/>
    <w:rsid w:val="00927471"/>
    <w:rsid w:val="009A0F68"/>
    <w:rsid w:val="00A65774"/>
    <w:rsid w:val="00AF0574"/>
    <w:rsid w:val="00C23C43"/>
    <w:rsid w:val="00C3596F"/>
    <w:rsid w:val="00C70B15"/>
    <w:rsid w:val="00D31D50"/>
    <w:rsid w:val="00D60339"/>
    <w:rsid w:val="00D866A6"/>
    <w:rsid w:val="00DC3DFE"/>
    <w:rsid w:val="00DE4C38"/>
    <w:rsid w:val="00DF21C0"/>
    <w:rsid w:val="00E75D30"/>
    <w:rsid w:val="00EB4CCE"/>
    <w:rsid w:val="00EF7A1B"/>
    <w:rsid w:val="00F43F32"/>
    <w:rsid w:val="00FA50E2"/>
    <w:rsid w:val="00FC716D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  <w15:docId w15:val="{D242CF81-EDF1-426B-A7C7-3501A32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3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3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3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32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B2329"/>
    <w:pPr>
      <w:adjustRightInd/>
      <w:snapToGrid/>
      <w:spacing w:after="160" w:line="259" w:lineRule="auto"/>
      <w:ind w:firstLineChars="200" w:firstLine="420"/>
    </w:pPr>
    <w:rPr>
      <w:rFonts w:asciiTheme="minorHAnsi" w:eastAsiaTheme="minorEastAsia" w:hAnsiTheme="minorHAnsi"/>
    </w:rPr>
  </w:style>
  <w:style w:type="table" w:styleId="a6">
    <w:name w:val="Table Grid"/>
    <w:basedOn w:val="a1"/>
    <w:uiPriority w:val="59"/>
    <w:rsid w:val="00F4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F43F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515E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15E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3AD2-14F3-4D38-9309-2A8EFFFE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dcterms:created xsi:type="dcterms:W3CDTF">2008-09-11T17:20:00Z</dcterms:created>
  <dcterms:modified xsi:type="dcterms:W3CDTF">2018-06-27T07:55:00Z</dcterms:modified>
</cp:coreProperties>
</file>