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895" w:rsidRDefault="003F6895" w:rsidP="003F6895">
      <w:pPr>
        <w:spacing w:line="520" w:lineRule="exac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附件：</w:t>
      </w:r>
    </w:p>
    <w:p w:rsidR="003F6895" w:rsidRDefault="003F6895" w:rsidP="003F6895">
      <w:pPr>
        <w:spacing w:line="520" w:lineRule="exact"/>
        <w:jc w:val="center"/>
        <w:rPr>
          <w:rFonts w:asciiTheme="minorEastAsia" w:hAnsiTheme="minorEastAsia" w:hint="eastAsia"/>
          <w:b/>
          <w:sz w:val="44"/>
          <w:szCs w:val="44"/>
        </w:rPr>
      </w:pPr>
      <w:r w:rsidRPr="004226E1">
        <w:rPr>
          <w:rFonts w:asciiTheme="minorEastAsia" w:hAnsiTheme="minorEastAsia" w:hint="eastAsia"/>
          <w:b/>
          <w:sz w:val="44"/>
          <w:szCs w:val="44"/>
        </w:rPr>
        <w:t>北京高校第二批“重点建设一流专业”</w:t>
      </w:r>
    </w:p>
    <w:p w:rsidR="003F6895" w:rsidRPr="004226E1" w:rsidRDefault="003F6895" w:rsidP="003F6895">
      <w:pPr>
        <w:spacing w:line="520" w:lineRule="exact"/>
        <w:jc w:val="center"/>
        <w:rPr>
          <w:rFonts w:asciiTheme="minorEastAsia" w:hAnsiTheme="minorEastAsia" w:hint="eastAsia"/>
          <w:b/>
          <w:sz w:val="44"/>
          <w:szCs w:val="44"/>
        </w:rPr>
      </w:pPr>
      <w:bookmarkStart w:id="0" w:name="_GoBack"/>
      <w:bookmarkEnd w:id="0"/>
      <w:r w:rsidRPr="004226E1">
        <w:rPr>
          <w:rFonts w:asciiTheme="minorEastAsia" w:hAnsiTheme="minorEastAsia" w:hint="eastAsia"/>
          <w:b/>
          <w:sz w:val="44"/>
          <w:szCs w:val="44"/>
        </w:rPr>
        <w:t>遴选结果公示名单</w:t>
      </w:r>
    </w:p>
    <w:tbl>
      <w:tblPr>
        <w:tblW w:w="8120" w:type="dxa"/>
        <w:tblInd w:w="93" w:type="dxa"/>
        <w:tblLook w:val="04A0" w:firstRow="1" w:lastRow="0" w:firstColumn="1" w:lastColumn="0" w:noHBand="0" w:noVBand="1"/>
      </w:tblPr>
      <w:tblGrid>
        <w:gridCol w:w="1080"/>
        <w:gridCol w:w="2560"/>
        <w:gridCol w:w="2880"/>
        <w:gridCol w:w="1600"/>
      </w:tblGrid>
      <w:tr w:rsidR="003F6895" w:rsidRPr="00003E3D" w:rsidTr="00CE473C">
        <w:trPr>
          <w:trHeight w:val="285"/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专业负责人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耀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王维民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水利科学与工程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张建民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艺术与科技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王之纲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中国人民大学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马克思主义理论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中国人民大学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刘守英</w:t>
            </w:r>
            <w:proofErr w:type="gramEnd"/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中国人民大学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轶</w:t>
            </w:r>
            <w:proofErr w:type="gramEnd"/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人文地理与城乡规划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周尚意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洪秀敏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中国农业大学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彭友良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中国农业大学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动物医学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沈建忠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张星臣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轨道交通信号与控制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涛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施先亮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材料科学与工程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谢建新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冯妍卉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北京化工大学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高分子材料与工程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晨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北京邮电大学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通信工程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杨鸿文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北京邮电大学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信息安全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杨义先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北京林业大学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赵秀海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北京林业大学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王向荣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北京中医药大学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中医学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谷晓红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北京外国语大学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剑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北京外国语大学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阿拉伯语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刘欣路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北京语言大学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汉语言（来华留学生）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中国传媒大学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广播电视学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高晓虹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中央财经大学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李建军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中央财经大学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溪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中央财经大学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扬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对外经济贸易大学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洪俊杰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对外经济贸易大学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陈德球</w:t>
            </w:r>
            <w:proofErr w:type="gramEnd"/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中央音乐学院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音乐表演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峰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中央美术学院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雕塑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吕品昌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中央戏剧学院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表演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刚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中国政法大学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卢春龙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中国政法大学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政治学与行政学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阳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华北电力大学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新能源科学与工程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董长青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38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中国矿业大学（北京）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地球物理学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彭苏萍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中国矿业大学（北京）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城市地下空间工程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波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中国石油大学（北京）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化学工程与工艺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朱建华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中国石油大学（北京）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油气储运工程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磊</w:t>
            </w:r>
            <w:proofErr w:type="gramEnd"/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中国地质大学（北京）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宝石及材料工艺学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颖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张晓林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吕金虎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黄河燕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光电信息科学与工程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郝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群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北京协和医学院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辰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外交学院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毅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中央民族大学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民族学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麻国庆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北京工业大学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材料科学与工程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崔素萍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北京工业大学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杜修力</w:t>
            </w:r>
            <w:proofErr w:type="gramEnd"/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北方工业大学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力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北京工商大学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杨德勇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北京服装学院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服装设计与工程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辉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北京印刷学院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编辑出版学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张文红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北京建筑大学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淼</w:t>
            </w:r>
            <w:proofErr w:type="gramEnd"/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北京石油化工学院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制药工程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王学重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北京石油化工学院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安全工程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高建村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北京农学院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动物医学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李焕荣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首都医科大学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口腔医学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白玉兴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首都医科大学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预防医学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瑞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首都师范大学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生物科学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马力耕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首都体育学院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武术与民族传统体育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丁传伟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北京第二外国语学院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旅游管理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邹统钎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首都经济贸易大学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杨春学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首都经济贸易大学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柳学信</w:t>
            </w:r>
            <w:proofErr w:type="gramEnd"/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中国音乐学院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作曲与作曲技术理论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北京电影学院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影视技术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刘戈三</w:t>
            </w:r>
            <w:proofErr w:type="gramEnd"/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北京舞蹈学院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舞蹈表演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磊</w:t>
            </w:r>
            <w:proofErr w:type="gramEnd"/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北京信息科技大学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通信工程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李学华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北京信息科技大学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</w:t>
            </w:r>
          </w:p>
        </w:tc>
      </w:tr>
      <w:tr w:rsidR="003F6895" w:rsidRPr="00003E3D" w:rsidTr="00CE473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北京联合大学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档案学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895" w:rsidRPr="00003E3D" w:rsidRDefault="003F6895" w:rsidP="00CE4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003E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蕾</w:t>
            </w:r>
          </w:p>
        </w:tc>
      </w:tr>
    </w:tbl>
    <w:p w:rsidR="003F6895" w:rsidRPr="00F73BB6" w:rsidRDefault="003F6895" w:rsidP="003F6895">
      <w:pPr>
        <w:spacing w:line="520" w:lineRule="exact"/>
        <w:rPr>
          <w:sz w:val="32"/>
          <w:szCs w:val="32"/>
        </w:rPr>
      </w:pPr>
    </w:p>
    <w:p w:rsidR="005B3D8A" w:rsidRDefault="00D903FB"/>
    <w:sectPr w:rsidR="005B3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3FB" w:rsidRDefault="00D903FB" w:rsidP="003F6895">
      <w:r>
        <w:separator/>
      </w:r>
    </w:p>
  </w:endnote>
  <w:endnote w:type="continuationSeparator" w:id="0">
    <w:p w:rsidR="00D903FB" w:rsidRDefault="00D903FB" w:rsidP="003F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3FB" w:rsidRDefault="00D903FB" w:rsidP="003F6895">
      <w:r>
        <w:separator/>
      </w:r>
    </w:p>
  </w:footnote>
  <w:footnote w:type="continuationSeparator" w:id="0">
    <w:p w:rsidR="00D903FB" w:rsidRDefault="00D903FB" w:rsidP="003F68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C87"/>
    <w:rsid w:val="003F6895"/>
    <w:rsid w:val="00765C87"/>
    <w:rsid w:val="009E2617"/>
    <w:rsid w:val="00B5681B"/>
    <w:rsid w:val="00D9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68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68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68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689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68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68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68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68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陈雷</dc:creator>
  <cp:keywords/>
  <dc:description/>
  <cp:lastModifiedBy>陈雷</cp:lastModifiedBy>
  <cp:revision>2</cp:revision>
  <dcterms:created xsi:type="dcterms:W3CDTF">2019-12-12T02:06:00Z</dcterms:created>
  <dcterms:modified xsi:type="dcterms:W3CDTF">2019-12-12T02:06:00Z</dcterms:modified>
</cp:coreProperties>
</file>