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BF" w:rsidRDefault="000C4FBF" w:rsidP="000C4FBF">
      <w:pPr>
        <w:spacing w:line="560" w:lineRule="exact"/>
      </w:pPr>
      <w:bookmarkStart w:id="0" w:name="_GoBack"/>
      <w:bookmarkEnd w:id="0"/>
    </w:p>
    <w:p w:rsidR="000C4FBF" w:rsidRDefault="000C4FBF" w:rsidP="000C4FBF">
      <w:pPr>
        <w:spacing w:line="560" w:lineRule="exact"/>
        <w:ind w:right="23"/>
        <w:rPr>
          <w:rFonts w:ascii="方正小标宋简体" w:eastAsia="方正小标宋简体"/>
          <w:color w:val="FF0000"/>
          <w:spacing w:val="-20"/>
          <w:w w:val="85"/>
          <w:sz w:val="90"/>
          <w:szCs w:val="90"/>
        </w:rPr>
      </w:pPr>
    </w:p>
    <w:p w:rsidR="000C4FBF" w:rsidRDefault="000C4FBF" w:rsidP="000C4FBF">
      <w:pPr>
        <w:spacing w:line="560" w:lineRule="exact"/>
        <w:ind w:right="23"/>
        <w:rPr>
          <w:rFonts w:ascii="方正小标宋简体" w:eastAsia="方正小标宋简体"/>
          <w:color w:val="FF0000"/>
          <w:spacing w:val="-20"/>
          <w:w w:val="85"/>
          <w:sz w:val="90"/>
          <w:szCs w:val="90"/>
        </w:rPr>
      </w:pPr>
    </w:p>
    <w:p w:rsidR="000C4FBF" w:rsidRDefault="000C4FBF" w:rsidP="000C4FBF">
      <w:pPr>
        <w:spacing w:line="560" w:lineRule="exact"/>
        <w:ind w:right="23"/>
        <w:rPr>
          <w:rFonts w:ascii="方正小标宋简体" w:eastAsia="方正小标宋简体"/>
          <w:color w:val="FF0000"/>
          <w:spacing w:val="-20"/>
          <w:w w:val="85"/>
          <w:sz w:val="90"/>
          <w:szCs w:val="90"/>
        </w:rPr>
      </w:pPr>
    </w:p>
    <w:p w:rsidR="000C4FBF" w:rsidRDefault="000C4FBF" w:rsidP="000C4FBF">
      <w:pPr>
        <w:spacing w:line="560" w:lineRule="exact"/>
        <w:ind w:right="23"/>
        <w:rPr>
          <w:rFonts w:ascii="方正小标宋简体" w:eastAsia="方正小标宋简体"/>
          <w:color w:val="FF0000"/>
          <w:spacing w:val="-20"/>
          <w:w w:val="85"/>
          <w:sz w:val="90"/>
          <w:szCs w:val="90"/>
        </w:rPr>
      </w:pPr>
    </w:p>
    <w:p w:rsidR="000C4FBF" w:rsidRPr="00116AC8" w:rsidRDefault="000C4FBF" w:rsidP="000C4FBF">
      <w:pPr>
        <w:spacing w:line="560" w:lineRule="exact"/>
        <w:ind w:right="23"/>
        <w:rPr>
          <w:rFonts w:hAnsi="宋体" w:cs="宋体"/>
          <w:color w:val="000000"/>
          <w:kern w:val="0"/>
        </w:rPr>
      </w:pPr>
    </w:p>
    <w:p w:rsidR="000C4FBF" w:rsidRPr="0090492A" w:rsidRDefault="000C4FBF" w:rsidP="000C4FBF">
      <w:pPr>
        <w:spacing w:line="560" w:lineRule="exact"/>
        <w:ind w:right="23"/>
        <w:rPr>
          <w:rFonts w:ascii="Times New Roman" w:eastAsia="仿宋_GB2312" w:hAnsi="宋体" w:cs="宋体"/>
          <w:color w:val="000000"/>
          <w:kern w:val="0"/>
          <w:sz w:val="32"/>
          <w:szCs w:val="24"/>
        </w:rPr>
      </w:pPr>
    </w:p>
    <w:p w:rsidR="00594FBB" w:rsidRPr="00594FBB" w:rsidRDefault="004F764E" w:rsidP="00594FBB">
      <w:pPr>
        <w:adjustRightInd w:val="0"/>
        <w:snapToGrid w:val="0"/>
        <w:spacing w:line="600" w:lineRule="exact"/>
        <w:jc w:val="center"/>
        <w:rPr>
          <w:rFonts w:ascii="方正小标宋简体" w:eastAsia="方正小标宋简体" w:hAnsi="Simsun" w:cs="宋体" w:hint="eastAsia"/>
          <w:bCs/>
          <w:kern w:val="0"/>
          <w:sz w:val="44"/>
          <w:szCs w:val="44"/>
          <w:lang w:val="en"/>
        </w:rPr>
      </w:pPr>
      <w:r w:rsidRPr="004F764E">
        <w:rPr>
          <w:rFonts w:ascii="方正小标宋简体" w:eastAsia="方正小标宋简体" w:hAnsi="Simsun" w:cs="宋体" w:hint="eastAsia"/>
          <w:bCs/>
          <w:kern w:val="0"/>
          <w:sz w:val="44"/>
          <w:szCs w:val="44"/>
          <w:lang w:val="en"/>
        </w:rPr>
        <w:t>北京市教育委员会</w:t>
      </w:r>
    </w:p>
    <w:p w:rsidR="008A119C" w:rsidRDefault="004F764E" w:rsidP="00594FBB">
      <w:pPr>
        <w:adjustRightInd w:val="0"/>
        <w:snapToGrid w:val="0"/>
        <w:spacing w:line="600" w:lineRule="exact"/>
        <w:jc w:val="center"/>
        <w:rPr>
          <w:rFonts w:ascii="方正小标宋简体" w:eastAsia="方正小标宋简体" w:hAnsi="Simsun" w:cs="宋体" w:hint="eastAsia"/>
          <w:bCs/>
          <w:kern w:val="0"/>
          <w:sz w:val="44"/>
          <w:szCs w:val="44"/>
          <w:lang w:val="en"/>
        </w:rPr>
      </w:pPr>
      <w:r w:rsidRPr="004F764E">
        <w:rPr>
          <w:rFonts w:ascii="方正小标宋简体" w:eastAsia="方正小标宋简体" w:hAnsi="Simsun" w:cs="宋体" w:hint="eastAsia"/>
          <w:bCs/>
          <w:kern w:val="0"/>
          <w:sz w:val="44"/>
          <w:szCs w:val="44"/>
          <w:lang w:val="en"/>
        </w:rPr>
        <w:t>关于举办</w:t>
      </w:r>
      <w:r w:rsidR="00594FBB" w:rsidRPr="00594FBB">
        <w:rPr>
          <w:rFonts w:ascii="方正小标宋简体" w:eastAsia="方正小标宋简体" w:hAnsi="Simsun" w:cs="宋体" w:hint="eastAsia"/>
          <w:bCs/>
          <w:kern w:val="0"/>
          <w:sz w:val="44"/>
          <w:szCs w:val="44"/>
          <w:lang w:val="en"/>
        </w:rPr>
        <w:t>2019年北京大学生</w:t>
      </w:r>
      <w:r w:rsidR="008A119C">
        <w:rPr>
          <w:rFonts w:ascii="方正小标宋简体" w:eastAsia="方正小标宋简体" w:hAnsi="Simsun" w:cs="宋体" w:hint="eastAsia"/>
          <w:bCs/>
          <w:kern w:val="0"/>
          <w:sz w:val="44"/>
          <w:szCs w:val="44"/>
          <w:lang w:val="en"/>
        </w:rPr>
        <w:t>工业</w:t>
      </w:r>
      <w:r w:rsidR="008A119C">
        <w:rPr>
          <w:rFonts w:ascii="方正小标宋简体" w:eastAsia="方正小标宋简体" w:hAnsi="Simsun" w:cs="宋体"/>
          <w:bCs/>
          <w:kern w:val="0"/>
          <w:sz w:val="44"/>
          <w:szCs w:val="44"/>
          <w:lang w:val="en"/>
        </w:rPr>
        <w:t>设计大赛</w:t>
      </w:r>
      <w:r w:rsidR="00594FBB" w:rsidRPr="00594FBB">
        <w:rPr>
          <w:rFonts w:ascii="方正小标宋简体" w:eastAsia="方正小标宋简体" w:hAnsi="Simsun" w:cs="宋体" w:hint="eastAsia"/>
          <w:bCs/>
          <w:kern w:val="0"/>
          <w:sz w:val="44"/>
          <w:szCs w:val="44"/>
          <w:lang w:val="en"/>
        </w:rPr>
        <w:t>等</w:t>
      </w:r>
    </w:p>
    <w:p w:rsidR="00594FBB" w:rsidRPr="00594FBB" w:rsidRDefault="00594FBB" w:rsidP="00594FBB">
      <w:pPr>
        <w:adjustRightInd w:val="0"/>
        <w:snapToGrid w:val="0"/>
        <w:spacing w:line="600" w:lineRule="exact"/>
        <w:jc w:val="center"/>
        <w:rPr>
          <w:rFonts w:ascii="方正小标宋简体" w:eastAsia="方正小标宋简体" w:hAnsi="Simsun" w:cs="宋体" w:hint="eastAsia"/>
          <w:bCs/>
          <w:kern w:val="0"/>
          <w:sz w:val="44"/>
          <w:szCs w:val="44"/>
          <w:lang w:val="en"/>
        </w:rPr>
      </w:pPr>
      <w:r w:rsidRPr="00594FBB">
        <w:rPr>
          <w:rFonts w:ascii="方正小标宋简体" w:eastAsia="方正小标宋简体" w:hAnsi="Simsun" w:cs="宋体" w:hint="eastAsia"/>
          <w:bCs/>
          <w:kern w:val="0"/>
          <w:sz w:val="44"/>
          <w:szCs w:val="44"/>
          <w:lang w:val="en"/>
        </w:rPr>
        <w:t>5项学科竞赛的通知</w:t>
      </w:r>
    </w:p>
    <w:p w:rsidR="00594FBB" w:rsidRDefault="00594FBB" w:rsidP="00594FBB">
      <w:pPr>
        <w:widowControl/>
        <w:shd w:val="clear" w:color="auto" w:fill="FFFFFF"/>
        <w:adjustRightInd w:val="0"/>
        <w:snapToGrid w:val="0"/>
        <w:spacing w:line="600" w:lineRule="exact"/>
        <w:jc w:val="left"/>
        <w:rPr>
          <w:rFonts w:ascii="宋体" w:eastAsia="宋体" w:hAnsi="宋体" w:cs="宋体"/>
          <w:kern w:val="0"/>
          <w:szCs w:val="21"/>
          <w:lang w:val="en"/>
        </w:rPr>
      </w:pPr>
    </w:p>
    <w:p w:rsidR="004F764E" w:rsidRPr="004F764E" w:rsidRDefault="004F764E" w:rsidP="00594FBB">
      <w:pPr>
        <w:widowControl/>
        <w:shd w:val="clear" w:color="auto" w:fill="FFFFFF"/>
        <w:adjustRightInd w:val="0"/>
        <w:snapToGrid w:val="0"/>
        <w:spacing w:line="600" w:lineRule="exact"/>
        <w:jc w:val="left"/>
        <w:rPr>
          <w:rFonts w:ascii="仿宋" w:eastAsia="仿宋" w:hAnsi="仿宋" w:cs="宋体"/>
          <w:kern w:val="0"/>
          <w:sz w:val="32"/>
          <w:szCs w:val="32"/>
          <w:lang w:val="en"/>
        </w:rPr>
      </w:pPr>
      <w:r w:rsidRPr="004F764E">
        <w:rPr>
          <w:rFonts w:ascii="仿宋" w:eastAsia="仿宋" w:hAnsi="仿宋" w:cs="宋体" w:hint="eastAsia"/>
          <w:kern w:val="0"/>
          <w:sz w:val="32"/>
          <w:szCs w:val="32"/>
          <w:lang w:val="en"/>
        </w:rPr>
        <w:t>各普通高等学校：</w:t>
      </w:r>
    </w:p>
    <w:p w:rsidR="00594FBB" w:rsidRDefault="00314541" w:rsidP="00314541">
      <w:pPr>
        <w:widowControl/>
        <w:shd w:val="clear" w:color="auto" w:fill="FFFFFF"/>
        <w:adjustRightInd w:val="0"/>
        <w:snapToGrid w:val="0"/>
        <w:spacing w:line="600" w:lineRule="exact"/>
        <w:ind w:firstLineChars="200" w:firstLine="640"/>
        <w:rPr>
          <w:rFonts w:ascii="仿宋" w:eastAsia="仿宋" w:hAnsi="仿宋" w:cs="宋体"/>
          <w:kern w:val="0"/>
          <w:sz w:val="32"/>
          <w:szCs w:val="32"/>
          <w:lang w:val="en"/>
        </w:rPr>
      </w:pPr>
      <w:r>
        <w:rPr>
          <w:rFonts w:ascii="仿宋" w:eastAsia="仿宋" w:hAnsi="仿宋" w:cs="宋体" w:hint="eastAsia"/>
          <w:kern w:val="0"/>
          <w:sz w:val="32"/>
          <w:szCs w:val="32"/>
          <w:lang w:val="en"/>
        </w:rPr>
        <w:t>为贯彻</w:t>
      </w:r>
      <w:r>
        <w:rPr>
          <w:rFonts w:ascii="仿宋" w:eastAsia="仿宋" w:hAnsi="仿宋" w:cs="宋体"/>
          <w:kern w:val="0"/>
          <w:sz w:val="32"/>
          <w:szCs w:val="32"/>
          <w:lang w:val="en"/>
        </w:rPr>
        <w:t>落实</w:t>
      </w:r>
      <w:r w:rsidR="00EA1672" w:rsidRPr="00EA1672">
        <w:rPr>
          <w:rFonts w:ascii="仿宋" w:eastAsia="仿宋" w:hAnsi="仿宋" w:cs="宋体" w:hint="eastAsia"/>
          <w:kern w:val="0"/>
          <w:sz w:val="32"/>
          <w:szCs w:val="32"/>
          <w:lang w:val="en"/>
        </w:rPr>
        <w:t>《关于提升北京高校人才培养能力的意见》（京教高〔2017〕12号）精神，</w:t>
      </w:r>
      <w:r w:rsidR="00EA1672" w:rsidRPr="00B14C32">
        <w:rPr>
          <w:rFonts w:ascii="仿宋" w:eastAsia="仿宋" w:hAnsi="仿宋" w:cs="宋体" w:hint="eastAsia"/>
          <w:kern w:val="0"/>
          <w:sz w:val="32"/>
          <w:szCs w:val="32"/>
          <w:lang w:val="en"/>
        </w:rPr>
        <w:t>积极营造有利于创新创业人才成长的文化氛围</w:t>
      </w:r>
      <w:r>
        <w:rPr>
          <w:rFonts w:ascii="仿宋" w:eastAsia="仿宋" w:hAnsi="仿宋" w:cs="宋体" w:hint="eastAsia"/>
          <w:kern w:val="0"/>
          <w:sz w:val="32"/>
          <w:szCs w:val="32"/>
          <w:lang w:val="en"/>
        </w:rPr>
        <w:t>，强化</w:t>
      </w:r>
      <w:r>
        <w:rPr>
          <w:rFonts w:ascii="仿宋" w:eastAsia="仿宋" w:hAnsi="仿宋" w:cs="宋体"/>
          <w:kern w:val="0"/>
          <w:sz w:val="32"/>
          <w:szCs w:val="32"/>
          <w:lang w:val="en"/>
        </w:rPr>
        <w:t>实践育人，</w:t>
      </w:r>
      <w:r>
        <w:rPr>
          <w:rFonts w:ascii="仿宋" w:eastAsia="仿宋" w:hAnsi="仿宋" w:cs="宋体" w:hint="eastAsia"/>
          <w:kern w:val="0"/>
          <w:sz w:val="32"/>
          <w:szCs w:val="32"/>
          <w:lang w:val="en"/>
        </w:rPr>
        <w:t>深化创新</w:t>
      </w:r>
      <w:r>
        <w:rPr>
          <w:rFonts w:ascii="仿宋" w:eastAsia="仿宋" w:hAnsi="仿宋" w:cs="宋体"/>
          <w:kern w:val="0"/>
          <w:sz w:val="32"/>
          <w:szCs w:val="32"/>
          <w:lang w:val="en"/>
        </w:rPr>
        <w:t>创业</w:t>
      </w:r>
      <w:r>
        <w:rPr>
          <w:rFonts w:ascii="仿宋" w:eastAsia="仿宋" w:hAnsi="仿宋" w:cs="宋体" w:hint="eastAsia"/>
          <w:kern w:val="0"/>
          <w:sz w:val="32"/>
          <w:szCs w:val="32"/>
          <w:lang w:val="en"/>
        </w:rPr>
        <w:t>教育改革。</w:t>
      </w:r>
      <w:r w:rsidR="00EA1672" w:rsidRPr="00B14C32">
        <w:rPr>
          <w:rFonts w:ascii="仿宋" w:eastAsia="仿宋" w:hAnsi="仿宋" w:cs="宋体" w:hint="eastAsia"/>
          <w:kern w:val="0"/>
          <w:sz w:val="32"/>
          <w:szCs w:val="32"/>
          <w:lang w:val="en"/>
        </w:rPr>
        <w:t>市教委</w:t>
      </w:r>
      <w:r w:rsidR="00B14C32" w:rsidRPr="00B14C32">
        <w:rPr>
          <w:rFonts w:ascii="仿宋" w:eastAsia="仿宋" w:hAnsi="仿宋" w:cs="宋体" w:hint="eastAsia"/>
          <w:kern w:val="0"/>
          <w:sz w:val="32"/>
          <w:szCs w:val="32"/>
          <w:lang w:val="en"/>
        </w:rPr>
        <w:t>继续组织</w:t>
      </w:r>
      <w:r w:rsidR="00B14C32" w:rsidRPr="00B14C32">
        <w:rPr>
          <w:rFonts w:ascii="仿宋" w:eastAsia="仿宋" w:hAnsi="仿宋" w:cs="宋体"/>
          <w:kern w:val="0"/>
          <w:sz w:val="32"/>
          <w:szCs w:val="32"/>
          <w:lang w:val="en"/>
        </w:rPr>
        <w:t>开展</w:t>
      </w:r>
      <w:r w:rsidR="008A119C" w:rsidRPr="008A119C">
        <w:rPr>
          <w:rFonts w:ascii="仿宋" w:eastAsia="仿宋" w:hAnsi="仿宋" w:cs="宋体" w:hint="eastAsia"/>
          <w:kern w:val="0"/>
          <w:sz w:val="32"/>
          <w:szCs w:val="32"/>
          <w:lang w:val="en"/>
        </w:rPr>
        <w:t>2019年北京大学生工业设计大赛</w:t>
      </w:r>
      <w:r w:rsidR="00B14C32" w:rsidRPr="00B14C32">
        <w:rPr>
          <w:rFonts w:ascii="仿宋" w:eastAsia="仿宋" w:hAnsi="仿宋" w:cs="宋体" w:hint="eastAsia"/>
          <w:kern w:val="0"/>
          <w:sz w:val="32"/>
          <w:szCs w:val="32"/>
          <w:lang w:val="en"/>
        </w:rPr>
        <w:t>等5项</w:t>
      </w:r>
      <w:r w:rsidR="00B14C32" w:rsidRPr="00B14C32">
        <w:rPr>
          <w:rFonts w:ascii="仿宋" w:eastAsia="仿宋" w:hAnsi="仿宋" w:cs="宋体"/>
          <w:kern w:val="0"/>
          <w:sz w:val="32"/>
          <w:szCs w:val="32"/>
          <w:lang w:val="en"/>
        </w:rPr>
        <w:t>学科竞赛，</w:t>
      </w:r>
      <w:r w:rsidR="004F764E" w:rsidRPr="004F764E">
        <w:rPr>
          <w:rFonts w:ascii="仿宋" w:eastAsia="仿宋" w:hAnsi="仿宋" w:cs="宋体" w:hint="eastAsia"/>
          <w:kern w:val="0"/>
          <w:sz w:val="32"/>
          <w:szCs w:val="32"/>
          <w:lang w:val="en"/>
        </w:rPr>
        <w:t>现将</w:t>
      </w:r>
      <w:r>
        <w:rPr>
          <w:rFonts w:ascii="仿宋" w:eastAsia="仿宋" w:hAnsi="仿宋" w:cs="宋体" w:hint="eastAsia"/>
          <w:kern w:val="0"/>
          <w:sz w:val="32"/>
          <w:szCs w:val="32"/>
          <w:lang w:val="en"/>
        </w:rPr>
        <w:t>有关</w:t>
      </w:r>
      <w:r w:rsidR="004F764E" w:rsidRPr="004F764E">
        <w:rPr>
          <w:rFonts w:ascii="仿宋" w:eastAsia="仿宋" w:hAnsi="仿宋" w:cs="宋体" w:hint="eastAsia"/>
          <w:kern w:val="0"/>
          <w:sz w:val="32"/>
          <w:szCs w:val="32"/>
          <w:lang w:val="en"/>
        </w:rPr>
        <w:t>竞赛方案</w:t>
      </w:r>
      <w:r>
        <w:rPr>
          <w:rFonts w:ascii="仿宋" w:eastAsia="仿宋" w:hAnsi="仿宋" w:cs="宋体" w:hint="eastAsia"/>
          <w:kern w:val="0"/>
          <w:sz w:val="32"/>
          <w:szCs w:val="32"/>
          <w:lang w:val="en"/>
        </w:rPr>
        <w:t>通知如下</w:t>
      </w:r>
      <w:r w:rsidR="004F764E" w:rsidRPr="004F764E">
        <w:rPr>
          <w:rFonts w:ascii="仿宋" w:eastAsia="仿宋" w:hAnsi="仿宋" w:cs="宋体" w:hint="eastAsia"/>
          <w:kern w:val="0"/>
          <w:sz w:val="32"/>
          <w:szCs w:val="32"/>
          <w:lang w:val="en"/>
        </w:rPr>
        <w:t>，请根据学校实际情况，按照各单项竞赛要求积极组织学生报名参加。</w:t>
      </w:r>
    </w:p>
    <w:p w:rsidR="00314541" w:rsidRPr="004F764E" w:rsidRDefault="00BC6FA9" w:rsidP="00314541">
      <w:pPr>
        <w:widowControl/>
        <w:shd w:val="clear" w:color="auto" w:fill="FFFFFF"/>
        <w:adjustRightInd w:val="0"/>
        <w:snapToGrid w:val="0"/>
        <w:spacing w:line="600" w:lineRule="exact"/>
        <w:ind w:firstLineChars="200" w:firstLine="640"/>
        <w:rPr>
          <w:rFonts w:ascii="仿宋" w:eastAsia="仿宋" w:hAnsi="仿宋" w:cs="宋体"/>
          <w:kern w:val="0"/>
          <w:sz w:val="32"/>
          <w:szCs w:val="32"/>
          <w:lang w:val="en"/>
        </w:rPr>
      </w:pPr>
      <w:r w:rsidRPr="004F764E">
        <w:rPr>
          <w:rFonts w:ascii="仿宋" w:eastAsia="仿宋" w:hAnsi="仿宋" w:cs="宋体" w:hint="eastAsia"/>
          <w:kern w:val="0"/>
          <w:sz w:val="32"/>
          <w:szCs w:val="32"/>
          <w:lang w:val="en"/>
        </w:rPr>
        <w:t>各高校要加大宣传，鼓励更多学生</w:t>
      </w:r>
      <w:r>
        <w:rPr>
          <w:rFonts w:ascii="仿宋" w:eastAsia="仿宋" w:hAnsi="仿宋" w:cs="宋体" w:hint="eastAsia"/>
          <w:kern w:val="0"/>
          <w:sz w:val="32"/>
          <w:szCs w:val="32"/>
          <w:lang w:val="en"/>
        </w:rPr>
        <w:t>积极</w:t>
      </w:r>
      <w:r w:rsidRPr="004F764E">
        <w:rPr>
          <w:rFonts w:ascii="仿宋" w:eastAsia="仿宋" w:hAnsi="仿宋" w:cs="宋体" w:hint="eastAsia"/>
          <w:kern w:val="0"/>
          <w:sz w:val="32"/>
          <w:szCs w:val="32"/>
          <w:lang w:val="en"/>
        </w:rPr>
        <w:t>参与，扩大竞赛</w:t>
      </w:r>
      <w:r>
        <w:rPr>
          <w:rFonts w:ascii="仿宋" w:eastAsia="仿宋" w:hAnsi="仿宋" w:cs="宋体" w:hint="eastAsia"/>
          <w:kern w:val="0"/>
          <w:sz w:val="32"/>
          <w:szCs w:val="32"/>
          <w:lang w:val="en"/>
        </w:rPr>
        <w:t>规模</w:t>
      </w:r>
      <w:r w:rsidRPr="004F764E">
        <w:rPr>
          <w:rFonts w:ascii="仿宋" w:eastAsia="仿宋" w:hAnsi="仿宋" w:cs="宋体" w:hint="eastAsia"/>
          <w:kern w:val="0"/>
          <w:sz w:val="32"/>
          <w:szCs w:val="32"/>
          <w:lang w:val="en"/>
        </w:rPr>
        <w:t>，注重培育遴选优秀项目。</w:t>
      </w:r>
      <w:r>
        <w:rPr>
          <w:rFonts w:ascii="仿宋" w:eastAsia="仿宋" w:hAnsi="仿宋" w:cs="宋体" w:hint="eastAsia"/>
          <w:kern w:val="0"/>
          <w:sz w:val="32"/>
          <w:szCs w:val="32"/>
          <w:lang w:val="en"/>
        </w:rPr>
        <w:t>通过</w:t>
      </w:r>
      <w:r w:rsidRPr="00BC6FA9">
        <w:rPr>
          <w:rFonts w:ascii="仿宋" w:eastAsia="仿宋" w:hAnsi="仿宋" w:cs="宋体" w:hint="eastAsia"/>
          <w:kern w:val="0"/>
          <w:sz w:val="32"/>
          <w:szCs w:val="32"/>
          <w:lang w:val="en"/>
        </w:rPr>
        <w:t>以赛促教、以赛促学、以赛促改、以赛促建</w:t>
      </w:r>
      <w:r w:rsidRPr="004F764E">
        <w:rPr>
          <w:rFonts w:ascii="仿宋" w:eastAsia="仿宋" w:hAnsi="仿宋" w:cs="宋体" w:hint="eastAsia"/>
          <w:kern w:val="0"/>
          <w:sz w:val="32"/>
          <w:szCs w:val="32"/>
          <w:lang w:val="en"/>
        </w:rPr>
        <w:t>，</w:t>
      </w:r>
      <w:r w:rsidRPr="00BC6FA9">
        <w:rPr>
          <w:rFonts w:ascii="仿宋" w:eastAsia="仿宋" w:hAnsi="仿宋" w:cs="宋体" w:hint="eastAsia"/>
          <w:kern w:val="0"/>
          <w:sz w:val="32"/>
          <w:szCs w:val="32"/>
          <w:lang w:val="en"/>
        </w:rPr>
        <w:t>进一步</w:t>
      </w:r>
      <w:r w:rsidRPr="00BC6FA9">
        <w:rPr>
          <w:rFonts w:ascii="仿宋" w:eastAsia="仿宋" w:hAnsi="仿宋" w:cs="宋体"/>
          <w:kern w:val="0"/>
          <w:sz w:val="32"/>
          <w:szCs w:val="32"/>
          <w:lang w:val="en"/>
        </w:rPr>
        <w:t>加强</w:t>
      </w:r>
      <w:r w:rsidRPr="00BC6FA9">
        <w:rPr>
          <w:rFonts w:ascii="仿宋" w:eastAsia="仿宋" w:hAnsi="仿宋" w:cs="宋体" w:hint="eastAsia"/>
          <w:kern w:val="0"/>
          <w:sz w:val="32"/>
          <w:szCs w:val="32"/>
          <w:lang w:val="en"/>
        </w:rPr>
        <w:t>大学生自主创新、自主实践能力</w:t>
      </w:r>
      <w:r w:rsidRPr="004F764E">
        <w:rPr>
          <w:rFonts w:ascii="仿宋" w:eastAsia="仿宋" w:hAnsi="仿宋" w:cs="宋体" w:hint="eastAsia"/>
          <w:kern w:val="0"/>
          <w:sz w:val="32"/>
          <w:szCs w:val="32"/>
          <w:lang w:val="en"/>
        </w:rPr>
        <w:t>及团队协</w:t>
      </w:r>
      <w:r w:rsidRPr="004F764E">
        <w:rPr>
          <w:rFonts w:ascii="仿宋" w:eastAsia="仿宋" w:hAnsi="仿宋" w:cs="宋体" w:hint="eastAsia"/>
          <w:kern w:val="0"/>
          <w:sz w:val="32"/>
          <w:szCs w:val="32"/>
          <w:lang w:val="en"/>
        </w:rPr>
        <w:lastRenderedPageBreak/>
        <w:t>作精神的培养</w:t>
      </w:r>
      <w:r w:rsidRPr="00BC6FA9">
        <w:rPr>
          <w:rFonts w:ascii="仿宋" w:eastAsia="仿宋" w:hAnsi="仿宋" w:cs="宋体" w:hint="eastAsia"/>
          <w:kern w:val="0"/>
          <w:sz w:val="32"/>
          <w:szCs w:val="32"/>
          <w:lang w:val="en"/>
        </w:rPr>
        <w:t>，</w:t>
      </w:r>
      <w:r>
        <w:rPr>
          <w:rFonts w:ascii="仿宋" w:eastAsia="仿宋" w:hAnsi="仿宋" w:cs="宋体" w:hint="eastAsia"/>
          <w:kern w:val="0"/>
          <w:sz w:val="32"/>
          <w:szCs w:val="32"/>
          <w:lang w:val="en"/>
        </w:rPr>
        <w:t>推动</w:t>
      </w:r>
      <w:r>
        <w:rPr>
          <w:rFonts w:ascii="仿宋" w:eastAsia="仿宋" w:hAnsi="仿宋" w:cs="宋体"/>
          <w:kern w:val="0"/>
          <w:sz w:val="32"/>
          <w:szCs w:val="32"/>
          <w:lang w:val="en"/>
        </w:rPr>
        <w:t>高等教育</w:t>
      </w:r>
      <w:r w:rsidRPr="00BC6FA9">
        <w:rPr>
          <w:rFonts w:ascii="仿宋" w:eastAsia="仿宋" w:hAnsi="仿宋" w:cs="宋体" w:hint="eastAsia"/>
          <w:kern w:val="0"/>
          <w:sz w:val="32"/>
          <w:szCs w:val="32"/>
          <w:lang w:val="en"/>
        </w:rPr>
        <w:t>创新教育教学模式、更新教育教学内容，</w:t>
      </w:r>
      <w:r>
        <w:rPr>
          <w:rFonts w:ascii="仿宋" w:eastAsia="仿宋" w:hAnsi="仿宋" w:cs="宋体"/>
          <w:kern w:val="0"/>
          <w:sz w:val="32"/>
          <w:szCs w:val="32"/>
          <w:lang w:val="en"/>
        </w:rPr>
        <w:t>提升</w:t>
      </w:r>
      <w:r>
        <w:rPr>
          <w:rFonts w:ascii="仿宋" w:eastAsia="仿宋" w:hAnsi="仿宋" w:cs="宋体" w:hint="eastAsia"/>
          <w:kern w:val="0"/>
          <w:sz w:val="32"/>
          <w:szCs w:val="32"/>
          <w:lang w:val="en"/>
        </w:rPr>
        <w:t>北京高校人才培养实践</w:t>
      </w:r>
      <w:r>
        <w:rPr>
          <w:rFonts w:ascii="仿宋" w:eastAsia="仿宋" w:hAnsi="仿宋" w:cs="宋体"/>
          <w:kern w:val="0"/>
          <w:sz w:val="32"/>
          <w:szCs w:val="32"/>
          <w:lang w:val="en"/>
        </w:rPr>
        <w:t>育人</w:t>
      </w:r>
      <w:r w:rsidRPr="00BC6FA9">
        <w:rPr>
          <w:rFonts w:ascii="仿宋" w:eastAsia="仿宋" w:hAnsi="仿宋" w:cs="宋体" w:hint="eastAsia"/>
          <w:kern w:val="0"/>
          <w:sz w:val="32"/>
          <w:szCs w:val="32"/>
          <w:lang w:val="en"/>
        </w:rPr>
        <w:t>水平</w:t>
      </w:r>
      <w:r w:rsidRPr="004F764E">
        <w:rPr>
          <w:rFonts w:ascii="仿宋" w:eastAsia="仿宋" w:hAnsi="仿宋" w:cs="宋体" w:hint="eastAsia"/>
          <w:kern w:val="0"/>
          <w:sz w:val="32"/>
          <w:szCs w:val="32"/>
          <w:lang w:val="en"/>
        </w:rPr>
        <w:t>，不断提高人才培养质量。</w:t>
      </w:r>
    </w:p>
    <w:p w:rsidR="00594FBB" w:rsidRDefault="00594FBB" w:rsidP="00594FBB">
      <w:pPr>
        <w:widowControl/>
        <w:shd w:val="clear" w:color="auto" w:fill="FFFFFF"/>
        <w:adjustRightInd w:val="0"/>
        <w:snapToGrid w:val="0"/>
        <w:spacing w:line="600" w:lineRule="exact"/>
        <w:jc w:val="right"/>
        <w:rPr>
          <w:rFonts w:ascii="仿宋" w:eastAsia="仿宋" w:hAnsi="仿宋" w:cs="宋体"/>
          <w:kern w:val="0"/>
          <w:sz w:val="32"/>
          <w:szCs w:val="32"/>
          <w:lang w:val="en"/>
        </w:rPr>
      </w:pPr>
    </w:p>
    <w:p w:rsidR="00AD53A1" w:rsidRDefault="00D452FF" w:rsidP="00AD53A1">
      <w:pPr>
        <w:widowControl/>
        <w:shd w:val="clear" w:color="auto" w:fill="FFFFFF"/>
        <w:adjustRightInd w:val="0"/>
        <w:snapToGrid w:val="0"/>
        <w:spacing w:line="600" w:lineRule="exact"/>
        <w:ind w:firstLine="645"/>
        <w:jc w:val="left"/>
        <w:rPr>
          <w:rFonts w:ascii="仿宋" w:eastAsia="仿宋" w:hAnsi="仿宋" w:cs="宋体"/>
          <w:kern w:val="0"/>
          <w:sz w:val="32"/>
          <w:szCs w:val="32"/>
          <w:lang w:val="en"/>
        </w:rPr>
      </w:pPr>
      <w:r>
        <w:rPr>
          <w:rFonts w:ascii="仿宋" w:eastAsia="仿宋" w:hAnsi="仿宋" w:cs="宋体" w:hint="eastAsia"/>
          <w:kern w:val="0"/>
          <w:sz w:val="32"/>
          <w:szCs w:val="32"/>
          <w:lang w:val="en"/>
        </w:rPr>
        <w:t>附件</w:t>
      </w:r>
      <w:r>
        <w:rPr>
          <w:rFonts w:ascii="仿宋" w:eastAsia="仿宋" w:hAnsi="仿宋" w:cs="宋体"/>
          <w:kern w:val="0"/>
          <w:sz w:val="32"/>
          <w:szCs w:val="32"/>
          <w:lang w:val="en"/>
        </w:rPr>
        <w:t>：</w:t>
      </w:r>
      <w:r w:rsidR="008A119C" w:rsidRPr="008A119C">
        <w:rPr>
          <w:rFonts w:ascii="仿宋" w:eastAsia="仿宋" w:hAnsi="仿宋" w:cs="宋体" w:hint="eastAsia"/>
          <w:kern w:val="0"/>
          <w:sz w:val="32"/>
          <w:szCs w:val="32"/>
          <w:lang w:val="en"/>
        </w:rPr>
        <w:t>1. 2019年北京市大学生工业设计大赛竞赛方案</w:t>
      </w:r>
    </w:p>
    <w:p w:rsidR="00AD53A1" w:rsidRPr="008A119C" w:rsidRDefault="00AD53A1" w:rsidP="00AD53A1">
      <w:pPr>
        <w:widowControl/>
        <w:shd w:val="clear" w:color="auto" w:fill="FFFFFF"/>
        <w:adjustRightInd w:val="0"/>
        <w:snapToGrid w:val="0"/>
        <w:spacing w:line="600" w:lineRule="exact"/>
        <w:ind w:firstLineChars="500" w:firstLine="1600"/>
        <w:jc w:val="left"/>
        <w:rPr>
          <w:rFonts w:ascii="仿宋" w:eastAsia="仿宋" w:hAnsi="仿宋" w:cs="宋体"/>
          <w:kern w:val="0"/>
          <w:sz w:val="32"/>
          <w:szCs w:val="32"/>
        </w:rPr>
      </w:pPr>
      <w:r>
        <w:rPr>
          <w:rFonts w:ascii="仿宋" w:eastAsia="仿宋" w:hAnsi="仿宋" w:cs="宋体"/>
          <w:kern w:val="0"/>
          <w:sz w:val="32"/>
          <w:szCs w:val="32"/>
          <w:lang w:val="en"/>
        </w:rPr>
        <w:t xml:space="preserve">2. </w:t>
      </w:r>
      <w:r w:rsidR="008A119C" w:rsidRPr="008A119C">
        <w:rPr>
          <w:rFonts w:ascii="仿宋" w:eastAsia="仿宋" w:hAnsi="仿宋" w:cs="宋体" w:hint="eastAsia"/>
          <w:kern w:val="0"/>
          <w:sz w:val="32"/>
          <w:szCs w:val="32"/>
          <w:lang w:val="en"/>
        </w:rPr>
        <w:t>2019年北京市大学生集成电路设计竞赛方案</w:t>
      </w:r>
    </w:p>
    <w:p w:rsidR="000C4FBF" w:rsidRDefault="00AD53A1" w:rsidP="00AD53A1">
      <w:pPr>
        <w:widowControl/>
        <w:shd w:val="clear" w:color="auto" w:fill="FFFFFF"/>
        <w:adjustRightInd w:val="0"/>
        <w:snapToGrid w:val="0"/>
        <w:spacing w:line="600" w:lineRule="exact"/>
        <w:ind w:firstLineChars="500" w:firstLine="1600"/>
        <w:jc w:val="left"/>
        <w:rPr>
          <w:rFonts w:ascii="仿宋" w:eastAsia="仿宋" w:hAnsi="仿宋" w:cs="宋体"/>
          <w:kern w:val="0"/>
          <w:sz w:val="32"/>
          <w:szCs w:val="32"/>
          <w:lang w:val="en"/>
        </w:rPr>
      </w:pPr>
      <w:r>
        <w:rPr>
          <w:rFonts w:ascii="仿宋" w:eastAsia="仿宋" w:hAnsi="仿宋" w:cs="宋体"/>
          <w:kern w:val="0"/>
          <w:sz w:val="32"/>
          <w:szCs w:val="32"/>
          <w:lang w:val="en"/>
        </w:rPr>
        <w:t>3</w:t>
      </w:r>
      <w:r w:rsidR="00D452FF">
        <w:rPr>
          <w:rFonts w:ascii="仿宋" w:eastAsia="仿宋" w:hAnsi="仿宋" w:cs="宋体" w:hint="eastAsia"/>
          <w:kern w:val="0"/>
          <w:sz w:val="32"/>
          <w:szCs w:val="32"/>
          <w:lang w:val="en"/>
        </w:rPr>
        <w:t>.</w:t>
      </w:r>
      <w:r w:rsidR="00D452FF" w:rsidRPr="00D452FF">
        <w:rPr>
          <w:rFonts w:ascii="仿宋" w:eastAsia="仿宋" w:hAnsi="仿宋" w:cs="宋体" w:hint="eastAsia"/>
          <w:kern w:val="0"/>
          <w:sz w:val="32"/>
          <w:szCs w:val="32"/>
          <w:lang w:val="en"/>
        </w:rPr>
        <w:t xml:space="preserve"> </w:t>
      </w:r>
      <w:r w:rsidR="008A119C" w:rsidRPr="008A119C">
        <w:rPr>
          <w:rFonts w:ascii="仿宋" w:eastAsia="仿宋" w:hAnsi="仿宋" w:cs="宋体" w:hint="eastAsia"/>
          <w:kern w:val="0"/>
          <w:sz w:val="32"/>
          <w:szCs w:val="32"/>
          <w:lang w:val="en"/>
        </w:rPr>
        <w:t>2019年“青年杯”北京市大学生人文知识竞赛</w:t>
      </w:r>
    </w:p>
    <w:p w:rsidR="00D452FF" w:rsidRDefault="008A119C" w:rsidP="000C4FBF">
      <w:pPr>
        <w:widowControl/>
        <w:shd w:val="clear" w:color="auto" w:fill="FFFFFF"/>
        <w:adjustRightInd w:val="0"/>
        <w:snapToGrid w:val="0"/>
        <w:spacing w:line="600" w:lineRule="exact"/>
        <w:ind w:firstLineChars="650" w:firstLine="2080"/>
        <w:jc w:val="left"/>
        <w:rPr>
          <w:rFonts w:ascii="仿宋" w:eastAsia="仿宋" w:hAnsi="仿宋" w:cs="宋体"/>
          <w:kern w:val="0"/>
          <w:sz w:val="32"/>
          <w:szCs w:val="32"/>
          <w:lang w:val="en"/>
        </w:rPr>
      </w:pPr>
      <w:r w:rsidRPr="008A119C">
        <w:rPr>
          <w:rFonts w:ascii="仿宋" w:eastAsia="仿宋" w:hAnsi="仿宋" w:cs="宋体" w:hint="eastAsia"/>
          <w:kern w:val="0"/>
          <w:sz w:val="32"/>
          <w:szCs w:val="32"/>
          <w:lang w:val="en"/>
        </w:rPr>
        <w:t>方案</w:t>
      </w:r>
    </w:p>
    <w:p w:rsidR="000C4FBF" w:rsidRDefault="00AD53A1" w:rsidP="00D452FF">
      <w:pPr>
        <w:widowControl/>
        <w:shd w:val="clear" w:color="auto" w:fill="FFFFFF"/>
        <w:adjustRightInd w:val="0"/>
        <w:snapToGrid w:val="0"/>
        <w:spacing w:line="600" w:lineRule="exact"/>
        <w:ind w:firstLineChars="500" w:firstLine="1600"/>
        <w:jc w:val="left"/>
        <w:rPr>
          <w:rFonts w:ascii="仿宋" w:eastAsia="仿宋" w:hAnsi="仿宋" w:cs="宋体"/>
          <w:kern w:val="0"/>
          <w:sz w:val="32"/>
          <w:szCs w:val="32"/>
          <w:lang w:val="en"/>
        </w:rPr>
      </w:pPr>
      <w:r>
        <w:rPr>
          <w:rFonts w:ascii="仿宋" w:eastAsia="仿宋" w:hAnsi="仿宋" w:cs="宋体"/>
          <w:kern w:val="0"/>
          <w:sz w:val="32"/>
          <w:szCs w:val="32"/>
          <w:lang w:val="en"/>
        </w:rPr>
        <w:t>4</w:t>
      </w:r>
      <w:r w:rsidR="00D452FF">
        <w:rPr>
          <w:rFonts w:ascii="仿宋" w:eastAsia="仿宋" w:hAnsi="仿宋" w:cs="宋体" w:hint="eastAsia"/>
          <w:kern w:val="0"/>
          <w:sz w:val="32"/>
          <w:szCs w:val="32"/>
          <w:lang w:val="en"/>
        </w:rPr>
        <w:t xml:space="preserve">. </w:t>
      </w:r>
      <w:r w:rsidR="008A119C" w:rsidRPr="008A119C">
        <w:rPr>
          <w:rFonts w:ascii="仿宋" w:eastAsia="仿宋" w:hAnsi="仿宋" w:cs="宋体" w:hint="eastAsia"/>
          <w:kern w:val="0"/>
          <w:sz w:val="32"/>
          <w:szCs w:val="32"/>
          <w:lang w:val="en"/>
        </w:rPr>
        <w:t>2019年全国大学生广告艺术大赛北京赛区竞赛</w:t>
      </w:r>
    </w:p>
    <w:p w:rsidR="00D452FF" w:rsidRDefault="008A119C" w:rsidP="000C4FBF">
      <w:pPr>
        <w:widowControl/>
        <w:shd w:val="clear" w:color="auto" w:fill="FFFFFF"/>
        <w:adjustRightInd w:val="0"/>
        <w:snapToGrid w:val="0"/>
        <w:spacing w:line="600" w:lineRule="exact"/>
        <w:ind w:firstLineChars="650" w:firstLine="2080"/>
        <w:jc w:val="left"/>
        <w:rPr>
          <w:rFonts w:ascii="仿宋" w:eastAsia="仿宋" w:hAnsi="仿宋" w:cs="宋体"/>
          <w:kern w:val="0"/>
          <w:sz w:val="32"/>
          <w:szCs w:val="32"/>
          <w:lang w:val="en"/>
        </w:rPr>
      </w:pPr>
      <w:r w:rsidRPr="008A119C">
        <w:rPr>
          <w:rFonts w:ascii="仿宋" w:eastAsia="仿宋" w:hAnsi="仿宋" w:cs="宋体" w:hint="eastAsia"/>
          <w:kern w:val="0"/>
          <w:sz w:val="32"/>
          <w:szCs w:val="32"/>
          <w:lang w:val="en"/>
        </w:rPr>
        <w:t>方案</w:t>
      </w:r>
    </w:p>
    <w:p w:rsidR="00AD53A1" w:rsidRDefault="00AD53A1" w:rsidP="00D452FF">
      <w:pPr>
        <w:widowControl/>
        <w:shd w:val="clear" w:color="auto" w:fill="FFFFFF"/>
        <w:adjustRightInd w:val="0"/>
        <w:snapToGrid w:val="0"/>
        <w:spacing w:line="600" w:lineRule="exact"/>
        <w:ind w:firstLineChars="500" w:firstLine="1600"/>
        <w:jc w:val="left"/>
        <w:rPr>
          <w:rFonts w:ascii="仿宋" w:eastAsia="仿宋" w:hAnsi="仿宋" w:cs="宋体"/>
          <w:kern w:val="0"/>
          <w:sz w:val="32"/>
          <w:szCs w:val="32"/>
          <w:lang w:val="en"/>
        </w:rPr>
      </w:pPr>
      <w:r>
        <w:rPr>
          <w:rFonts w:ascii="仿宋" w:eastAsia="仿宋" w:hAnsi="仿宋" w:cs="宋体" w:hint="eastAsia"/>
          <w:kern w:val="0"/>
          <w:sz w:val="32"/>
          <w:szCs w:val="32"/>
          <w:lang w:val="en"/>
        </w:rPr>
        <w:t xml:space="preserve">5. </w:t>
      </w:r>
      <w:r w:rsidR="008A119C" w:rsidRPr="008A119C">
        <w:rPr>
          <w:rFonts w:ascii="仿宋" w:eastAsia="仿宋" w:hAnsi="仿宋" w:cs="宋体" w:hint="eastAsia"/>
          <w:kern w:val="0"/>
          <w:sz w:val="32"/>
          <w:szCs w:val="32"/>
          <w:lang w:val="en"/>
        </w:rPr>
        <w:t>2019年北京市大学生化学实验竞赛方案</w:t>
      </w:r>
    </w:p>
    <w:p w:rsidR="00D452FF" w:rsidRDefault="00D452FF" w:rsidP="00D452FF">
      <w:pPr>
        <w:widowControl/>
        <w:shd w:val="clear" w:color="auto" w:fill="FFFFFF"/>
        <w:adjustRightInd w:val="0"/>
        <w:snapToGrid w:val="0"/>
        <w:spacing w:line="600" w:lineRule="exact"/>
        <w:ind w:firstLine="645"/>
        <w:jc w:val="left"/>
        <w:rPr>
          <w:rFonts w:ascii="仿宋" w:eastAsia="仿宋" w:hAnsi="仿宋" w:cs="宋体"/>
          <w:kern w:val="0"/>
          <w:sz w:val="32"/>
          <w:szCs w:val="32"/>
          <w:lang w:val="en"/>
        </w:rPr>
      </w:pPr>
    </w:p>
    <w:p w:rsidR="000A638D" w:rsidRDefault="000A638D" w:rsidP="00D452FF">
      <w:pPr>
        <w:widowControl/>
        <w:shd w:val="clear" w:color="auto" w:fill="FFFFFF"/>
        <w:adjustRightInd w:val="0"/>
        <w:snapToGrid w:val="0"/>
        <w:spacing w:line="600" w:lineRule="exact"/>
        <w:ind w:firstLine="645"/>
        <w:jc w:val="left"/>
        <w:rPr>
          <w:rFonts w:ascii="仿宋" w:eastAsia="仿宋" w:hAnsi="仿宋" w:cs="宋体"/>
          <w:kern w:val="0"/>
          <w:sz w:val="32"/>
          <w:szCs w:val="32"/>
          <w:lang w:val="en"/>
        </w:rPr>
      </w:pPr>
    </w:p>
    <w:p w:rsidR="000A638D" w:rsidRDefault="000A638D" w:rsidP="00D452FF">
      <w:pPr>
        <w:widowControl/>
        <w:shd w:val="clear" w:color="auto" w:fill="FFFFFF"/>
        <w:adjustRightInd w:val="0"/>
        <w:snapToGrid w:val="0"/>
        <w:spacing w:line="600" w:lineRule="exact"/>
        <w:ind w:firstLine="645"/>
        <w:jc w:val="left"/>
        <w:rPr>
          <w:rFonts w:ascii="仿宋" w:eastAsia="仿宋" w:hAnsi="仿宋" w:cs="宋体"/>
          <w:kern w:val="0"/>
          <w:sz w:val="32"/>
          <w:szCs w:val="32"/>
          <w:lang w:val="en"/>
        </w:rPr>
      </w:pPr>
    </w:p>
    <w:p w:rsidR="004F764E" w:rsidRPr="004F764E" w:rsidRDefault="004F764E" w:rsidP="00594FBB">
      <w:pPr>
        <w:widowControl/>
        <w:shd w:val="clear" w:color="auto" w:fill="FFFFFF"/>
        <w:adjustRightInd w:val="0"/>
        <w:snapToGrid w:val="0"/>
        <w:spacing w:line="600" w:lineRule="exact"/>
        <w:jc w:val="right"/>
        <w:rPr>
          <w:rFonts w:ascii="仿宋" w:eastAsia="仿宋" w:hAnsi="仿宋" w:cs="宋体"/>
          <w:kern w:val="0"/>
          <w:sz w:val="32"/>
          <w:szCs w:val="32"/>
          <w:lang w:val="en"/>
        </w:rPr>
      </w:pPr>
      <w:r w:rsidRPr="004F764E">
        <w:rPr>
          <w:rFonts w:ascii="仿宋" w:eastAsia="仿宋" w:hAnsi="仿宋" w:cs="宋体" w:hint="eastAsia"/>
          <w:kern w:val="0"/>
          <w:sz w:val="32"/>
          <w:szCs w:val="32"/>
          <w:lang w:val="en"/>
        </w:rPr>
        <w:t>北京市教育委员会</w:t>
      </w:r>
    </w:p>
    <w:p w:rsidR="009C3953" w:rsidRDefault="004F764E" w:rsidP="00C615B7">
      <w:pPr>
        <w:widowControl/>
        <w:shd w:val="clear" w:color="auto" w:fill="FFFFFF"/>
        <w:adjustRightInd w:val="0"/>
        <w:snapToGrid w:val="0"/>
        <w:spacing w:line="600" w:lineRule="exact"/>
        <w:jc w:val="right"/>
        <w:rPr>
          <w:rFonts w:ascii="仿宋" w:eastAsia="仿宋" w:hAnsi="仿宋" w:cs="宋体"/>
          <w:kern w:val="0"/>
          <w:sz w:val="32"/>
          <w:szCs w:val="32"/>
          <w:lang w:val="en"/>
        </w:rPr>
      </w:pPr>
      <w:r w:rsidRPr="004F764E">
        <w:rPr>
          <w:rFonts w:ascii="仿宋" w:eastAsia="仿宋" w:hAnsi="仿宋" w:cs="宋体" w:hint="eastAsia"/>
          <w:kern w:val="0"/>
          <w:sz w:val="32"/>
          <w:szCs w:val="32"/>
          <w:lang w:val="en"/>
        </w:rPr>
        <w:t>201</w:t>
      </w:r>
      <w:r w:rsidR="00594FBB">
        <w:rPr>
          <w:rFonts w:ascii="仿宋" w:eastAsia="仿宋" w:hAnsi="仿宋" w:cs="宋体"/>
          <w:kern w:val="0"/>
          <w:sz w:val="32"/>
          <w:szCs w:val="32"/>
          <w:lang w:val="en"/>
        </w:rPr>
        <w:t>9</w:t>
      </w:r>
      <w:r w:rsidRPr="004F764E">
        <w:rPr>
          <w:rFonts w:ascii="仿宋" w:eastAsia="仿宋" w:hAnsi="仿宋" w:cs="宋体" w:hint="eastAsia"/>
          <w:kern w:val="0"/>
          <w:sz w:val="32"/>
          <w:szCs w:val="32"/>
          <w:lang w:val="en"/>
        </w:rPr>
        <w:t>年</w:t>
      </w:r>
      <w:r w:rsidR="00614CFD">
        <w:rPr>
          <w:rFonts w:ascii="仿宋" w:eastAsia="仿宋" w:hAnsi="仿宋" w:cs="宋体"/>
          <w:kern w:val="0"/>
          <w:sz w:val="32"/>
          <w:szCs w:val="32"/>
          <w:lang w:val="en"/>
        </w:rPr>
        <w:t>5</w:t>
      </w:r>
      <w:r w:rsidRPr="004F764E">
        <w:rPr>
          <w:rFonts w:ascii="仿宋" w:eastAsia="仿宋" w:hAnsi="仿宋" w:cs="宋体" w:hint="eastAsia"/>
          <w:kern w:val="0"/>
          <w:sz w:val="32"/>
          <w:szCs w:val="32"/>
          <w:lang w:val="en"/>
        </w:rPr>
        <w:t>月</w:t>
      </w:r>
      <w:r w:rsidR="00614CFD">
        <w:rPr>
          <w:rFonts w:ascii="仿宋" w:eastAsia="仿宋" w:hAnsi="仿宋" w:cs="宋体"/>
          <w:kern w:val="0"/>
          <w:sz w:val="32"/>
          <w:szCs w:val="32"/>
          <w:lang w:val="en"/>
        </w:rPr>
        <w:t>10</w:t>
      </w:r>
      <w:r w:rsidRPr="004F764E">
        <w:rPr>
          <w:rFonts w:ascii="仿宋" w:eastAsia="仿宋" w:hAnsi="仿宋" w:cs="宋体" w:hint="eastAsia"/>
          <w:kern w:val="0"/>
          <w:sz w:val="32"/>
          <w:szCs w:val="32"/>
          <w:lang w:val="en"/>
        </w:rPr>
        <w:t>日</w:t>
      </w:r>
    </w:p>
    <w:p w:rsidR="009C3953" w:rsidRPr="009C3953" w:rsidRDefault="009C3953" w:rsidP="009C3953">
      <w:pPr>
        <w:spacing w:line="600" w:lineRule="exact"/>
        <w:jc w:val="left"/>
        <w:rPr>
          <w:rFonts w:ascii="黑体" w:eastAsia="黑体" w:hAnsi="仿宋" w:cs="黑体"/>
          <w:color w:val="000000"/>
          <w:sz w:val="32"/>
          <w:szCs w:val="32"/>
        </w:rPr>
      </w:pPr>
      <w:r>
        <w:rPr>
          <w:rFonts w:ascii="仿宋" w:eastAsia="仿宋" w:hAnsi="仿宋" w:cs="宋体"/>
          <w:kern w:val="0"/>
          <w:sz w:val="32"/>
          <w:szCs w:val="32"/>
          <w:lang w:val="en"/>
        </w:rPr>
        <w:br w:type="page"/>
      </w:r>
      <w:r w:rsidRPr="009C3953">
        <w:rPr>
          <w:rFonts w:ascii="黑体" w:eastAsia="黑体" w:hAnsi="仿宋" w:cs="黑体" w:hint="eastAsia"/>
          <w:color w:val="000000"/>
          <w:sz w:val="32"/>
          <w:szCs w:val="32"/>
        </w:rPr>
        <w:lastRenderedPageBreak/>
        <w:t>附件1</w:t>
      </w:r>
    </w:p>
    <w:p w:rsidR="009C3953" w:rsidRPr="009C3953" w:rsidRDefault="009C3953" w:rsidP="009C3953">
      <w:pPr>
        <w:spacing w:line="600" w:lineRule="exact"/>
        <w:jc w:val="left"/>
        <w:rPr>
          <w:rFonts w:ascii="黑体" w:eastAsia="黑体" w:hAnsi="仿宋" w:cs="黑体"/>
          <w:color w:val="000000"/>
          <w:sz w:val="32"/>
          <w:szCs w:val="32"/>
        </w:rPr>
      </w:pPr>
    </w:p>
    <w:p w:rsidR="009C3953" w:rsidRPr="009C3953" w:rsidRDefault="009C3953" w:rsidP="009C3953">
      <w:pPr>
        <w:spacing w:line="60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sz w:val="44"/>
          <w:szCs w:val="44"/>
        </w:rPr>
        <w:t>2019</w:t>
      </w:r>
      <w:r w:rsidRPr="009C3953">
        <w:rPr>
          <w:rFonts w:ascii="方正小标宋简体" w:eastAsia="方正小标宋简体" w:hAnsi="Times New Roman" w:cs="Times New Roman" w:hint="eastAsia"/>
          <w:sz w:val="44"/>
          <w:szCs w:val="44"/>
        </w:rPr>
        <w:t>年北京市大学生工业设计大赛竞赛方案</w:t>
      </w:r>
    </w:p>
    <w:p w:rsidR="009C3953" w:rsidRPr="009C3953" w:rsidRDefault="009C3953" w:rsidP="009C3953">
      <w:pPr>
        <w:spacing w:line="600" w:lineRule="exact"/>
        <w:jc w:val="center"/>
        <w:rPr>
          <w:rFonts w:ascii="方正小标宋简体" w:eastAsia="方正小标宋简体" w:hAnsi="仿宋" w:cs="Times New Roman"/>
          <w:color w:val="000000"/>
          <w:sz w:val="44"/>
          <w:szCs w:val="44"/>
        </w:rPr>
      </w:pPr>
    </w:p>
    <w:p w:rsidR="009C3953" w:rsidRPr="009C3953" w:rsidRDefault="009C3953" w:rsidP="009C3953">
      <w:pPr>
        <w:spacing w:line="520" w:lineRule="exact"/>
        <w:ind w:firstLineChars="200" w:firstLine="640"/>
        <w:jc w:val="left"/>
        <w:rPr>
          <w:rFonts w:ascii="仿宋" w:eastAsia="仿宋" w:hAnsi="仿宋" w:cs="Times New Roman"/>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年北京市大学生工业设计大赛由北京市教委</w:t>
      </w:r>
      <w:r w:rsidRPr="009C3953">
        <w:rPr>
          <w:rFonts w:ascii="仿宋" w:eastAsia="仿宋" w:hAnsi="仿宋" w:cs="仿宋_GB2312"/>
          <w:color w:val="000000"/>
          <w:sz w:val="32"/>
          <w:szCs w:val="32"/>
        </w:rPr>
        <w:t>主办，</w:t>
      </w:r>
      <w:r w:rsidRPr="009C3953">
        <w:rPr>
          <w:rFonts w:ascii="仿宋" w:eastAsia="仿宋" w:hAnsi="仿宋" w:cs="仿宋_GB2312" w:hint="eastAsia"/>
          <w:color w:val="000000"/>
          <w:sz w:val="32"/>
          <w:szCs w:val="32"/>
        </w:rPr>
        <w:t>北方工业大学承办，比赛方案如下：</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lang w:val="zh-CN"/>
        </w:rPr>
        <w:t>一、大赛主题</w:t>
      </w:r>
    </w:p>
    <w:p w:rsidR="009C3953" w:rsidRPr="009C3953" w:rsidRDefault="009C3953" w:rsidP="009C3953">
      <w:pPr>
        <w:spacing w:line="520" w:lineRule="exact"/>
        <w:ind w:firstLineChars="200" w:firstLine="640"/>
        <w:jc w:val="left"/>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“智慧、创新、未来”</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lang w:val="zh-CN"/>
        </w:rPr>
      </w:pPr>
      <w:r w:rsidRPr="009C3953">
        <w:rPr>
          <w:rFonts w:ascii="黑体" w:eastAsia="黑体" w:hAnsi="黑体" w:cs="黑体" w:hint="eastAsia"/>
          <w:color w:val="000000"/>
          <w:sz w:val="32"/>
          <w:szCs w:val="32"/>
          <w:lang w:val="zh-CN"/>
        </w:rPr>
        <w:t>二、参赛对象</w:t>
      </w:r>
    </w:p>
    <w:p w:rsidR="009C3953" w:rsidRPr="009C3953" w:rsidRDefault="009C3953" w:rsidP="009C3953">
      <w:pPr>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年北京市大学生工业设计大赛参赛的学科专业范围主要是工业设计、产品设计及服饰配件设计等相关学科专业。参赛对象为北京地区普通高校全日制在校</w:t>
      </w:r>
      <w:r w:rsidR="00F00B97" w:rsidRPr="009C3953">
        <w:rPr>
          <w:rFonts w:ascii="仿宋" w:eastAsia="仿宋" w:hAnsi="仿宋" w:cs="仿宋_GB2312" w:hint="eastAsia"/>
          <w:color w:val="000000"/>
          <w:sz w:val="32"/>
          <w:szCs w:val="32"/>
        </w:rPr>
        <w:t>本科生</w:t>
      </w:r>
      <w:r w:rsidRPr="009C3953">
        <w:rPr>
          <w:rFonts w:ascii="仿宋" w:eastAsia="仿宋" w:hAnsi="仿宋" w:cs="仿宋_GB2312" w:hint="eastAsia"/>
          <w:color w:val="000000"/>
          <w:sz w:val="32"/>
          <w:szCs w:val="32"/>
        </w:rPr>
        <w:t>。鼓励不同学科专业学生跨学科、跨专业报名参赛。</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黑体"/>
          <w:color w:val="000000"/>
          <w:sz w:val="32"/>
          <w:szCs w:val="32"/>
          <w:lang w:val="zh-CN"/>
        </w:rPr>
      </w:pPr>
      <w:r w:rsidRPr="009C3953">
        <w:rPr>
          <w:rFonts w:ascii="黑体" w:eastAsia="黑体" w:hAnsi="黑体" w:cs="黑体" w:hint="eastAsia"/>
          <w:color w:val="000000"/>
          <w:sz w:val="32"/>
          <w:szCs w:val="32"/>
          <w:lang w:val="zh-CN"/>
        </w:rPr>
        <w:t>三、大赛内容</w:t>
      </w:r>
    </w:p>
    <w:p w:rsidR="009C3953" w:rsidRPr="009C3953" w:rsidRDefault="009C3953" w:rsidP="009C3953">
      <w:pPr>
        <w:autoSpaceDE w:val="0"/>
        <w:autoSpaceDN w:val="0"/>
        <w:adjustRightInd w:val="0"/>
        <w:snapToGrid w:val="0"/>
        <w:spacing w:line="520" w:lineRule="exact"/>
        <w:ind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（一）赛事类别</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提交参赛作品应符合大赛主题要求，按照九大类别提交原创设计作品，鼓励协同创新。</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1. </w:t>
      </w:r>
      <w:r w:rsidR="00644178">
        <w:rPr>
          <w:rFonts w:ascii="仿宋" w:eastAsia="仿宋" w:hAnsi="仿宋" w:cs="仿宋_GB2312" w:hint="eastAsia"/>
          <w:color w:val="000000"/>
          <w:sz w:val="32"/>
          <w:szCs w:val="32"/>
        </w:rPr>
        <w:t>工作装备与文教</w:t>
      </w:r>
      <w:r w:rsidRPr="009C3953">
        <w:rPr>
          <w:rFonts w:ascii="仿宋" w:eastAsia="仿宋" w:hAnsi="仿宋" w:cs="仿宋_GB2312" w:hint="eastAsia"/>
          <w:color w:val="000000"/>
          <w:sz w:val="32"/>
          <w:szCs w:val="32"/>
        </w:rPr>
        <w:t>用品：工业设备、防护用具、生产机器、医疗设备及仪器、工程仪器、</w:t>
      </w:r>
      <w:r w:rsidR="00644178">
        <w:rPr>
          <w:rFonts w:ascii="仿宋" w:eastAsia="仿宋" w:hAnsi="仿宋" w:cs="仿宋_GB2312" w:hint="eastAsia"/>
          <w:color w:val="000000"/>
          <w:sz w:val="32"/>
          <w:szCs w:val="32"/>
        </w:rPr>
        <w:t>五金工具</w:t>
      </w:r>
      <w:r w:rsidRPr="009C3953">
        <w:rPr>
          <w:rFonts w:ascii="仿宋" w:eastAsia="仿宋" w:hAnsi="仿宋" w:cs="仿宋_GB2312" w:hint="eastAsia"/>
          <w:color w:val="000000"/>
          <w:sz w:val="32"/>
          <w:szCs w:val="32"/>
        </w:rPr>
        <w:t>、文教用品；</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2. </w:t>
      </w:r>
      <w:r w:rsidRPr="009C3953">
        <w:rPr>
          <w:rFonts w:ascii="仿宋" w:eastAsia="仿宋" w:hAnsi="仿宋" w:cs="仿宋_GB2312" w:hint="eastAsia"/>
          <w:color w:val="000000"/>
          <w:sz w:val="32"/>
          <w:szCs w:val="32"/>
        </w:rPr>
        <w:t>生活用品：餐具、烹饪用具、玩具及游戏、户外及娱乐用品、保健和体育用品、卫浴产品、医疗用品各类生活家居产品；</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3. </w:t>
      </w:r>
      <w:r w:rsidRPr="009C3953">
        <w:rPr>
          <w:rFonts w:ascii="仿宋" w:eastAsia="仿宋" w:hAnsi="仿宋" w:cs="仿宋_GB2312" w:hint="eastAsia"/>
          <w:color w:val="000000"/>
          <w:sz w:val="32"/>
          <w:szCs w:val="32"/>
        </w:rPr>
        <w:t>家具：办公、医用和生活等各类家具；</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4. </w:t>
      </w:r>
      <w:r w:rsidRPr="009C3953">
        <w:rPr>
          <w:rFonts w:ascii="仿宋" w:eastAsia="仿宋" w:hAnsi="仿宋" w:cs="仿宋_GB2312" w:hint="eastAsia"/>
          <w:color w:val="000000"/>
          <w:sz w:val="32"/>
          <w:szCs w:val="32"/>
        </w:rPr>
        <w:t>电子数码：电脑、手表、通讯设备、摄像摄影设备、可</w:t>
      </w:r>
      <w:r w:rsidRPr="009C3953">
        <w:rPr>
          <w:rFonts w:ascii="仿宋" w:eastAsia="仿宋" w:hAnsi="仿宋" w:cs="仿宋_GB2312" w:hint="eastAsia"/>
          <w:color w:val="000000"/>
          <w:sz w:val="32"/>
          <w:szCs w:val="32"/>
        </w:rPr>
        <w:lastRenderedPageBreak/>
        <w:t>穿戴设备、智能装备等</w:t>
      </w:r>
      <w:r w:rsidRPr="009C3953">
        <w:rPr>
          <w:rFonts w:ascii="仿宋" w:eastAsia="仿宋" w:hAnsi="仿宋" w:cs="仿宋_GB2312"/>
          <w:color w:val="000000"/>
          <w:sz w:val="32"/>
          <w:szCs w:val="32"/>
        </w:rPr>
        <w:t>3C</w:t>
      </w:r>
      <w:r w:rsidRPr="009C3953">
        <w:rPr>
          <w:rFonts w:ascii="仿宋" w:eastAsia="仿宋" w:hAnsi="仿宋" w:cs="仿宋_GB2312" w:hint="eastAsia"/>
          <w:color w:val="000000"/>
          <w:sz w:val="32"/>
          <w:szCs w:val="32"/>
        </w:rPr>
        <w:t>设备，及各类电子办公设备、</w:t>
      </w:r>
      <w:r w:rsidRPr="009C3953">
        <w:rPr>
          <w:rFonts w:ascii="仿宋" w:eastAsia="仿宋" w:hAnsi="仿宋" w:cs="仿宋_GB2312"/>
          <w:color w:val="000000"/>
          <w:sz w:val="32"/>
          <w:szCs w:val="32"/>
        </w:rPr>
        <w:t>VR</w:t>
      </w:r>
      <w:r w:rsidRPr="009C3953">
        <w:rPr>
          <w:rFonts w:ascii="仿宋" w:eastAsia="仿宋" w:hAnsi="仿宋" w:cs="仿宋_GB2312" w:hint="eastAsia"/>
          <w:color w:val="000000"/>
          <w:sz w:val="32"/>
          <w:szCs w:val="32"/>
        </w:rPr>
        <w:t>设备；</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5. </w:t>
      </w:r>
      <w:r w:rsidRPr="009C3953">
        <w:rPr>
          <w:rFonts w:ascii="仿宋" w:eastAsia="仿宋" w:hAnsi="仿宋" w:cs="仿宋_GB2312" w:hint="eastAsia"/>
          <w:color w:val="000000"/>
          <w:sz w:val="32"/>
          <w:szCs w:val="32"/>
        </w:rPr>
        <w:t>生活家电：微波炉、洗衣机、影音设备、灯具等家用电器以及家用机器人；</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6. </w:t>
      </w:r>
      <w:r w:rsidRPr="009C3953">
        <w:rPr>
          <w:rFonts w:ascii="仿宋" w:eastAsia="仿宋" w:hAnsi="仿宋" w:cs="仿宋_GB2312" w:hint="eastAsia"/>
          <w:color w:val="000000"/>
          <w:sz w:val="32"/>
          <w:szCs w:val="32"/>
        </w:rPr>
        <w:t>出行用具：汽车、自行车、飞行器、船艇、个人交通工具、无人加时设备等出行工具；</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7. </w:t>
      </w:r>
      <w:r w:rsidRPr="009C3953">
        <w:rPr>
          <w:rFonts w:ascii="仿宋" w:eastAsia="仿宋" w:hAnsi="仿宋" w:cs="仿宋_GB2312" w:hint="eastAsia"/>
          <w:color w:val="000000"/>
          <w:sz w:val="32"/>
          <w:szCs w:val="32"/>
        </w:rPr>
        <w:t>服饰配件：服饰及配件设计、包括服装、鞋帽、箱包、首饰配件等；</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8. </w:t>
      </w:r>
      <w:r w:rsidRPr="009C3953">
        <w:rPr>
          <w:rFonts w:ascii="仿宋" w:eastAsia="仿宋" w:hAnsi="仿宋" w:cs="仿宋_GB2312" w:hint="eastAsia"/>
          <w:color w:val="000000"/>
          <w:sz w:val="32"/>
          <w:szCs w:val="32"/>
        </w:rPr>
        <w:t>公共设计：公共空间的设施、设备，商用设备、公共家具等；</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color w:val="000000"/>
          <w:sz w:val="32"/>
          <w:szCs w:val="32"/>
        </w:rPr>
        <w:t xml:space="preserve">9. </w:t>
      </w:r>
      <w:r w:rsidRPr="009C3953">
        <w:rPr>
          <w:rFonts w:ascii="仿宋" w:eastAsia="仿宋" w:hAnsi="仿宋" w:cs="仿宋_GB2312" w:hint="eastAsia"/>
          <w:color w:val="000000"/>
          <w:sz w:val="32"/>
          <w:szCs w:val="32"/>
        </w:rPr>
        <w:t>交互与服务设计类：侧重于数字媒体与游戏设计、用户体验设计、人机交互设计、服务设计及社会创新设计。</w:t>
      </w:r>
    </w:p>
    <w:p w:rsidR="009C3953" w:rsidRPr="009C3953" w:rsidRDefault="009C3953" w:rsidP="009C3953">
      <w:pPr>
        <w:autoSpaceDE w:val="0"/>
        <w:autoSpaceDN w:val="0"/>
        <w:adjustRightInd w:val="0"/>
        <w:snapToGrid w:val="0"/>
        <w:spacing w:line="520" w:lineRule="exact"/>
        <w:ind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（二）作品提交形式</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提交平面图版（包括设计构思草图、设计说明、设计预想图、模型图片等内容）、（</w:t>
      </w:r>
      <w:r w:rsidRPr="009C3953">
        <w:rPr>
          <w:rFonts w:ascii="仿宋" w:eastAsia="仿宋" w:hAnsi="仿宋" w:cs="仿宋_GB2312"/>
          <w:color w:val="000000"/>
          <w:sz w:val="32"/>
          <w:szCs w:val="32"/>
        </w:rPr>
        <w:t>D</w:t>
      </w:r>
      <w:r w:rsidRPr="009C3953">
        <w:rPr>
          <w:rFonts w:ascii="仿宋" w:eastAsia="仿宋" w:hAnsi="仿宋" w:cs="仿宋_GB2312" w:hint="eastAsia"/>
          <w:color w:val="000000"/>
          <w:sz w:val="32"/>
          <w:szCs w:val="32"/>
        </w:rPr>
        <w:t>、</w:t>
      </w:r>
      <w:r>
        <w:rPr>
          <w:rFonts w:ascii="仿宋" w:eastAsia="仿宋" w:hAnsi="仿宋" w:cs="仿宋_GB2312"/>
          <w:color w:val="000000"/>
          <w:sz w:val="32"/>
          <w:szCs w:val="32"/>
        </w:rPr>
        <w:t>G</w:t>
      </w:r>
      <w:r w:rsidRPr="009C3953">
        <w:rPr>
          <w:rFonts w:ascii="仿宋" w:eastAsia="仿宋" w:hAnsi="仿宋" w:cs="仿宋_GB2312" w:hint="eastAsia"/>
          <w:color w:val="000000"/>
          <w:sz w:val="32"/>
          <w:szCs w:val="32"/>
        </w:rPr>
        <w:t>类作品，可提交相应的视频文件与其他格式电子文件）。</w:t>
      </w:r>
    </w:p>
    <w:p w:rsidR="009C3953" w:rsidRPr="009C3953" w:rsidRDefault="009C3953" w:rsidP="009C3953">
      <w:pPr>
        <w:autoSpaceDE w:val="0"/>
        <w:autoSpaceDN w:val="0"/>
        <w:adjustRightInd w:val="0"/>
        <w:snapToGrid w:val="0"/>
        <w:spacing w:line="520" w:lineRule="exact"/>
        <w:ind w:leftChars="7" w:left="15"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四、参赛及评审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（一）报名</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时间：</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15</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所有参赛者均须填写“</w:t>
      </w: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年北京市大学生工业设计大赛报名表”，发送至邮箱：</w:t>
      </w:r>
      <w:r w:rsidRPr="009C3953">
        <w:rPr>
          <w:rFonts w:ascii="仿宋" w:eastAsia="仿宋" w:hAnsi="仿宋" w:cs="仿宋_GB2312"/>
          <w:color w:val="000000"/>
          <w:sz w:val="32"/>
          <w:szCs w:val="32"/>
        </w:rPr>
        <w:t>cuidc@ncut.edu.cn</w:t>
      </w:r>
      <w:r w:rsidRPr="009C3953">
        <w:rPr>
          <w:rFonts w:ascii="仿宋" w:eastAsia="仿宋" w:hAnsi="仿宋" w:cs="仿宋_GB2312" w:hint="eastAsia"/>
          <w:color w:val="000000"/>
          <w:sz w:val="32"/>
          <w:szCs w:val="32"/>
        </w:rPr>
        <w:t>，报名表文件名为“学校</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姓名</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报名表”例如</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北京工商大学王伟报名表，报名表可以由</w:t>
      </w:r>
      <w:r w:rsidRPr="009C3953">
        <w:rPr>
          <w:rFonts w:ascii="仿宋" w:eastAsia="仿宋" w:hAnsi="仿宋" w:cs="仿宋_GB2312" w:hint="eastAsia"/>
          <w:color w:val="000000"/>
          <w:sz w:val="32"/>
          <w:szCs w:val="32"/>
          <w:lang w:val="zh-CN"/>
        </w:rPr>
        <w:t>北方工业大学实践教学网</w:t>
      </w:r>
      <w:r w:rsidRPr="009C3953">
        <w:rPr>
          <w:rFonts w:ascii="仿宋" w:eastAsia="仿宋" w:hAnsi="仿宋" w:cs="仿宋_GB2312"/>
          <w:color w:val="000000"/>
          <w:sz w:val="32"/>
          <w:szCs w:val="32"/>
        </w:rPr>
        <w:t>http://sjjx.ncut.edu.cn/</w:t>
      </w:r>
      <w:r w:rsidRPr="009C3953">
        <w:rPr>
          <w:rFonts w:ascii="仿宋" w:eastAsia="仿宋" w:hAnsi="仿宋" w:cs="仿宋_GB2312" w:hint="eastAsia"/>
          <w:color w:val="000000"/>
          <w:sz w:val="32"/>
          <w:szCs w:val="32"/>
        </w:rPr>
        <w:t>或者大赛网站</w:t>
      </w:r>
      <w:r w:rsidRPr="009C3953">
        <w:rPr>
          <w:rFonts w:ascii="仿宋" w:eastAsia="仿宋" w:hAnsi="仿宋" w:cs="仿宋_GB2312"/>
          <w:color w:val="000000"/>
          <w:sz w:val="32"/>
          <w:szCs w:val="32"/>
        </w:rPr>
        <w:t>www.bjuidc.com</w:t>
      </w:r>
      <w:r w:rsidRPr="009C3953">
        <w:rPr>
          <w:rFonts w:ascii="仿宋" w:eastAsia="仿宋" w:hAnsi="仿宋" w:cs="仿宋_GB2312" w:hint="eastAsia"/>
          <w:color w:val="000000"/>
          <w:sz w:val="32"/>
          <w:szCs w:val="32"/>
        </w:rPr>
        <w:t>下载（</w:t>
      </w:r>
      <w:r w:rsidRPr="009C3953">
        <w:rPr>
          <w:rFonts w:ascii="仿宋" w:eastAsia="仿宋" w:hAnsi="仿宋" w:cs="仿宋_GB2312"/>
          <w:color w:val="000000"/>
          <w:sz w:val="32"/>
          <w:szCs w:val="32"/>
        </w:rPr>
        <w:t>3</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30</w:t>
      </w:r>
      <w:r w:rsidRPr="009C3953">
        <w:rPr>
          <w:rFonts w:ascii="仿宋" w:eastAsia="仿宋" w:hAnsi="仿宋" w:cs="仿宋_GB2312" w:hint="eastAsia"/>
          <w:color w:val="000000"/>
          <w:sz w:val="32"/>
          <w:szCs w:val="32"/>
        </w:rPr>
        <w:t>日后开通）。</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学生本人打印报名表</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份送交学校教务处加盖公章，各校汇</w:t>
      </w:r>
      <w:r w:rsidRPr="009C3953">
        <w:rPr>
          <w:rFonts w:ascii="仿宋" w:eastAsia="仿宋" w:hAnsi="仿宋" w:cs="仿宋_GB2312" w:hint="eastAsia"/>
          <w:color w:val="000000"/>
          <w:sz w:val="32"/>
          <w:szCs w:val="32"/>
        </w:rPr>
        <w:lastRenderedPageBreak/>
        <w:t>总后统一由参赛高校联系人报送至大赛组委会秘书处备案。收取报名表时间为</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31</w:t>
      </w:r>
      <w:r w:rsidRPr="009C3953">
        <w:rPr>
          <w:rFonts w:ascii="仿宋" w:eastAsia="仿宋" w:hAnsi="仿宋" w:cs="仿宋_GB2312" w:hint="eastAsia"/>
          <w:color w:val="000000"/>
          <w:sz w:val="32"/>
          <w:szCs w:val="32"/>
        </w:rPr>
        <w:t>日，逾期不再受理。</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仿宋_GB2312"/>
          <w:color w:val="000000"/>
          <w:sz w:val="32"/>
          <w:szCs w:val="32"/>
        </w:rPr>
      </w:pPr>
      <w:r w:rsidRPr="009C3953">
        <w:rPr>
          <w:rFonts w:ascii="楷体_GB2312" w:eastAsia="楷体_GB2312" w:hAnsi="仿宋" w:cs="仿宋_GB2312" w:hint="eastAsia"/>
          <w:color w:val="000000"/>
          <w:sz w:val="32"/>
          <w:szCs w:val="32"/>
        </w:rPr>
        <w:t>（二）提交作品</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每位参赛者提交不超过</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件参赛作品（若超过</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件作品，由组委会任选</w:t>
      </w:r>
      <w:r w:rsidRPr="009C3953">
        <w:rPr>
          <w:rFonts w:ascii="仿宋" w:eastAsia="仿宋" w:hAnsi="仿宋" w:cs="仿宋_GB2312"/>
          <w:color w:val="000000"/>
          <w:sz w:val="32"/>
          <w:szCs w:val="32"/>
        </w:rPr>
        <w:t xml:space="preserve"> 3 </w:t>
      </w:r>
      <w:r w:rsidRPr="009C3953">
        <w:rPr>
          <w:rFonts w:ascii="仿宋" w:eastAsia="仿宋" w:hAnsi="仿宋" w:cs="仿宋_GB2312" w:hint="eastAsia"/>
          <w:color w:val="000000"/>
          <w:sz w:val="32"/>
          <w:szCs w:val="32"/>
        </w:rPr>
        <w:t>件参加竞赛），每件参赛作品按照相关内容（设计草图、设计说明、预想图、模型照片等）编辑出</w:t>
      </w:r>
      <w:r w:rsidRPr="009C3953">
        <w:rPr>
          <w:rFonts w:ascii="仿宋" w:eastAsia="仿宋" w:hAnsi="仿宋" w:cs="仿宋_GB2312"/>
          <w:color w:val="000000"/>
          <w:sz w:val="32"/>
          <w:szCs w:val="32"/>
        </w:rPr>
        <w:t xml:space="preserve"> 1 </w:t>
      </w:r>
      <w:r w:rsidRPr="009C3953">
        <w:rPr>
          <w:rFonts w:ascii="仿宋" w:eastAsia="仿宋" w:hAnsi="仿宋" w:cs="仿宋_GB2312" w:hint="eastAsia"/>
          <w:color w:val="000000"/>
          <w:sz w:val="32"/>
          <w:szCs w:val="32"/>
        </w:rPr>
        <w:t>幅</w:t>
      </w:r>
      <w:r w:rsidRPr="009C3953">
        <w:rPr>
          <w:rFonts w:ascii="仿宋" w:eastAsia="仿宋" w:hAnsi="仿宋" w:cs="仿宋_GB2312"/>
          <w:color w:val="000000"/>
          <w:sz w:val="32"/>
          <w:szCs w:val="32"/>
        </w:rPr>
        <w:t xml:space="preserve"> A0 </w:t>
      </w:r>
      <w:r w:rsidRPr="009C3953">
        <w:rPr>
          <w:rFonts w:ascii="仿宋" w:eastAsia="仿宋" w:hAnsi="仿宋" w:cs="仿宋_GB2312" w:hint="eastAsia"/>
          <w:color w:val="000000"/>
          <w:sz w:val="32"/>
          <w:szCs w:val="32"/>
        </w:rPr>
        <w:t>尺寸的纵向图版（</w:t>
      </w:r>
      <w:r w:rsidRPr="009C3953">
        <w:rPr>
          <w:rFonts w:ascii="仿宋" w:eastAsia="仿宋" w:hAnsi="仿宋" w:cs="仿宋_GB2312"/>
          <w:color w:val="000000"/>
          <w:sz w:val="32"/>
          <w:szCs w:val="32"/>
        </w:rPr>
        <w:t>1189mm</w:t>
      </w:r>
      <w:r w:rsidRPr="009C3953">
        <w:rPr>
          <w:rFonts w:ascii="仿宋" w:eastAsia="仿宋" w:hAnsi="仿宋" w:cs="仿宋_GB2312" w:hint="eastAsia"/>
          <w:color w:val="000000"/>
          <w:sz w:val="32"/>
          <w:szCs w:val="32"/>
        </w:rPr>
        <w:t>×</w:t>
      </w:r>
      <w:r w:rsidRPr="009C3953">
        <w:rPr>
          <w:rFonts w:ascii="仿宋" w:eastAsia="仿宋" w:hAnsi="仿宋" w:cs="仿宋_GB2312"/>
          <w:color w:val="000000"/>
          <w:sz w:val="32"/>
          <w:szCs w:val="32"/>
        </w:rPr>
        <w:t>841mm</w:t>
      </w:r>
      <w:r w:rsidRPr="009C3953">
        <w:rPr>
          <w:rFonts w:ascii="仿宋" w:eastAsia="仿宋" w:hAnsi="仿宋" w:cs="仿宋_GB2312" w:hint="eastAsia"/>
          <w:color w:val="000000"/>
          <w:sz w:val="32"/>
          <w:szCs w:val="32"/>
        </w:rPr>
        <w:t>，</w:t>
      </w:r>
      <w:r w:rsidRPr="009C3953">
        <w:rPr>
          <w:rFonts w:ascii="仿宋" w:eastAsia="仿宋" w:hAnsi="仿宋" w:cs="仿宋_GB2312"/>
          <w:color w:val="000000"/>
          <w:sz w:val="32"/>
          <w:szCs w:val="32"/>
        </w:rPr>
        <w:t>jpg</w:t>
      </w:r>
      <w:r w:rsidRPr="009C3953">
        <w:rPr>
          <w:rFonts w:ascii="仿宋" w:eastAsia="仿宋" w:hAnsi="仿宋" w:cs="仿宋_GB2312" w:hint="eastAsia"/>
          <w:color w:val="000000"/>
          <w:sz w:val="32"/>
          <w:szCs w:val="32"/>
        </w:rPr>
        <w:t>格式，精度</w:t>
      </w:r>
      <w:r w:rsidRPr="009C3953">
        <w:rPr>
          <w:rFonts w:ascii="仿宋" w:eastAsia="仿宋" w:hAnsi="仿宋" w:cs="仿宋_GB2312"/>
          <w:color w:val="000000"/>
          <w:sz w:val="32"/>
          <w:szCs w:val="32"/>
        </w:rPr>
        <w:t>150dpi</w:t>
      </w:r>
      <w:r w:rsidRPr="009C3953">
        <w:rPr>
          <w:rFonts w:ascii="仿宋" w:eastAsia="仿宋" w:hAnsi="仿宋" w:cs="仿宋_GB2312" w:hint="eastAsia"/>
          <w:color w:val="000000"/>
          <w:sz w:val="32"/>
          <w:szCs w:val="32"/>
        </w:rPr>
        <w:t>），文件以“学校</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姓名</w:t>
      </w:r>
      <w:r w:rsidRPr="009C3953">
        <w:rPr>
          <w:rFonts w:ascii="仿宋" w:eastAsia="仿宋" w:hAnsi="仿宋" w:cs="仿宋_GB2312"/>
          <w:color w:val="000000"/>
          <w:sz w:val="32"/>
          <w:szCs w:val="32"/>
        </w:rPr>
        <w:t>+</w:t>
      </w:r>
      <w:r w:rsidRPr="009C3953">
        <w:rPr>
          <w:rFonts w:ascii="仿宋" w:eastAsia="仿宋" w:hAnsi="仿宋" w:cs="仿宋_GB2312" w:hint="eastAsia"/>
          <w:color w:val="000000"/>
          <w:sz w:val="32"/>
          <w:szCs w:val="32"/>
        </w:rPr>
        <w:t>作品类别”命名，每个作品的文件大小不超过</w:t>
      </w:r>
      <w:r w:rsidRPr="009C3953">
        <w:rPr>
          <w:rFonts w:ascii="仿宋" w:eastAsia="仿宋" w:hAnsi="仿宋" w:cs="仿宋_GB2312"/>
          <w:color w:val="000000"/>
          <w:sz w:val="32"/>
          <w:szCs w:val="32"/>
        </w:rPr>
        <w:t>5M</w:t>
      </w:r>
      <w:r w:rsidRPr="009C3953">
        <w:rPr>
          <w:rFonts w:ascii="仿宋" w:eastAsia="仿宋" w:hAnsi="仿宋" w:cs="仿宋_GB2312" w:hint="eastAsia"/>
          <w:color w:val="000000"/>
          <w:sz w:val="32"/>
          <w:szCs w:val="32"/>
        </w:rPr>
        <w:t>。</w:t>
      </w:r>
    </w:p>
    <w:p w:rsidR="009C3953" w:rsidRPr="009C3953" w:rsidRDefault="009C3953" w:rsidP="009C3953">
      <w:pPr>
        <w:autoSpaceDE w:val="0"/>
        <w:autoSpaceDN w:val="0"/>
        <w:adjustRightInd w:val="0"/>
        <w:snapToGrid w:val="0"/>
        <w:spacing w:line="520" w:lineRule="exact"/>
        <w:ind w:leftChars="7" w:left="15" w:firstLineChars="200" w:firstLine="640"/>
        <w:jc w:val="left"/>
        <w:rPr>
          <w:rFonts w:ascii="仿宋" w:eastAsia="仿宋" w:hAnsi="仿宋" w:cs="仿宋_GB2312"/>
          <w:b/>
          <w:bCs/>
          <w:color w:val="000000"/>
          <w:sz w:val="32"/>
          <w:szCs w:val="32"/>
        </w:rPr>
      </w:pPr>
      <w:r w:rsidRPr="009C3953">
        <w:rPr>
          <w:rFonts w:ascii="仿宋" w:eastAsia="仿宋" w:hAnsi="仿宋" w:cs="仿宋_GB2312" w:hint="eastAsia"/>
          <w:color w:val="000000"/>
          <w:sz w:val="32"/>
          <w:szCs w:val="32"/>
        </w:rPr>
        <w:t>参赛者可以登录大赛网站下载参赛作品模板，网址：</w:t>
      </w:r>
      <w:r w:rsidRPr="009C3953">
        <w:rPr>
          <w:rFonts w:ascii="仿宋" w:eastAsia="仿宋" w:hAnsi="仿宋" w:cs="仿宋_GB2312"/>
          <w:b/>
          <w:bCs/>
          <w:color w:val="000000"/>
          <w:sz w:val="32"/>
          <w:szCs w:val="32"/>
        </w:rPr>
        <w:t>www.bjuidc.com</w:t>
      </w:r>
      <w:r w:rsidRPr="009C3953">
        <w:rPr>
          <w:rFonts w:ascii="仿宋" w:eastAsia="仿宋" w:hAnsi="仿宋" w:cs="仿宋_GB2312" w:hint="eastAsia"/>
          <w:b/>
          <w:bCs/>
          <w:color w:val="000000"/>
          <w:sz w:val="32"/>
          <w:szCs w:val="32"/>
        </w:rPr>
        <w:t>。</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作品提交由参赛高校统一汇总，刻录光盘报送至大赛组委会秘书处。截止时间为</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leftChars="7" w:left="15" w:firstLineChars="200" w:firstLine="640"/>
        <w:rPr>
          <w:rFonts w:ascii="楷体_GB2312" w:eastAsia="楷体_GB2312" w:hAnsi="仿宋" w:cs="Times New Roman"/>
          <w:color w:val="000000"/>
          <w:sz w:val="32"/>
          <w:szCs w:val="32"/>
        </w:rPr>
      </w:pPr>
      <w:r w:rsidRPr="009C3953">
        <w:rPr>
          <w:rFonts w:ascii="楷体_GB2312" w:eastAsia="楷体_GB2312" w:hAnsi="仿宋" w:cs="仿宋_GB2312" w:hint="eastAsia"/>
          <w:color w:val="000000"/>
          <w:sz w:val="32"/>
          <w:szCs w:val="32"/>
        </w:rPr>
        <w:t>（三）评审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时间：</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6</w:t>
      </w:r>
      <w:r w:rsidRPr="009C3953">
        <w:rPr>
          <w:rFonts w:ascii="仿宋" w:eastAsia="仿宋" w:hAnsi="仿宋" w:cs="仿宋_GB2312" w:hint="eastAsia"/>
          <w:color w:val="000000"/>
          <w:sz w:val="32"/>
          <w:szCs w:val="32"/>
        </w:rPr>
        <w:t>日至</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7</w:t>
      </w:r>
      <w:r w:rsidRPr="009C3953">
        <w:rPr>
          <w:rFonts w:ascii="仿宋" w:eastAsia="仿宋" w:hAnsi="仿宋" w:cs="仿宋_GB2312" w:hint="eastAsia"/>
          <w:color w:val="000000"/>
          <w:sz w:val="32"/>
          <w:szCs w:val="32"/>
        </w:rPr>
        <w:t>日</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lang w:val="zh-CN"/>
        </w:rPr>
      </w:pPr>
      <w:r w:rsidRPr="009C3953">
        <w:rPr>
          <w:rFonts w:ascii="仿宋" w:eastAsia="仿宋" w:hAnsi="仿宋" w:cs="仿宋_GB2312" w:hint="eastAsia"/>
          <w:color w:val="000000"/>
          <w:sz w:val="32"/>
          <w:szCs w:val="32"/>
          <w:lang w:val="zh-CN"/>
        </w:rPr>
        <w:t>根据本次大赛主题，遵照“符合本次大赛主题、可用、易用、环保、审美、经济”等评价标准从设计主旨、设计效果、设计价值三方面对参赛作品进行综合评审。</w:t>
      </w:r>
    </w:p>
    <w:p w:rsidR="009C3953" w:rsidRPr="009C3953" w:rsidRDefault="009C3953" w:rsidP="009C3953">
      <w:pPr>
        <w:autoSpaceDE w:val="0"/>
        <w:autoSpaceDN w:val="0"/>
        <w:adjustRightInd w:val="0"/>
        <w:snapToGrid w:val="0"/>
        <w:spacing w:line="520" w:lineRule="exact"/>
        <w:ind w:leftChars="7" w:left="15"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五、参赛要求</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（一）参赛人员需打印一张报名表。</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（二）参赛人员认真填写报名表，报名表中除了手写签名外，其余项目均需打印工整，内容真实、准确，不得涂改。报名表须加盖所在院校教务处公章。</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（三）集体创作的作品作者最多不得超过五人，并在报名表和报名签字一栏中按第一、二、三、四、五作者的顺序填写。</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lastRenderedPageBreak/>
        <w:t>（四）每件提交的作品文件版面或视频中不允许出现任何个人和学校的信息，如违反规定视为无效作品，后果参赛者自负。</w:t>
      </w:r>
    </w:p>
    <w:p w:rsidR="009C3953" w:rsidRPr="009C3953" w:rsidRDefault="009C3953" w:rsidP="009C3953">
      <w:pPr>
        <w:autoSpaceDE w:val="0"/>
        <w:autoSpaceDN w:val="0"/>
        <w:adjustRightInd w:val="0"/>
        <w:snapToGrid w:val="0"/>
        <w:spacing w:line="520" w:lineRule="exact"/>
        <w:ind w:leftChars="7" w:left="15"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（五）各参赛学校应设立一至两名参赛联系人报送至大赛组委会秘书处。参赛高校联系人信息表请于</w:t>
      </w: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w:t>
      </w:r>
      <w:r w:rsidRPr="009C3953">
        <w:rPr>
          <w:rFonts w:ascii="仿宋" w:eastAsia="仿宋" w:hAnsi="仿宋" w:cs="仿宋_GB2312"/>
          <w:color w:val="000000"/>
          <w:sz w:val="32"/>
          <w:szCs w:val="32"/>
        </w:rPr>
        <w:t>4</w:t>
      </w:r>
      <w:r w:rsidRPr="009C3953">
        <w:rPr>
          <w:rFonts w:ascii="仿宋" w:eastAsia="仿宋" w:hAnsi="仿宋" w:cs="仿宋_GB2312" w:hint="eastAsia"/>
          <w:color w:val="000000"/>
          <w:sz w:val="32"/>
          <w:szCs w:val="32"/>
        </w:rPr>
        <w:t>月</w:t>
      </w:r>
      <w:r w:rsidRPr="009C3953">
        <w:rPr>
          <w:rFonts w:ascii="仿宋" w:eastAsia="仿宋" w:hAnsi="仿宋" w:cs="仿宋_GB2312"/>
          <w:color w:val="000000"/>
          <w:sz w:val="32"/>
          <w:szCs w:val="32"/>
        </w:rPr>
        <w:t>20</w:t>
      </w:r>
      <w:r w:rsidRPr="009C3953">
        <w:rPr>
          <w:rFonts w:ascii="仿宋" w:eastAsia="仿宋" w:hAnsi="仿宋" w:cs="仿宋_GB2312" w:hint="eastAsia"/>
          <w:color w:val="000000"/>
          <w:sz w:val="32"/>
          <w:szCs w:val="32"/>
        </w:rPr>
        <w:t>日前发大赛邮箱：</w:t>
      </w:r>
      <w:r w:rsidRPr="009C3953">
        <w:rPr>
          <w:rFonts w:ascii="仿宋" w:eastAsia="仿宋" w:hAnsi="仿宋" w:cs="仿宋_GB2312"/>
          <w:color w:val="000000"/>
          <w:sz w:val="32"/>
          <w:szCs w:val="32"/>
        </w:rPr>
        <w:t>cuidc@ncut.edu.cn</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六、奖项设置</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大赛设置一等奖</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项、二等奖</w:t>
      </w:r>
      <w:r w:rsidRPr="009C3953">
        <w:rPr>
          <w:rFonts w:ascii="仿宋" w:eastAsia="仿宋" w:hAnsi="仿宋" w:cs="仿宋_GB2312"/>
          <w:color w:val="000000"/>
          <w:sz w:val="32"/>
          <w:szCs w:val="32"/>
        </w:rPr>
        <w:t>15</w:t>
      </w:r>
      <w:r w:rsidRPr="009C3953">
        <w:rPr>
          <w:rFonts w:ascii="仿宋" w:eastAsia="仿宋" w:hAnsi="仿宋" w:cs="仿宋_GB2312" w:hint="eastAsia"/>
          <w:color w:val="000000"/>
          <w:sz w:val="32"/>
          <w:szCs w:val="32"/>
        </w:rPr>
        <w:t>项、三等奖</w:t>
      </w:r>
      <w:r w:rsidRPr="009C3953">
        <w:rPr>
          <w:rFonts w:ascii="仿宋" w:eastAsia="仿宋" w:hAnsi="仿宋" w:cs="仿宋_GB2312"/>
          <w:color w:val="000000"/>
          <w:sz w:val="32"/>
          <w:szCs w:val="32"/>
        </w:rPr>
        <w:t>25</w:t>
      </w:r>
      <w:r w:rsidRPr="009C3953">
        <w:rPr>
          <w:rFonts w:ascii="仿宋" w:eastAsia="仿宋" w:hAnsi="仿宋" w:cs="仿宋_GB2312" w:hint="eastAsia"/>
          <w:color w:val="000000"/>
          <w:sz w:val="32"/>
          <w:szCs w:val="32"/>
        </w:rPr>
        <w:t>项、优秀奖</w:t>
      </w:r>
      <w:r w:rsidRPr="009C3953">
        <w:rPr>
          <w:rFonts w:ascii="仿宋" w:eastAsia="仿宋" w:hAnsi="仿宋" w:cs="仿宋_GB2312"/>
          <w:color w:val="000000"/>
          <w:sz w:val="32"/>
          <w:szCs w:val="32"/>
        </w:rPr>
        <w:t>20</w:t>
      </w:r>
      <w:r w:rsidRPr="009C3953">
        <w:rPr>
          <w:rFonts w:ascii="仿宋" w:eastAsia="仿宋" w:hAnsi="仿宋" w:cs="仿宋_GB2312" w:hint="eastAsia"/>
          <w:color w:val="000000"/>
          <w:sz w:val="32"/>
          <w:szCs w:val="32"/>
        </w:rPr>
        <w:t>项、优秀指导教师奖</w:t>
      </w:r>
      <w:r w:rsidRPr="009C3953">
        <w:rPr>
          <w:rFonts w:ascii="仿宋" w:eastAsia="仿宋" w:hAnsi="仿宋" w:cs="仿宋_GB2312"/>
          <w:color w:val="000000"/>
          <w:sz w:val="32"/>
          <w:szCs w:val="32"/>
        </w:rPr>
        <w:t>10</w:t>
      </w:r>
      <w:r w:rsidRPr="009C3953">
        <w:rPr>
          <w:rFonts w:ascii="仿宋" w:eastAsia="仿宋" w:hAnsi="仿宋" w:cs="仿宋_GB2312" w:hint="eastAsia"/>
          <w:color w:val="000000"/>
          <w:sz w:val="32"/>
          <w:szCs w:val="32"/>
        </w:rPr>
        <w:t>项，最佳组织奖</w:t>
      </w:r>
      <w:r w:rsidRPr="009C3953">
        <w:rPr>
          <w:rFonts w:ascii="仿宋" w:eastAsia="仿宋" w:hAnsi="仿宋" w:cs="仿宋_GB2312"/>
          <w:color w:val="000000"/>
          <w:sz w:val="32"/>
          <w:szCs w:val="32"/>
        </w:rPr>
        <w:t>3</w:t>
      </w:r>
      <w:r w:rsidRPr="009C3953">
        <w:rPr>
          <w:rFonts w:ascii="仿宋" w:eastAsia="仿宋" w:hAnsi="仿宋" w:cs="仿宋_GB2312" w:hint="eastAsia"/>
          <w:color w:val="000000"/>
          <w:sz w:val="32"/>
          <w:szCs w:val="32"/>
        </w:rPr>
        <w:t>项。</w:t>
      </w:r>
    </w:p>
    <w:p w:rsidR="009C3953" w:rsidRPr="009C3953" w:rsidRDefault="009C3953" w:rsidP="009C3953">
      <w:pPr>
        <w:autoSpaceDE w:val="0"/>
        <w:autoSpaceDN w:val="0"/>
        <w:adjustRightInd w:val="0"/>
        <w:snapToGrid w:val="0"/>
        <w:spacing w:line="520" w:lineRule="exact"/>
        <w:ind w:firstLineChars="200" w:firstLine="640"/>
        <w:rPr>
          <w:rFonts w:ascii="黑体" w:eastAsia="黑体" w:hAnsi="黑体" w:cs="Times New Roman"/>
          <w:color w:val="000000"/>
          <w:sz w:val="32"/>
          <w:szCs w:val="32"/>
        </w:rPr>
      </w:pPr>
      <w:r w:rsidRPr="009C3953">
        <w:rPr>
          <w:rFonts w:ascii="黑体" w:eastAsia="黑体" w:hAnsi="黑体" w:cs="黑体" w:hint="eastAsia"/>
          <w:color w:val="000000"/>
          <w:sz w:val="32"/>
          <w:szCs w:val="32"/>
        </w:rPr>
        <w:t>七、联系方法</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color w:val="000000"/>
          <w:sz w:val="32"/>
          <w:szCs w:val="32"/>
        </w:rPr>
        <w:t>2019</w:t>
      </w:r>
      <w:r w:rsidRPr="009C3953">
        <w:rPr>
          <w:rFonts w:ascii="仿宋" w:eastAsia="仿宋" w:hAnsi="仿宋" w:cs="仿宋_GB2312" w:hint="eastAsia"/>
          <w:color w:val="000000"/>
          <w:sz w:val="32"/>
          <w:szCs w:val="32"/>
        </w:rPr>
        <w:t>年北京市大学生工业设计大赛秘书处：</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地  址：北京市石景山区晋元庄路</w:t>
      </w:r>
      <w:r w:rsidRPr="009C3953">
        <w:rPr>
          <w:rFonts w:ascii="仿宋" w:eastAsia="仿宋" w:hAnsi="仿宋" w:cs="仿宋_GB2312"/>
          <w:color w:val="000000"/>
          <w:sz w:val="32"/>
          <w:szCs w:val="32"/>
        </w:rPr>
        <w:t>5</w:t>
      </w:r>
      <w:r w:rsidRPr="009C3953">
        <w:rPr>
          <w:rFonts w:ascii="仿宋" w:eastAsia="仿宋" w:hAnsi="仿宋" w:cs="仿宋_GB2312" w:hint="eastAsia"/>
          <w:color w:val="000000"/>
          <w:sz w:val="32"/>
          <w:szCs w:val="32"/>
        </w:rPr>
        <w:t>号</w:t>
      </w:r>
    </w:p>
    <w:p w:rsidR="009C3953" w:rsidRPr="009C3953" w:rsidRDefault="009C3953" w:rsidP="009C3953">
      <w:pPr>
        <w:autoSpaceDE w:val="0"/>
        <w:autoSpaceDN w:val="0"/>
        <w:adjustRightInd w:val="0"/>
        <w:snapToGrid w:val="0"/>
        <w:spacing w:line="520" w:lineRule="exact"/>
        <w:ind w:firstLineChars="600" w:firstLine="192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北方工业大学博艺楼二层</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邮  编：</w:t>
      </w:r>
      <w:r w:rsidRPr="009C3953">
        <w:rPr>
          <w:rFonts w:ascii="仿宋" w:eastAsia="仿宋" w:hAnsi="仿宋" w:cs="仿宋_GB2312"/>
          <w:color w:val="000000"/>
          <w:sz w:val="32"/>
          <w:szCs w:val="32"/>
        </w:rPr>
        <w:t>100144</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Times New Roman"/>
          <w:color w:val="000000"/>
          <w:sz w:val="32"/>
          <w:szCs w:val="32"/>
        </w:rPr>
      </w:pPr>
      <w:r w:rsidRPr="009C3953">
        <w:rPr>
          <w:rFonts w:ascii="仿宋" w:eastAsia="仿宋" w:hAnsi="仿宋" w:cs="仿宋_GB2312" w:hint="eastAsia"/>
          <w:color w:val="000000"/>
          <w:sz w:val="32"/>
          <w:szCs w:val="32"/>
        </w:rPr>
        <w:t>联系人：黄春滨</w:t>
      </w:r>
      <w:r w:rsidRPr="009C3953">
        <w:rPr>
          <w:rFonts w:ascii="仿宋" w:eastAsia="仿宋" w:hAnsi="仿宋" w:cs="仿宋_GB2312"/>
          <w:color w:val="000000"/>
          <w:sz w:val="32"/>
          <w:szCs w:val="32"/>
        </w:rPr>
        <w:t xml:space="preserve"> </w:t>
      </w:r>
      <w:r w:rsidRPr="009C3953">
        <w:rPr>
          <w:rFonts w:ascii="仿宋" w:eastAsia="仿宋" w:hAnsi="仿宋" w:cs="仿宋_GB2312" w:hint="eastAsia"/>
          <w:color w:val="000000"/>
          <w:sz w:val="32"/>
          <w:szCs w:val="32"/>
        </w:rPr>
        <w:t>李培盛、乔宇、尹建伟</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电  话：</w:t>
      </w:r>
      <w:r w:rsidRPr="009C3953">
        <w:rPr>
          <w:rFonts w:ascii="仿宋" w:eastAsia="仿宋" w:hAnsi="仿宋" w:cs="仿宋_GB2312"/>
          <w:color w:val="000000"/>
          <w:sz w:val="32"/>
          <w:szCs w:val="32"/>
        </w:rPr>
        <w:t>010-88802058</w:t>
      </w:r>
    </w:p>
    <w:p w:rsidR="009C3953" w:rsidRPr="009C3953" w:rsidRDefault="009C3953" w:rsidP="009C3953">
      <w:pPr>
        <w:autoSpaceDE w:val="0"/>
        <w:autoSpaceDN w:val="0"/>
        <w:adjustRightInd w:val="0"/>
        <w:snapToGrid w:val="0"/>
        <w:spacing w:line="520" w:lineRule="exact"/>
        <w:ind w:firstLineChars="200" w:firstLine="640"/>
        <w:rPr>
          <w:rFonts w:ascii="仿宋" w:eastAsia="仿宋" w:hAnsi="仿宋" w:cs="仿宋_GB2312"/>
          <w:color w:val="000000"/>
          <w:sz w:val="32"/>
          <w:szCs w:val="32"/>
        </w:rPr>
      </w:pPr>
      <w:r w:rsidRPr="009C3953">
        <w:rPr>
          <w:rFonts w:ascii="仿宋" w:eastAsia="仿宋" w:hAnsi="仿宋" w:cs="仿宋_GB2312" w:hint="eastAsia"/>
          <w:color w:val="000000"/>
          <w:sz w:val="32"/>
          <w:szCs w:val="32"/>
        </w:rPr>
        <w:t>邮  箱：</w:t>
      </w:r>
      <w:r w:rsidRPr="009C3953">
        <w:rPr>
          <w:rFonts w:ascii="仿宋" w:eastAsia="仿宋" w:hAnsi="仿宋" w:cs="仿宋_GB2312"/>
          <w:color w:val="000000"/>
          <w:sz w:val="32"/>
          <w:szCs w:val="32"/>
        </w:rPr>
        <w:t>cuidc@ncut.edu.cn</w:t>
      </w:r>
    </w:p>
    <w:p w:rsidR="009C3953" w:rsidRPr="009C3953" w:rsidRDefault="009C3953" w:rsidP="009C3953">
      <w:pPr>
        <w:autoSpaceDE w:val="0"/>
        <w:autoSpaceDN w:val="0"/>
        <w:adjustRightInd w:val="0"/>
        <w:snapToGrid w:val="0"/>
        <w:spacing w:line="520" w:lineRule="exact"/>
        <w:ind w:firstLineChars="200" w:firstLine="640"/>
        <w:rPr>
          <w:rFonts w:ascii="仿宋_GB2312" w:eastAsia="仿宋_GB2312" w:hAnsi="仿宋" w:cs="Times New Roman"/>
          <w:b/>
          <w:bCs/>
          <w:color w:val="000000"/>
          <w:sz w:val="32"/>
          <w:szCs w:val="32"/>
        </w:rPr>
      </w:pPr>
      <w:r w:rsidRPr="009C3953">
        <w:rPr>
          <w:rFonts w:ascii="仿宋" w:eastAsia="仿宋" w:hAnsi="仿宋" w:cs="仿宋_GB2312" w:hint="eastAsia"/>
          <w:color w:val="000000"/>
          <w:sz w:val="32"/>
          <w:szCs w:val="32"/>
        </w:rPr>
        <w:t>网  址：</w:t>
      </w:r>
      <w:r w:rsidRPr="009C3953">
        <w:rPr>
          <w:rFonts w:ascii="仿宋" w:eastAsia="仿宋" w:hAnsi="仿宋" w:cs="仿宋_GB2312"/>
          <w:color w:val="000000"/>
          <w:sz w:val="32"/>
          <w:szCs w:val="32"/>
        </w:rPr>
        <w:t>www.bjuidc.com</w:t>
      </w:r>
    </w:p>
    <w:p w:rsidR="009C3953" w:rsidRPr="009C3953" w:rsidRDefault="009C3953" w:rsidP="009C3953">
      <w:pPr>
        <w:snapToGrid w:val="0"/>
        <w:spacing w:line="560" w:lineRule="exact"/>
        <w:jc w:val="center"/>
        <w:rPr>
          <w:rFonts w:ascii="方正小标宋简体" w:eastAsia="方正小标宋简体" w:hAnsi="仿宋" w:cs="Times New Roman"/>
          <w:color w:val="000000"/>
          <w:sz w:val="44"/>
          <w:szCs w:val="44"/>
        </w:rPr>
      </w:pPr>
      <w:r w:rsidRPr="009C3953">
        <w:rPr>
          <w:rFonts w:ascii="方正小标宋简体" w:eastAsia="方正小标宋简体" w:hAnsi="仿宋" w:cs="方正小标宋简体"/>
          <w:color w:val="000000"/>
          <w:sz w:val="44"/>
          <w:szCs w:val="44"/>
        </w:rPr>
        <w:br w:type="page"/>
      </w:r>
      <w:r w:rsidRPr="009C3953">
        <w:rPr>
          <w:rFonts w:ascii="方正小标宋简体" w:eastAsia="方正小标宋简体" w:hAnsi="仿宋" w:cs="方正小标宋简体"/>
          <w:color w:val="000000"/>
          <w:sz w:val="44"/>
          <w:szCs w:val="44"/>
        </w:rPr>
        <w:lastRenderedPageBreak/>
        <w:t>2019</w:t>
      </w:r>
      <w:r w:rsidRPr="009C3953">
        <w:rPr>
          <w:rFonts w:ascii="方正小标宋简体" w:eastAsia="方正小标宋简体" w:hAnsi="仿宋" w:cs="方正小标宋简体" w:hint="eastAsia"/>
          <w:color w:val="000000"/>
          <w:sz w:val="44"/>
          <w:szCs w:val="44"/>
        </w:rPr>
        <w:t>年北京市大学生工业设计大赛</w:t>
      </w:r>
    </w:p>
    <w:p w:rsidR="009C3953" w:rsidRPr="009C3953" w:rsidRDefault="009C3953" w:rsidP="009C3953">
      <w:pPr>
        <w:snapToGrid w:val="0"/>
        <w:spacing w:line="560" w:lineRule="exact"/>
        <w:jc w:val="center"/>
        <w:rPr>
          <w:rFonts w:ascii="方正小标宋简体" w:eastAsia="方正小标宋简体" w:hAnsi="仿宋" w:cs="Times New Roman"/>
          <w:color w:val="000000"/>
          <w:sz w:val="44"/>
          <w:szCs w:val="44"/>
        </w:rPr>
      </w:pPr>
      <w:r w:rsidRPr="009C3953">
        <w:rPr>
          <w:rFonts w:ascii="方正小标宋简体" w:eastAsia="方正小标宋简体" w:hAnsi="仿宋" w:cs="方正小标宋简体" w:hint="eastAsia"/>
          <w:color w:val="000000"/>
          <w:sz w:val="44"/>
          <w:szCs w:val="44"/>
        </w:rPr>
        <w:t>组委会名单</w:t>
      </w:r>
    </w:p>
    <w:p w:rsidR="009C3953" w:rsidRPr="009C3953" w:rsidRDefault="009C3953" w:rsidP="009C3953">
      <w:pPr>
        <w:snapToGrid w:val="0"/>
        <w:spacing w:line="360" w:lineRule="auto"/>
        <w:ind w:firstLineChars="200" w:firstLine="640"/>
        <w:rPr>
          <w:rFonts w:ascii="仿宋_GB2312" w:eastAsia="仿宋_GB2312" w:hAnsi="宋体" w:cs="Times New Roman"/>
          <w:color w:val="000000"/>
          <w:sz w:val="32"/>
          <w:szCs w:val="32"/>
          <w:lang w:val="zh-CN"/>
        </w:rPr>
      </w:pPr>
    </w:p>
    <w:p w:rsidR="009C3953" w:rsidRPr="009C3953" w:rsidRDefault="009C3953" w:rsidP="009C3953">
      <w:pPr>
        <w:snapToGrid w:val="0"/>
        <w:spacing w:line="520" w:lineRule="exact"/>
        <w:ind w:firstLineChars="200" w:firstLine="640"/>
        <w:rPr>
          <w:rFonts w:ascii="仿宋_GB2312" w:eastAsia="仿宋_GB2312" w:hAnsi="宋体" w:cs="Times New Roman"/>
          <w:sz w:val="32"/>
          <w:szCs w:val="32"/>
          <w:lang w:val="zh-CN"/>
        </w:rPr>
      </w:pPr>
      <w:r w:rsidRPr="009C3953">
        <w:rPr>
          <w:rFonts w:ascii="仿宋_GB2312" w:eastAsia="仿宋_GB2312" w:hAnsi="宋体" w:cs="仿宋_GB2312" w:hint="eastAsia"/>
          <w:sz w:val="32"/>
          <w:szCs w:val="32"/>
          <w:lang w:val="zh-CN"/>
        </w:rPr>
        <w:t>名誉主任：叶茂林</w:t>
      </w:r>
      <w:r w:rsidRPr="009C3953">
        <w:rPr>
          <w:rFonts w:ascii="仿宋_GB2312" w:eastAsia="仿宋_GB2312" w:hAnsi="宋体" w:cs="仿宋_GB2312"/>
          <w:sz w:val="32"/>
          <w:szCs w:val="32"/>
          <w:lang w:val="zh-CN"/>
        </w:rPr>
        <w:t xml:space="preserve">    </w:t>
      </w:r>
      <w:r w:rsidRPr="009C3953">
        <w:rPr>
          <w:rFonts w:ascii="仿宋_GB2312" w:eastAsia="仿宋_GB2312" w:hAnsi="宋体" w:cs="仿宋_GB2312" w:hint="eastAsia"/>
          <w:sz w:val="32"/>
          <w:szCs w:val="32"/>
          <w:lang w:val="zh-CN"/>
        </w:rPr>
        <w:t>北京市教委</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主</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任：王建稳</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北方工业大学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副</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主</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任：荣燕宁</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北京市教委高教处</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color w:val="000000"/>
          <w:kern w:val="0"/>
          <w:sz w:val="32"/>
          <w:szCs w:val="32"/>
          <w:lang w:val="zh-CN"/>
        </w:rPr>
      </w:pP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贾</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东</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张若青</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color w:val="000000"/>
          <w:kern w:val="0"/>
          <w:sz w:val="32"/>
          <w:szCs w:val="32"/>
          <w:lang w:val="zh-CN"/>
        </w:rPr>
      </w:pPr>
      <w:r w:rsidRPr="009C3953">
        <w:rPr>
          <w:rFonts w:ascii="仿宋_GB2312" w:eastAsia="仿宋_GB2312" w:hAnsi="宋体" w:cs="仿宋_GB2312" w:hint="eastAsia"/>
          <w:color w:val="000000"/>
          <w:kern w:val="0"/>
          <w:sz w:val="32"/>
          <w:szCs w:val="32"/>
          <w:lang w:val="zh-CN"/>
        </w:rPr>
        <w:t>曲延瑞</w:t>
      </w:r>
      <w:r w:rsidRPr="009C3953">
        <w:rPr>
          <w:rFonts w:ascii="仿宋_GB2312" w:eastAsia="仿宋_GB2312" w:hAnsi="宋体" w:cs="仿宋_GB2312"/>
          <w:color w:val="000000"/>
          <w:kern w:val="0"/>
          <w:sz w:val="32"/>
          <w:szCs w:val="32"/>
          <w:lang w:val="zh-CN"/>
        </w:rPr>
        <w:t xml:space="preserve">    </w:t>
      </w:r>
      <w:r w:rsidRPr="009C3953">
        <w:rPr>
          <w:rFonts w:ascii="仿宋_GB2312" w:eastAsia="仿宋_GB2312" w:hAnsi="宋体" w:cs="仿宋_GB2312" w:hint="eastAsia"/>
          <w:color w:val="000000"/>
          <w:kern w:val="0"/>
          <w:sz w:val="32"/>
          <w:szCs w:val="32"/>
          <w:lang w:val="zh-CN"/>
        </w:rPr>
        <w:t>北京工业大学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委</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员：刘永翔</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张继晓</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北京林业大学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郑子云</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北京工商大学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lang w:val="zh-CN"/>
        </w:rPr>
        <w:t>高炳学</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北京信息科技大学</w:t>
      </w:r>
    </w:p>
    <w:p w:rsidR="009C3953" w:rsidRPr="009C3953" w:rsidRDefault="009C3953" w:rsidP="009C3953">
      <w:pPr>
        <w:widowControl/>
        <w:snapToGrid w:val="0"/>
        <w:spacing w:line="520" w:lineRule="exact"/>
        <w:ind w:firstLineChars="300" w:firstLine="960"/>
        <w:jc w:val="left"/>
        <w:rPr>
          <w:rFonts w:ascii="仿宋_GB2312" w:eastAsia="仿宋_GB2312" w:hAnsi="宋体" w:cs="Times New Roman"/>
          <w:kern w:val="0"/>
          <w:sz w:val="32"/>
          <w:szCs w:val="32"/>
          <w:lang w:val="zh-CN"/>
        </w:rPr>
      </w:pPr>
      <w:r w:rsidRPr="009C3953">
        <w:rPr>
          <w:rFonts w:ascii="仿宋_GB2312" w:eastAsia="仿宋_GB2312" w:hAnsi="宋体" w:cs="仿宋_GB2312" w:hint="eastAsia"/>
          <w:kern w:val="0"/>
          <w:sz w:val="32"/>
          <w:szCs w:val="32"/>
        </w:rPr>
        <w:t>秘书处：</w:t>
      </w:r>
      <w:r w:rsidRPr="009C3953">
        <w:rPr>
          <w:rFonts w:ascii="仿宋_GB2312" w:eastAsia="仿宋_GB2312" w:hAnsi="宋体" w:cs="仿宋_GB2312" w:hint="eastAsia"/>
          <w:kern w:val="0"/>
          <w:sz w:val="32"/>
          <w:szCs w:val="32"/>
          <w:lang w:val="zh-CN"/>
        </w:rPr>
        <w:t>李</w:t>
      </w:r>
      <w:r w:rsidRPr="009C3953">
        <w:rPr>
          <w:rFonts w:ascii="仿宋_GB2312" w:eastAsia="仿宋_GB2312" w:hAnsi="宋体" w:cs="仿宋_GB2312"/>
          <w:kern w:val="0"/>
          <w:sz w:val="32"/>
          <w:szCs w:val="32"/>
          <w:lang w:val="zh-CN"/>
        </w:rPr>
        <w:t xml:space="preserve">  </w:t>
      </w:r>
      <w:r w:rsidRPr="009C3953">
        <w:rPr>
          <w:rFonts w:ascii="仿宋_GB2312" w:eastAsia="仿宋_GB2312" w:hAnsi="宋体" w:cs="仿宋_GB2312" w:hint="eastAsia"/>
          <w:kern w:val="0"/>
          <w:sz w:val="32"/>
          <w:szCs w:val="32"/>
          <w:lang w:val="zh-CN"/>
        </w:rPr>
        <w:t>丹</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r w:rsidRPr="009C3953">
        <w:rPr>
          <w:rFonts w:ascii="仿宋_GB2312" w:eastAsia="仿宋_GB2312" w:hAnsi="宋体" w:cs="仿宋_GB2312"/>
          <w:kern w:val="0"/>
          <w:sz w:val="32"/>
          <w:szCs w:val="32"/>
        </w:rPr>
        <w:t xml:space="preserve"> </w:t>
      </w:r>
    </w:p>
    <w:p w:rsidR="009C3953" w:rsidRPr="009C3953" w:rsidRDefault="009C3953" w:rsidP="009C3953">
      <w:pPr>
        <w:widowControl/>
        <w:snapToGrid w:val="0"/>
        <w:spacing w:line="520" w:lineRule="exact"/>
        <w:jc w:val="left"/>
        <w:rPr>
          <w:rFonts w:ascii="仿宋_GB2312" w:eastAsia="仿宋_GB2312" w:hAnsi="宋体" w:cs="Times New Roman"/>
          <w:kern w:val="0"/>
          <w:sz w:val="32"/>
          <w:szCs w:val="32"/>
        </w:rPr>
      </w:pPr>
      <w:r w:rsidRPr="009C3953">
        <w:rPr>
          <w:rFonts w:ascii="仿宋_GB2312" w:eastAsia="仿宋_GB2312" w:hAnsi="宋体" w:cs="仿宋_GB2312"/>
          <w:b/>
          <w:bCs/>
          <w:kern w:val="0"/>
          <w:sz w:val="32"/>
          <w:szCs w:val="32"/>
        </w:rPr>
        <w:t xml:space="preserve">              </w:t>
      </w:r>
      <w:r w:rsidRPr="009C3953">
        <w:rPr>
          <w:rFonts w:ascii="仿宋_GB2312" w:eastAsia="仿宋_GB2312" w:hAnsi="宋体" w:cs="仿宋_GB2312" w:hint="eastAsia"/>
          <w:kern w:val="0"/>
          <w:sz w:val="32"/>
          <w:szCs w:val="32"/>
        </w:rPr>
        <w:t>黄春滨</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jc w:val="left"/>
        <w:rPr>
          <w:rFonts w:ascii="仿宋_GB2312" w:eastAsia="仿宋_GB2312" w:hAnsi="宋体" w:cs="Times New Roman"/>
          <w:kern w:val="0"/>
          <w:sz w:val="32"/>
          <w:szCs w:val="32"/>
        </w:rPr>
      </w:pPr>
      <w:r w:rsidRPr="009C3953">
        <w:rPr>
          <w:rFonts w:ascii="仿宋_GB2312" w:eastAsia="宋体" w:hAnsi="仿宋" w:cs="仿宋_GB2312"/>
          <w:color w:val="000000"/>
          <w:kern w:val="0"/>
          <w:sz w:val="32"/>
          <w:szCs w:val="32"/>
        </w:rPr>
        <w:t xml:space="preserve">              </w:t>
      </w:r>
      <w:r w:rsidRPr="009C3953">
        <w:rPr>
          <w:rFonts w:ascii="仿宋_GB2312" w:eastAsia="仿宋_GB2312" w:hAnsi="宋体" w:cs="仿宋_GB2312" w:hint="eastAsia"/>
          <w:kern w:val="0"/>
          <w:sz w:val="32"/>
          <w:szCs w:val="32"/>
        </w:rPr>
        <w:t>李培盛</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700" w:firstLine="2240"/>
        <w:jc w:val="left"/>
        <w:rPr>
          <w:rFonts w:ascii="仿宋_GB2312" w:eastAsia="仿宋_GB2312" w:hAnsi="宋体" w:cs="Times New Roman"/>
          <w:kern w:val="0"/>
          <w:sz w:val="32"/>
          <w:szCs w:val="32"/>
        </w:rPr>
      </w:pPr>
      <w:r w:rsidRPr="009C3953">
        <w:rPr>
          <w:rFonts w:ascii="仿宋_GB2312" w:eastAsia="仿宋_GB2312" w:hAnsi="宋体" w:cs="仿宋_GB2312" w:hint="eastAsia"/>
          <w:kern w:val="0"/>
          <w:sz w:val="32"/>
          <w:szCs w:val="32"/>
        </w:rPr>
        <w:t>乔</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宇</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Pr="009C3953" w:rsidRDefault="009C3953" w:rsidP="009C3953">
      <w:pPr>
        <w:widowControl/>
        <w:snapToGrid w:val="0"/>
        <w:spacing w:line="520" w:lineRule="exact"/>
        <w:ind w:firstLineChars="200" w:firstLine="640"/>
        <w:jc w:val="left"/>
        <w:rPr>
          <w:rFonts w:ascii="仿宋_GB2312" w:eastAsia="仿宋_GB2312" w:hAnsi="宋体" w:cs="Times New Roman"/>
          <w:color w:val="000000"/>
          <w:kern w:val="0"/>
          <w:sz w:val="32"/>
          <w:szCs w:val="32"/>
        </w:rPr>
      </w:pP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尹建伟</w:t>
      </w:r>
      <w:r w:rsidRPr="009C3953">
        <w:rPr>
          <w:rFonts w:ascii="仿宋_GB2312" w:eastAsia="仿宋_GB2312" w:hAnsi="宋体" w:cs="仿宋_GB2312"/>
          <w:kern w:val="0"/>
          <w:sz w:val="32"/>
          <w:szCs w:val="32"/>
        </w:rPr>
        <w:t xml:space="preserve">    </w:t>
      </w:r>
      <w:r w:rsidRPr="009C3953">
        <w:rPr>
          <w:rFonts w:ascii="仿宋_GB2312" w:eastAsia="仿宋_GB2312" w:hAnsi="宋体" w:cs="仿宋_GB2312" w:hint="eastAsia"/>
          <w:kern w:val="0"/>
          <w:sz w:val="32"/>
          <w:szCs w:val="32"/>
        </w:rPr>
        <w:t>北方工业大学</w:t>
      </w:r>
    </w:p>
    <w:p w:rsidR="009C3953" w:rsidRDefault="009C3953">
      <w:pPr>
        <w:widowControl/>
        <w:jc w:val="left"/>
        <w:rPr>
          <w:rFonts w:ascii="仿宋" w:eastAsia="仿宋" w:hAnsi="仿宋" w:cs="宋体"/>
          <w:kern w:val="0"/>
          <w:sz w:val="32"/>
          <w:szCs w:val="32"/>
        </w:rPr>
      </w:pPr>
      <w:r>
        <w:rPr>
          <w:rFonts w:ascii="仿宋" w:eastAsia="仿宋" w:hAnsi="仿宋" w:cs="宋体"/>
          <w:kern w:val="0"/>
          <w:sz w:val="32"/>
          <w:szCs w:val="32"/>
        </w:rPr>
        <w:br w:type="page"/>
      </w:r>
    </w:p>
    <w:p w:rsidR="009C3953" w:rsidRPr="009C3953" w:rsidRDefault="009C3953" w:rsidP="009C3953">
      <w:pPr>
        <w:adjustRightInd w:val="0"/>
        <w:snapToGrid w:val="0"/>
        <w:spacing w:line="600" w:lineRule="exact"/>
        <w:rPr>
          <w:rFonts w:ascii="黑体" w:eastAsia="黑体" w:hAnsi="黑体" w:cs="方正小标宋简体"/>
          <w:sz w:val="32"/>
          <w:szCs w:val="32"/>
        </w:rPr>
      </w:pPr>
      <w:r w:rsidRPr="009C3953">
        <w:rPr>
          <w:rFonts w:ascii="黑体" w:eastAsia="黑体" w:hAnsi="黑体" w:cs="方正小标宋简体" w:hint="eastAsia"/>
          <w:sz w:val="32"/>
          <w:szCs w:val="32"/>
        </w:rPr>
        <w:lastRenderedPageBreak/>
        <w:t>附件2</w:t>
      </w:r>
    </w:p>
    <w:p w:rsidR="009C3953" w:rsidRPr="009C3953" w:rsidRDefault="009C3953" w:rsidP="009C3953">
      <w:pPr>
        <w:adjustRightInd w:val="0"/>
        <w:snapToGrid w:val="0"/>
        <w:spacing w:line="600" w:lineRule="exact"/>
        <w:rPr>
          <w:rFonts w:ascii="方正小标宋简体" w:eastAsia="方正小标宋简体" w:hAnsi="Times New Roman" w:cs="方正小标宋简体"/>
          <w:sz w:val="44"/>
          <w:szCs w:val="44"/>
        </w:rPr>
      </w:pPr>
    </w:p>
    <w:p w:rsidR="009C3953" w:rsidRPr="009C3953" w:rsidRDefault="009C3953" w:rsidP="009C3953">
      <w:pPr>
        <w:adjustRightInd w:val="0"/>
        <w:snapToGrid w:val="0"/>
        <w:spacing w:line="60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方正小标宋简体"/>
          <w:sz w:val="44"/>
          <w:szCs w:val="44"/>
        </w:rPr>
        <w:t>2019</w:t>
      </w:r>
      <w:r w:rsidRPr="009C3953">
        <w:rPr>
          <w:rFonts w:ascii="方正小标宋简体" w:eastAsia="方正小标宋简体" w:hAnsi="Times New Roman" w:cs="方正小标宋简体" w:hint="eastAsia"/>
          <w:sz w:val="44"/>
          <w:szCs w:val="44"/>
        </w:rPr>
        <w:t>年北京市大学生集成电路设计竞赛方案</w:t>
      </w:r>
    </w:p>
    <w:p w:rsidR="009C3953" w:rsidRPr="009C3953" w:rsidRDefault="009C3953" w:rsidP="009C3953">
      <w:pPr>
        <w:adjustRightInd w:val="0"/>
        <w:snapToGrid w:val="0"/>
        <w:spacing w:line="600" w:lineRule="exact"/>
        <w:jc w:val="center"/>
        <w:rPr>
          <w:rFonts w:ascii="方正小标宋简体" w:eastAsia="方正小标宋简体" w:hAnsi="Times New Roman" w:cs="Times New Roman"/>
          <w:sz w:val="44"/>
          <w:szCs w:val="44"/>
        </w:rPr>
      </w:pPr>
    </w:p>
    <w:p w:rsidR="009C3953" w:rsidRPr="009C3953" w:rsidRDefault="009C3953" w:rsidP="009C3953">
      <w:pPr>
        <w:adjustRightInd w:val="0"/>
        <w:snapToGrid w:val="0"/>
        <w:spacing w:line="600" w:lineRule="exact"/>
        <w:ind w:firstLineChars="200" w:firstLine="640"/>
        <w:rPr>
          <w:rFonts w:ascii="仿宋" w:eastAsia="仿宋" w:hAnsi="仿宋" w:cs="Times New Roman"/>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由北京市教育委员会主办，北方工业大学承办，面向电子信息类专业本科生，以本科教学内容为主，考察学生对集成电路设计流程的掌握程度，分数字集成电路和模拟集成电路设计两大类，前者以</w:t>
      </w:r>
      <w:r w:rsidRPr="009C3953">
        <w:rPr>
          <w:rFonts w:ascii="仿宋" w:eastAsia="仿宋" w:hAnsi="仿宋" w:cs="仿宋_GB2312"/>
          <w:sz w:val="32"/>
          <w:szCs w:val="32"/>
        </w:rPr>
        <w:t>FPGA</w:t>
      </w:r>
      <w:r w:rsidRPr="009C3953">
        <w:rPr>
          <w:rFonts w:ascii="仿宋" w:eastAsia="仿宋" w:hAnsi="仿宋" w:cs="仿宋_GB2312" w:hint="eastAsia"/>
          <w:sz w:val="32"/>
          <w:szCs w:val="32"/>
        </w:rPr>
        <w:t>设计为主，后者主要考察模拟电路参数设置，版图和后仿真。竞赛方案如下：</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一、竞赛目的</w:t>
      </w:r>
    </w:p>
    <w:p w:rsidR="009C3953" w:rsidRPr="009C3953" w:rsidRDefault="009C3953" w:rsidP="009C3953">
      <w:pPr>
        <w:adjustRightInd w:val="0"/>
        <w:snapToGrid w:val="0"/>
        <w:spacing w:line="600" w:lineRule="exact"/>
        <w:ind w:firstLineChars="200" w:firstLine="640"/>
        <w:rPr>
          <w:rFonts w:ascii="仿宋" w:eastAsia="仿宋" w:hAnsi="仿宋" w:cs="Times New Roman"/>
          <w:sz w:val="32"/>
          <w:szCs w:val="32"/>
        </w:rPr>
      </w:pPr>
      <w:r w:rsidRPr="009C3953">
        <w:rPr>
          <w:rFonts w:ascii="仿宋" w:eastAsia="仿宋" w:hAnsi="仿宋" w:cs="仿宋_GB2312" w:hint="eastAsia"/>
          <w:sz w:val="32"/>
          <w:szCs w:val="32"/>
        </w:rPr>
        <w:t>北京市大学生集成电路设计竞赛是面向电子信息类专业大学生的竞赛活动，目的在于提高学生在集成电路设计和仿真上的能力，促进相关专业学生创新能力和实践能力的发展；加强大学生的工程实践训练，使得学生掌握集成电路设计中的主要流程，熟悉集成电路设计主要方法，为培养创新性的集成电路设计优秀人才创造条件。</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二、竞赛时间</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5</w:t>
      </w:r>
      <w:r w:rsidRPr="009C3953">
        <w:rPr>
          <w:rFonts w:ascii="仿宋" w:eastAsia="仿宋" w:hAnsi="仿宋" w:cs="仿宋_GB2312" w:hint="eastAsia"/>
          <w:sz w:val="32"/>
          <w:szCs w:val="32"/>
        </w:rPr>
        <w:t>月</w:t>
      </w:r>
      <w:r w:rsidRPr="009C3953">
        <w:rPr>
          <w:rFonts w:ascii="仿宋" w:eastAsia="仿宋" w:hAnsi="仿宋" w:cs="仿宋_GB2312"/>
          <w:sz w:val="32"/>
          <w:szCs w:val="32"/>
        </w:rPr>
        <w:t>18</w:t>
      </w:r>
      <w:r w:rsidRPr="009C3953">
        <w:rPr>
          <w:rFonts w:ascii="仿宋" w:eastAsia="仿宋" w:hAnsi="仿宋" w:cs="仿宋_GB2312" w:hint="eastAsia"/>
          <w:sz w:val="32"/>
          <w:szCs w:val="32"/>
        </w:rPr>
        <w:t>日（星期六）</w:t>
      </w:r>
      <w:r w:rsidRPr="009C3953">
        <w:rPr>
          <w:rFonts w:ascii="仿宋" w:eastAsia="仿宋" w:hAnsi="仿宋" w:cs="仿宋_GB2312"/>
          <w:sz w:val="32"/>
          <w:szCs w:val="32"/>
        </w:rPr>
        <w:t>8</w:t>
      </w:r>
      <w:r w:rsidRPr="009C3953">
        <w:rPr>
          <w:rFonts w:ascii="仿宋" w:eastAsia="仿宋" w:hAnsi="仿宋" w:cs="仿宋_GB2312" w:hint="eastAsia"/>
          <w:sz w:val="32"/>
          <w:szCs w:val="32"/>
        </w:rPr>
        <w:t>：</w:t>
      </w:r>
      <w:r w:rsidRPr="009C3953">
        <w:rPr>
          <w:rFonts w:ascii="仿宋" w:eastAsia="仿宋" w:hAnsi="仿宋" w:cs="仿宋_GB2312"/>
          <w:sz w:val="32"/>
          <w:szCs w:val="32"/>
        </w:rPr>
        <w:t>30</w:t>
      </w:r>
      <w:r w:rsidRPr="009C3953">
        <w:rPr>
          <w:rFonts w:ascii="仿宋" w:eastAsia="仿宋" w:hAnsi="仿宋" w:cs="仿宋_GB2312" w:hint="eastAsia"/>
          <w:sz w:val="32"/>
          <w:szCs w:val="32"/>
        </w:rPr>
        <w:t>至</w:t>
      </w:r>
      <w:r w:rsidRPr="009C3953">
        <w:rPr>
          <w:rFonts w:ascii="仿宋" w:eastAsia="仿宋" w:hAnsi="仿宋" w:cs="仿宋_GB2312"/>
          <w:sz w:val="32"/>
          <w:szCs w:val="32"/>
        </w:rPr>
        <w:t>16</w:t>
      </w:r>
      <w:r w:rsidRPr="009C3953">
        <w:rPr>
          <w:rFonts w:ascii="仿宋" w:eastAsia="仿宋" w:hAnsi="仿宋" w:cs="仿宋_GB2312" w:hint="eastAsia"/>
          <w:sz w:val="32"/>
          <w:szCs w:val="32"/>
        </w:rPr>
        <w:t>：</w:t>
      </w:r>
      <w:r w:rsidRPr="009C3953">
        <w:rPr>
          <w:rFonts w:ascii="仿宋" w:eastAsia="仿宋" w:hAnsi="仿宋" w:cs="仿宋_GB2312"/>
          <w:sz w:val="32"/>
          <w:szCs w:val="32"/>
        </w:rPr>
        <w:t xml:space="preserve">30 </w:t>
      </w:r>
      <w:r w:rsidRPr="009C3953">
        <w:rPr>
          <w:rFonts w:ascii="仿宋" w:eastAsia="仿宋" w:hAnsi="仿宋" w:cs="仿宋_GB2312" w:hint="eastAsia"/>
          <w:sz w:val="32"/>
          <w:szCs w:val="32"/>
        </w:rPr>
        <w:t>模拟组。</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5</w:t>
      </w:r>
      <w:r w:rsidRPr="009C3953">
        <w:rPr>
          <w:rFonts w:ascii="仿宋" w:eastAsia="仿宋" w:hAnsi="仿宋" w:cs="仿宋_GB2312" w:hint="eastAsia"/>
          <w:sz w:val="32"/>
          <w:szCs w:val="32"/>
        </w:rPr>
        <w:t>月</w:t>
      </w:r>
      <w:r w:rsidRPr="009C3953">
        <w:rPr>
          <w:rFonts w:ascii="仿宋" w:eastAsia="仿宋" w:hAnsi="仿宋" w:cs="仿宋_GB2312"/>
          <w:sz w:val="32"/>
          <w:szCs w:val="32"/>
        </w:rPr>
        <w:t>19</w:t>
      </w:r>
      <w:r w:rsidRPr="009C3953">
        <w:rPr>
          <w:rFonts w:ascii="仿宋" w:eastAsia="仿宋" w:hAnsi="仿宋" w:cs="仿宋_GB2312" w:hint="eastAsia"/>
          <w:sz w:val="32"/>
          <w:szCs w:val="32"/>
        </w:rPr>
        <w:t>日（星期天）</w:t>
      </w:r>
      <w:r w:rsidRPr="009C3953">
        <w:rPr>
          <w:rFonts w:ascii="仿宋" w:eastAsia="仿宋" w:hAnsi="仿宋" w:cs="仿宋_GB2312"/>
          <w:sz w:val="32"/>
          <w:szCs w:val="32"/>
        </w:rPr>
        <w:t>8</w:t>
      </w:r>
      <w:r w:rsidRPr="009C3953">
        <w:rPr>
          <w:rFonts w:ascii="仿宋" w:eastAsia="仿宋" w:hAnsi="仿宋" w:cs="仿宋_GB2312" w:hint="eastAsia"/>
          <w:sz w:val="32"/>
          <w:szCs w:val="32"/>
        </w:rPr>
        <w:t>：</w:t>
      </w:r>
      <w:r w:rsidRPr="009C3953">
        <w:rPr>
          <w:rFonts w:ascii="仿宋" w:eastAsia="仿宋" w:hAnsi="仿宋" w:cs="仿宋_GB2312"/>
          <w:sz w:val="32"/>
          <w:szCs w:val="32"/>
        </w:rPr>
        <w:t>30</w:t>
      </w:r>
      <w:r w:rsidRPr="009C3953">
        <w:rPr>
          <w:rFonts w:ascii="仿宋" w:eastAsia="仿宋" w:hAnsi="仿宋" w:cs="仿宋_GB2312" w:hint="eastAsia"/>
          <w:sz w:val="32"/>
          <w:szCs w:val="32"/>
        </w:rPr>
        <w:t>至</w:t>
      </w:r>
      <w:r w:rsidRPr="009C3953">
        <w:rPr>
          <w:rFonts w:ascii="仿宋" w:eastAsia="仿宋" w:hAnsi="仿宋" w:cs="仿宋_GB2312"/>
          <w:sz w:val="32"/>
          <w:szCs w:val="32"/>
        </w:rPr>
        <w:t>16</w:t>
      </w:r>
      <w:r w:rsidRPr="009C3953">
        <w:rPr>
          <w:rFonts w:ascii="仿宋" w:eastAsia="仿宋" w:hAnsi="仿宋" w:cs="仿宋_GB2312" w:hint="eastAsia"/>
          <w:sz w:val="32"/>
          <w:szCs w:val="32"/>
        </w:rPr>
        <w:t>：</w:t>
      </w:r>
      <w:r w:rsidRPr="009C3953">
        <w:rPr>
          <w:rFonts w:ascii="仿宋" w:eastAsia="仿宋" w:hAnsi="仿宋" w:cs="仿宋_GB2312"/>
          <w:sz w:val="32"/>
          <w:szCs w:val="32"/>
        </w:rPr>
        <w:t xml:space="preserve">30 </w:t>
      </w:r>
      <w:r w:rsidRPr="009C3953">
        <w:rPr>
          <w:rFonts w:ascii="仿宋" w:eastAsia="仿宋" w:hAnsi="仿宋" w:cs="仿宋_GB2312" w:hint="eastAsia"/>
          <w:sz w:val="32"/>
          <w:szCs w:val="32"/>
        </w:rPr>
        <w:t>数字组。</w:t>
      </w:r>
    </w:p>
    <w:p w:rsidR="009C3953" w:rsidRPr="009C3953" w:rsidRDefault="009C3953" w:rsidP="009C3953">
      <w:pPr>
        <w:tabs>
          <w:tab w:val="left" w:pos="426"/>
        </w:tabs>
        <w:adjustRightInd w:val="0"/>
        <w:snapToGrid w:val="0"/>
        <w:spacing w:line="600" w:lineRule="exact"/>
        <w:ind w:firstLine="645"/>
        <w:outlineLvl w:val="0"/>
        <w:rPr>
          <w:rFonts w:ascii="黑体" w:eastAsia="黑体" w:hAnsi="Times New Roman" w:cs="Times New Roman"/>
          <w:sz w:val="32"/>
          <w:szCs w:val="32"/>
        </w:rPr>
      </w:pPr>
      <w:r w:rsidRPr="009C3953">
        <w:rPr>
          <w:rFonts w:ascii="黑体" w:eastAsia="黑体" w:hAnsi="Times New Roman" w:cs="黑体" w:hint="eastAsia"/>
          <w:sz w:val="32"/>
          <w:szCs w:val="32"/>
        </w:rPr>
        <w:t>三、竞赛内容与类别</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lastRenderedPageBreak/>
        <w:t>竞赛设理论考试与实践比赛两个部分，分为模拟集成电路设计与数字集成电路设计两大类，竞赛主要以考察学生的基础理论知识、基本设计方法与设计流程为主，每类竞赛的主要内容如下：</w:t>
      </w:r>
    </w:p>
    <w:p w:rsidR="009C3953" w:rsidRPr="009C3953" w:rsidRDefault="009C3953" w:rsidP="009C3953">
      <w:pPr>
        <w:adjustRightInd w:val="0"/>
        <w:snapToGrid w:val="0"/>
        <w:spacing w:line="600" w:lineRule="exact"/>
        <w:rPr>
          <w:rFonts w:ascii="楷体_GB2312" w:eastAsia="楷体_GB2312" w:hAnsi="Times New Roman" w:cs="Times New Roman"/>
          <w:bCs/>
          <w:sz w:val="32"/>
          <w:szCs w:val="32"/>
        </w:rPr>
      </w:pPr>
      <w:r w:rsidRPr="009C3953">
        <w:rPr>
          <w:rFonts w:ascii="楷体_GB2312" w:eastAsia="楷体_GB2312" w:hAnsi="Times New Roman" w:cs="Times New Roman" w:hint="eastAsia"/>
          <w:bCs/>
          <w:sz w:val="32"/>
          <w:szCs w:val="32"/>
        </w:rPr>
        <w:t>（一）数字集成电路设计类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主要考察学生对数字集成电路重要单元的设计，包括算法级仿真，系统架构，硬件语言描述（</w:t>
      </w:r>
      <w:r w:rsidRPr="009C3953">
        <w:rPr>
          <w:rFonts w:ascii="仿宋" w:eastAsia="仿宋" w:hAnsi="仿宋" w:cs="仿宋_GB2312"/>
          <w:sz w:val="32"/>
          <w:szCs w:val="32"/>
        </w:rPr>
        <w:t>VHDL</w:t>
      </w:r>
      <w:r w:rsidRPr="009C3953">
        <w:rPr>
          <w:rFonts w:ascii="仿宋" w:eastAsia="仿宋" w:hAnsi="仿宋" w:cs="仿宋_GB2312" w:hint="eastAsia"/>
          <w:sz w:val="32"/>
          <w:szCs w:val="32"/>
        </w:rPr>
        <w:t>或者</w:t>
      </w:r>
      <w:r w:rsidRPr="009C3953">
        <w:rPr>
          <w:rFonts w:ascii="仿宋" w:eastAsia="仿宋" w:hAnsi="仿宋" w:cs="仿宋_GB2312"/>
          <w:sz w:val="32"/>
          <w:szCs w:val="32"/>
        </w:rPr>
        <w:t>VerilogHDL）</w:t>
      </w:r>
      <w:r w:rsidRPr="009C3953">
        <w:rPr>
          <w:rFonts w:ascii="仿宋" w:eastAsia="仿宋" w:hAnsi="仿宋" w:cs="仿宋_GB2312" w:hint="eastAsia"/>
          <w:sz w:val="32"/>
          <w:szCs w:val="32"/>
        </w:rPr>
        <w:t>和仿真验证等多个环节，</w:t>
      </w:r>
      <w:bookmarkStart w:id="1" w:name="OLE_LINK4"/>
      <w:r w:rsidRPr="009C3953">
        <w:rPr>
          <w:rFonts w:ascii="仿宋" w:eastAsia="仿宋" w:hAnsi="仿宋" w:cs="仿宋_GB2312" w:hint="eastAsia"/>
          <w:sz w:val="32"/>
          <w:szCs w:val="32"/>
        </w:rPr>
        <w:t>总体上以数字</w:t>
      </w:r>
      <w:bookmarkEnd w:id="1"/>
      <w:r w:rsidRPr="009C3953">
        <w:rPr>
          <w:rFonts w:ascii="仿宋" w:eastAsia="仿宋" w:hAnsi="仿宋" w:cs="仿宋_GB2312" w:hint="eastAsia"/>
          <w:sz w:val="32"/>
          <w:szCs w:val="32"/>
        </w:rPr>
        <w:t>集成电路的前端设计为主</w:t>
      </w:r>
      <w:bookmarkStart w:id="2" w:name="OLE_LINK1"/>
      <w:r w:rsidRPr="009C3953">
        <w:rPr>
          <w:rFonts w:ascii="仿宋" w:eastAsia="仿宋" w:hAnsi="仿宋" w:cs="仿宋_GB2312" w:hint="eastAsia"/>
          <w:sz w:val="32"/>
          <w:szCs w:val="32"/>
        </w:rPr>
        <w:t>。</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要求</w:t>
      </w:r>
      <w:bookmarkEnd w:id="2"/>
      <w:r w:rsidRPr="009C3953">
        <w:rPr>
          <w:rFonts w:ascii="仿宋" w:eastAsia="仿宋" w:hAnsi="仿宋" w:cs="仿宋_GB2312" w:hint="eastAsia"/>
          <w:sz w:val="32"/>
          <w:szCs w:val="32"/>
        </w:rPr>
        <w:t>进行理论分析，系统架构，仿真和</w:t>
      </w:r>
      <w:r w:rsidRPr="009C3953">
        <w:rPr>
          <w:rFonts w:ascii="仿宋" w:eastAsia="仿宋" w:hAnsi="仿宋" w:cs="仿宋_GB2312"/>
          <w:sz w:val="32"/>
          <w:szCs w:val="32"/>
        </w:rPr>
        <w:t>FPGA</w:t>
      </w:r>
      <w:r w:rsidRPr="009C3953">
        <w:rPr>
          <w:rFonts w:ascii="仿宋" w:eastAsia="仿宋" w:hAnsi="仿宋" w:cs="仿宋_GB2312" w:hint="eastAsia"/>
          <w:sz w:val="32"/>
          <w:szCs w:val="32"/>
        </w:rPr>
        <w:t>综合等。</w:t>
      </w:r>
    </w:p>
    <w:p w:rsidR="009C3953" w:rsidRPr="009C3953" w:rsidRDefault="009C3953" w:rsidP="009C3953">
      <w:pPr>
        <w:numPr>
          <w:ilvl w:val="0"/>
          <w:numId w:val="4"/>
        </w:numPr>
        <w:adjustRightInd w:val="0"/>
        <w:snapToGrid w:val="0"/>
        <w:spacing w:line="600" w:lineRule="exact"/>
        <w:ind w:firstLineChars="200" w:firstLine="640"/>
        <w:rPr>
          <w:rFonts w:ascii="楷体_GB2312" w:eastAsia="楷体_GB2312" w:hAnsi="Times New Roman" w:cs="Times New Roman"/>
          <w:bCs/>
          <w:sz w:val="32"/>
          <w:szCs w:val="32"/>
        </w:rPr>
      </w:pPr>
      <w:r w:rsidRPr="009C3953">
        <w:rPr>
          <w:rFonts w:ascii="楷体_GB2312" w:eastAsia="楷体_GB2312" w:hAnsi="Times New Roman" w:cs="Times New Roman" w:hint="eastAsia"/>
          <w:bCs/>
          <w:sz w:val="32"/>
          <w:szCs w:val="32"/>
        </w:rPr>
        <w:t>模拟集成电路设计类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主要考察学生对模拟集成电路基本理论，设计思路和设计流程的掌握。包括电路的理论分析，电路参数设置，电路模拟仿真，版图设计与后仿真等各个环节。</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竞赛题目做到难易适度，主要以考察本科生的实际水平为主，既要保证参赛学生能在规定时间内完成，又能使优秀学生有充分发挥与创新的余地。</w:t>
      </w:r>
    </w:p>
    <w:p w:rsidR="009C3953" w:rsidRPr="009C3953" w:rsidRDefault="009C3953" w:rsidP="009C3953">
      <w:pPr>
        <w:adjustRightInd w:val="0"/>
        <w:snapToGrid w:val="0"/>
        <w:spacing w:line="600" w:lineRule="exact"/>
        <w:ind w:firstLineChars="200" w:firstLine="640"/>
        <w:rPr>
          <w:rFonts w:ascii="黑体" w:eastAsia="黑体" w:hAnsi="Times New Roman" w:cs="Times New Roman"/>
          <w:sz w:val="32"/>
          <w:szCs w:val="32"/>
        </w:rPr>
      </w:pPr>
      <w:r w:rsidRPr="009C3953">
        <w:rPr>
          <w:rFonts w:ascii="黑体" w:eastAsia="黑体" w:hAnsi="Times New Roman" w:cs="黑体" w:hint="eastAsia"/>
          <w:sz w:val="32"/>
          <w:szCs w:val="32"/>
        </w:rPr>
        <w:t>四、竞赛使用软件</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组委会将选择当前较为流行或多数高校普遍使用的国内外集成电路设计软件作为竞赛软件。其中组委会负责安装</w:t>
      </w:r>
      <w:r w:rsidRPr="009C3953">
        <w:rPr>
          <w:rFonts w:ascii="仿宋" w:eastAsia="仿宋" w:hAnsi="仿宋" w:cs="仿宋_GB2312"/>
          <w:sz w:val="32"/>
          <w:szCs w:val="32"/>
        </w:rPr>
        <w:t xml:space="preserve"> modelsim, quartus</w:t>
      </w:r>
      <w:r w:rsidRPr="009C3953">
        <w:rPr>
          <w:rFonts w:ascii="仿宋" w:eastAsia="仿宋" w:hAnsi="仿宋" w:cs="仿宋_GB2312" w:hint="eastAsia"/>
          <w:sz w:val="32"/>
          <w:szCs w:val="32"/>
        </w:rPr>
        <w:t>，</w:t>
      </w:r>
      <w:r w:rsidRPr="009C3953">
        <w:rPr>
          <w:rFonts w:ascii="仿宋" w:eastAsia="仿宋" w:hAnsi="仿宋" w:cs="仿宋_GB2312"/>
          <w:sz w:val="32"/>
          <w:szCs w:val="32"/>
        </w:rPr>
        <w:t>Virtuoso, Spectre</w:t>
      </w:r>
      <w:r w:rsidRPr="009C3953">
        <w:rPr>
          <w:rFonts w:ascii="仿宋" w:eastAsia="仿宋" w:hAnsi="仿宋" w:cs="仿宋_GB2312" w:hint="eastAsia"/>
          <w:sz w:val="32"/>
          <w:szCs w:val="32"/>
        </w:rPr>
        <w:t>，</w:t>
      </w:r>
      <w:r w:rsidRPr="009C3953">
        <w:rPr>
          <w:rFonts w:ascii="仿宋" w:eastAsia="仿宋" w:hAnsi="仿宋" w:cs="仿宋_GB2312"/>
          <w:sz w:val="32"/>
          <w:szCs w:val="32"/>
        </w:rPr>
        <w:t>calibre</w:t>
      </w:r>
      <w:r w:rsidRPr="009C3953">
        <w:rPr>
          <w:rFonts w:ascii="仿宋" w:eastAsia="仿宋" w:hAnsi="仿宋" w:cs="仿宋_GB2312" w:hint="eastAsia"/>
          <w:sz w:val="32"/>
          <w:szCs w:val="32"/>
        </w:rPr>
        <w:t>等软件，模拟集成电路设计平台采用</w:t>
      </w:r>
      <w:r w:rsidRPr="009C3953">
        <w:rPr>
          <w:rFonts w:ascii="仿宋" w:eastAsia="仿宋" w:hAnsi="仿宋" w:cs="仿宋_GB2312"/>
          <w:sz w:val="32"/>
          <w:szCs w:val="32"/>
        </w:rPr>
        <w:t>Cadence</w:t>
      </w:r>
      <w:r w:rsidRPr="009C3953">
        <w:rPr>
          <w:rFonts w:ascii="仿宋" w:eastAsia="仿宋" w:hAnsi="仿宋" w:cs="仿宋_GB2312" w:hint="eastAsia"/>
          <w:sz w:val="32"/>
          <w:szCs w:val="32"/>
        </w:rPr>
        <w:t>。软件的安装和技术保障由承办学校负责。</w:t>
      </w:r>
    </w:p>
    <w:p w:rsidR="009C3953" w:rsidRPr="009C3953" w:rsidRDefault="009C3953" w:rsidP="009C3953">
      <w:pPr>
        <w:adjustRightInd w:val="0"/>
        <w:snapToGrid w:val="0"/>
        <w:spacing w:line="600" w:lineRule="exact"/>
        <w:ind w:firstLineChars="200" w:firstLine="640"/>
        <w:rPr>
          <w:rFonts w:ascii="黑体" w:eastAsia="黑体" w:hAnsi="Times New Roman" w:cs="黑体"/>
          <w:sz w:val="32"/>
          <w:szCs w:val="32"/>
        </w:rPr>
      </w:pPr>
      <w:r w:rsidRPr="009C3953">
        <w:rPr>
          <w:rFonts w:ascii="黑体" w:eastAsia="黑体" w:hAnsi="Times New Roman" w:cs="黑体" w:hint="eastAsia"/>
          <w:sz w:val="32"/>
          <w:szCs w:val="32"/>
        </w:rPr>
        <w:lastRenderedPageBreak/>
        <w:t>五、组织方式</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（一）成立由电子信息类相关专家和管理人员参加的</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w:t>
      </w:r>
      <w:r w:rsidR="00455CBE">
        <w:rPr>
          <w:rFonts w:ascii="仿宋" w:eastAsia="仿宋" w:hAnsi="仿宋" w:cs="仿宋_GB2312" w:hint="eastAsia"/>
          <w:sz w:val="32"/>
          <w:szCs w:val="32"/>
        </w:rPr>
        <w:t>京市大学生集成电路设计竞赛委员会，主持该项竞赛活动，日常工作由</w:t>
      </w:r>
      <w:r w:rsidRPr="009C3953">
        <w:rPr>
          <w:rFonts w:ascii="仿宋" w:eastAsia="仿宋" w:hAnsi="仿宋" w:cs="仿宋_GB2312" w:hint="eastAsia"/>
          <w:sz w:val="32"/>
          <w:szCs w:val="32"/>
        </w:rPr>
        <w:t>北方工业大学承担。</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（二）请各校指定一名校方负责人作为联系人，认真填写《</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年北京市大学生集成电路设计竞赛报名表》</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报名时间：</w:t>
      </w: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4</w:t>
      </w:r>
      <w:r w:rsidRPr="009C3953">
        <w:rPr>
          <w:rFonts w:ascii="仿宋" w:eastAsia="仿宋" w:hAnsi="仿宋" w:cs="仿宋_GB2312" w:hint="eastAsia"/>
          <w:sz w:val="32"/>
          <w:szCs w:val="32"/>
        </w:rPr>
        <w:t>月</w:t>
      </w:r>
      <w:r w:rsidRPr="009C3953">
        <w:rPr>
          <w:rFonts w:ascii="仿宋" w:eastAsia="仿宋" w:hAnsi="仿宋" w:cs="仿宋_GB2312"/>
          <w:sz w:val="32"/>
          <w:szCs w:val="32"/>
        </w:rPr>
        <w:t>2</w:t>
      </w:r>
      <w:r w:rsidRPr="009C3953">
        <w:rPr>
          <w:rFonts w:ascii="仿宋" w:eastAsia="仿宋" w:hAnsi="仿宋" w:cs="仿宋_GB2312" w:hint="eastAsia"/>
          <w:sz w:val="32"/>
          <w:szCs w:val="32"/>
        </w:rPr>
        <w:t>日—</w:t>
      </w:r>
      <w:r w:rsidRPr="009C3953">
        <w:rPr>
          <w:rFonts w:ascii="仿宋" w:eastAsia="仿宋" w:hAnsi="仿宋" w:cs="仿宋_GB2312"/>
          <w:sz w:val="32"/>
          <w:szCs w:val="32"/>
        </w:rPr>
        <w:t>2019</w:t>
      </w:r>
      <w:r w:rsidRPr="009C3953">
        <w:rPr>
          <w:rFonts w:ascii="仿宋" w:eastAsia="仿宋" w:hAnsi="仿宋" w:cs="仿宋_GB2312" w:hint="eastAsia"/>
          <w:sz w:val="32"/>
          <w:szCs w:val="32"/>
        </w:rPr>
        <w:t>年</w:t>
      </w:r>
      <w:r w:rsidRPr="009C3953">
        <w:rPr>
          <w:rFonts w:ascii="仿宋" w:eastAsia="仿宋" w:hAnsi="仿宋" w:cs="仿宋_GB2312"/>
          <w:sz w:val="32"/>
          <w:szCs w:val="32"/>
        </w:rPr>
        <w:t>4</w:t>
      </w:r>
      <w:r w:rsidRPr="009C3953">
        <w:rPr>
          <w:rFonts w:ascii="仿宋" w:eastAsia="仿宋" w:hAnsi="仿宋" w:cs="仿宋_GB2312" w:hint="eastAsia"/>
          <w:sz w:val="32"/>
          <w:szCs w:val="32"/>
        </w:rPr>
        <w:t>月</w:t>
      </w:r>
      <w:r w:rsidRPr="009C3953">
        <w:rPr>
          <w:rFonts w:ascii="仿宋" w:eastAsia="仿宋" w:hAnsi="仿宋" w:cs="仿宋_GB2312"/>
          <w:sz w:val="32"/>
          <w:szCs w:val="32"/>
        </w:rPr>
        <w:t>20</w:t>
      </w:r>
      <w:r w:rsidRPr="009C3953">
        <w:rPr>
          <w:rFonts w:ascii="仿宋" w:eastAsia="仿宋" w:hAnsi="仿宋" w:cs="仿宋_GB2312" w:hint="eastAsia"/>
          <w:sz w:val="32"/>
          <w:szCs w:val="32"/>
        </w:rPr>
        <w:t>日</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报名方式：</w:t>
      </w:r>
      <w:r w:rsidRPr="009C3953">
        <w:rPr>
          <w:rFonts w:ascii="仿宋" w:eastAsia="仿宋" w:hAnsi="仿宋" w:cs="仿宋_GB2312"/>
          <w:sz w:val="32"/>
          <w:szCs w:val="32"/>
        </w:rPr>
        <w:t>Email</w:t>
      </w:r>
      <w:r w:rsidRPr="009C3953">
        <w:rPr>
          <w:rFonts w:ascii="仿宋" w:eastAsia="仿宋" w:hAnsi="仿宋" w:cs="仿宋_GB2312" w:hint="eastAsia"/>
          <w:sz w:val="32"/>
          <w:szCs w:val="32"/>
        </w:rPr>
        <w:t>：</w:t>
      </w:r>
      <w:hyperlink r:id="rId9" w:history="1">
        <w:r w:rsidRPr="009C3953">
          <w:rPr>
            <w:rFonts w:ascii="仿宋" w:eastAsia="仿宋" w:hAnsi="仿宋" w:cs="Times New Roman"/>
            <w:sz w:val="32"/>
            <w:szCs w:val="32"/>
          </w:rPr>
          <w:t>dailan@ncut.edu.cn</w:t>
        </w:r>
      </w:hyperlink>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报名地点：北方工业大学博远楼</w:t>
      </w:r>
      <w:r w:rsidRPr="009C3953">
        <w:rPr>
          <w:rFonts w:ascii="仿宋" w:eastAsia="仿宋" w:hAnsi="仿宋" w:cs="仿宋_GB2312"/>
          <w:sz w:val="32"/>
          <w:szCs w:val="32"/>
        </w:rPr>
        <w:t>1138</w:t>
      </w:r>
      <w:r w:rsidRPr="009C3953">
        <w:rPr>
          <w:rFonts w:ascii="仿宋" w:eastAsia="仿宋" w:hAnsi="仿宋" w:cs="仿宋_GB2312" w:hint="eastAsia"/>
          <w:sz w:val="32"/>
          <w:szCs w:val="32"/>
        </w:rPr>
        <w:t>微电子系</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报名要求：可以电子版提交报名表，但是必须有参赛单位学院盖章，然后发送扫描件到邮箱，也可提交纸质材料</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（三）竞赛组织采用现场决赛的形式</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1. </w:t>
      </w:r>
      <w:r w:rsidRPr="009C3953">
        <w:rPr>
          <w:rFonts w:ascii="仿宋" w:eastAsia="仿宋" w:hAnsi="仿宋" w:cs="仿宋_GB2312" w:hint="eastAsia"/>
          <w:sz w:val="32"/>
          <w:szCs w:val="32"/>
        </w:rPr>
        <w:t>各校的参赛选手在北方工业大学参加现场决赛，现场决赛采用</w:t>
      </w:r>
      <w:r w:rsidRPr="009C3953">
        <w:rPr>
          <w:rFonts w:ascii="仿宋" w:eastAsia="仿宋" w:hAnsi="仿宋" w:cs="仿宋_GB2312"/>
          <w:sz w:val="32"/>
          <w:szCs w:val="32"/>
        </w:rPr>
        <w:t>2</w:t>
      </w:r>
      <w:r w:rsidRPr="009C3953">
        <w:rPr>
          <w:rFonts w:ascii="仿宋" w:eastAsia="仿宋" w:hAnsi="仿宋" w:cs="仿宋_GB2312" w:hint="eastAsia"/>
          <w:sz w:val="32"/>
          <w:szCs w:val="32"/>
        </w:rPr>
        <w:t>人一组，每位参赛者只允许参加一组。每组的指导教师不超过</w:t>
      </w:r>
      <w:r w:rsidRPr="009C3953">
        <w:rPr>
          <w:rFonts w:ascii="仿宋" w:eastAsia="仿宋" w:hAnsi="仿宋" w:cs="仿宋_GB2312"/>
          <w:sz w:val="32"/>
          <w:szCs w:val="32"/>
        </w:rPr>
        <w:t>2</w:t>
      </w:r>
      <w:r w:rsidRPr="009C3953">
        <w:rPr>
          <w:rFonts w:ascii="仿宋" w:eastAsia="仿宋" w:hAnsi="仿宋" w:cs="仿宋_GB2312" w:hint="eastAsia"/>
          <w:sz w:val="32"/>
          <w:szCs w:val="32"/>
        </w:rPr>
        <w:t>人。</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2. </w:t>
      </w:r>
      <w:r w:rsidRPr="009C3953">
        <w:rPr>
          <w:rFonts w:ascii="仿宋" w:eastAsia="仿宋" w:hAnsi="仿宋" w:cs="仿宋_GB2312" w:hint="eastAsia"/>
          <w:sz w:val="32"/>
          <w:szCs w:val="32"/>
        </w:rPr>
        <w:t>组委会对参赛成果进行评判，决定比赛名次。</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sz w:val="32"/>
          <w:szCs w:val="32"/>
        </w:rPr>
        <w:t xml:space="preserve">3. </w:t>
      </w:r>
      <w:r w:rsidRPr="009C3953">
        <w:rPr>
          <w:rFonts w:ascii="仿宋" w:eastAsia="仿宋" w:hAnsi="仿宋" w:cs="仿宋_GB2312" w:hint="eastAsia"/>
          <w:sz w:val="32"/>
          <w:szCs w:val="32"/>
        </w:rPr>
        <w:t>决赛与评审的地点为北方工业大学。</w:t>
      </w:r>
    </w:p>
    <w:p w:rsidR="009C3953" w:rsidRPr="009C3953" w:rsidRDefault="009C3953" w:rsidP="009C3953">
      <w:pPr>
        <w:widowControl/>
        <w:adjustRightInd w:val="0"/>
        <w:snapToGrid w:val="0"/>
        <w:spacing w:line="600" w:lineRule="exact"/>
        <w:ind w:firstLineChars="200" w:firstLine="640"/>
        <w:rPr>
          <w:rFonts w:ascii="仿宋_GB2312" w:eastAsia="仿宋_GB2312" w:hAnsi="宋体" w:cs="Times New Roman"/>
          <w:sz w:val="32"/>
          <w:szCs w:val="32"/>
        </w:rPr>
      </w:pPr>
      <w:r w:rsidRPr="009C3953">
        <w:rPr>
          <w:rFonts w:ascii="黑体" w:eastAsia="黑体" w:hAnsi="黑体" w:cs="黑体" w:hint="eastAsia"/>
          <w:sz w:val="32"/>
          <w:szCs w:val="32"/>
        </w:rPr>
        <w:t>六、报名与参赛条件</w:t>
      </w:r>
    </w:p>
    <w:p w:rsidR="009C3953" w:rsidRPr="009C3953" w:rsidRDefault="009C3953" w:rsidP="009C3953">
      <w:pPr>
        <w:adjustRightInd w:val="0"/>
        <w:snapToGrid w:val="0"/>
        <w:spacing w:line="600" w:lineRule="exact"/>
        <w:ind w:firstLineChars="200" w:firstLine="640"/>
        <w:rPr>
          <w:rFonts w:ascii="仿宋" w:eastAsia="仿宋" w:hAnsi="仿宋" w:cs="仿宋_GB2312"/>
          <w:b/>
          <w:sz w:val="32"/>
          <w:szCs w:val="32"/>
        </w:rPr>
      </w:pPr>
      <w:r w:rsidRPr="009C3953">
        <w:rPr>
          <w:rFonts w:ascii="仿宋" w:eastAsia="仿宋" w:hAnsi="仿宋" w:cs="仿宋_GB2312" w:hint="eastAsia"/>
          <w:sz w:val="32"/>
          <w:szCs w:val="32"/>
        </w:rPr>
        <w:t>北京地区高校，凡设有电子信息类专业或已开展相关教学的高等学校，均可组织学生参加</w:t>
      </w:r>
      <w:r w:rsidRPr="009C3953">
        <w:rPr>
          <w:rFonts w:ascii="仿宋" w:eastAsia="仿宋" w:hAnsi="仿宋" w:cs="仿宋_GB2312"/>
          <w:sz w:val="32"/>
          <w:szCs w:val="32"/>
        </w:rPr>
        <w:t>2019</w:t>
      </w:r>
      <w:r w:rsidRPr="009C3953">
        <w:rPr>
          <w:rFonts w:ascii="仿宋" w:eastAsia="仿宋" w:hAnsi="仿宋" w:cs="仿宋_GB2312" w:hint="eastAsia"/>
          <w:sz w:val="32"/>
          <w:szCs w:val="32"/>
        </w:rPr>
        <w:t>年北京市大学生集成电路设计竞赛。参赛学生应为具有正式学籍的本科生。</w:t>
      </w:r>
      <w:r w:rsidRPr="003349E5">
        <w:rPr>
          <w:rFonts w:ascii="仿宋" w:eastAsia="仿宋" w:hAnsi="仿宋" w:cs="仿宋_GB2312"/>
          <w:sz w:val="32"/>
          <w:szCs w:val="32"/>
        </w:rPr>
        <w:t>2019</w:t>
      </w:r>
      <w:r w:rsidRPr="003349E5">
        <w:rPr>
          <w:rFonts w:ascii="仿宋" w:eastAsia="仿宋" w:hAnsi="仿宋" w:cs="仿宋_GB2312" w:hint="eastAsia"/>
          <w:sz w:val="32"/>
          <w:szCs w:val="32"/>
        </w:rPr>
        <w:t>年大赛增</w:t>
      </w:r>
      <w:r w:rsidRPr="003349E5">
        <w:rPr>
          <w:rFonts w:ascii="仿宋" w:eastAsia="仿宋" w:hAnsi="仿宋" w:cs="仿宋_GB2312" w:hint="eastAsia"/>
          <w:sz w:val="32"/>
          <w:szCs w:val="32"/>
        </w:rPr>
        <w:lastRenderedPageBreak/>
        <w:t>设外省市特邀学校参加，特邀东南大学、厦门理工学院参赛，每校参赛选手不超过</w:t>
      </w:r>
      <w:r w:rsidRPr="003349E5">
        <w:rPr>
          <w:rFonts w:ascii="仿宋" w:eastAsia="仿宋" w:hAnsi="仿宋" w:cs="仿宋_GB2312"/>
          <w:sz w:val="32"/>
          <w:szCs w:val="32"/>
        </w:rPr>
        <w:t>5</w:t>
      </w:r>
      <w:r w:rsidRPr="003349E5">
        <w:rPr>
          <w:rFonts w:ascii="仿宋" w:eastAsia="仿宋" w:hAnsi="仿宋" w:cs="仿宋_GB2312" w:hint="eastAsia"/>
          <w:sz w:val="32"/>
          <w:szCs w:val="32"/>
        </w:rPr>
        <w:t>组。</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北方工业大学联系人：闫强强</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电话：</w:t>
      </w:r>
      <w:r w:rsidRPr="009C3953">
        <w:rPr>
          <w:rFonts w:ascii="仿宋" w:eastAsia="仿宋" w:hAnsi="仿宋" w:cs="仿宋_GB2312"/>
          <w:sz w:val="32"/>
          <w:szCs w:val="32"/>
        </w:rPr>
        <w:t>18813052307</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通讯地址：北方工业大学博远楼</w:t>
      </w:r>
      <w:r w:rsidRPr="009C3953">
        <w:rPr>
          <w:rFonts w:ascii="仿宋" w:eastAsia="仿宋" w:hAnsi="仿宋" w:cs="仿宋_GB2312"/>
          <w:sz w:val="32"/>
          <w:szCs w:val="32"/>
        </w:rPr>
        <w:t>1138</w:t>
      </w:r>
      <w:r w:rsidRPr="009C3953">
        <w:rPr>
          <w:rFonts w:ascii="仿宋" w:eastAsia="仿宋" w:hAnsi="仿宋" w:cs="仿宋_GB2312" w:hint="eastAsia"/>
          <w:sz w:val="32"/>
          <w:szCs w:val="32"/>
        </w:rPr>
        <w:t>房间</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邮政编码：</w:t>
      </w:r>
      <w:r w:rsidRPr="009C3953">
        <w:rPr>
          <w:rFonts w:ascii="仿宋" w:eastAsia="仿宋" w:hAnsi="仿宋" w:cs="仿宋_GB2312"/>
          <w:sz w:val="32"/>
          <w:szCs w:val="32"/>
        </w:rPr>
        <w:t>100144</w:t>
      </w:r>
    </w:p>
    <w:p w:rsidR="009C3953" w:rsidRPr="009C3953" w:rsidRDefault="009C3953" w:rsidP="009C3953">
      <w:pPr>
        <w:adjustRightInd w:val="0"/>
        <w:snapToGrid w:val="0"/>
        <w:spacing w:line="60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电子邮箱：</w:t>
      </w:r>
      <w:bookmarkStart w:id="3" w:name="OLE_LINK2"/>
      <w:r w:rsidRPr="009C3953">
        <w:rPr>
          <w:rFonts w:ascii="仿宋" w:eastAsia="仿宋" w:hAnsi="仿宋" w:cs="仿宋_GB2312"/>
          <w:sz w:val="32"/>
          <w:szCs w:val="32"/>
        </w:rPr>
        <w:t>dailan@ncut.edu.cn</w:t>
      </w:r>
      <w:bookmarkEnd w:id="3"/>
    </w:p>
    <w:p w:rsidR="009C3953" w:rsidRPr="009C3953" w:rsidRDefault="009C3953" w:rsidP="009C3953">
      <w:pPr>
        <w:widowControl/>
        <w:spacing w:line="560" w:lineRule="exact"/>
        <w:jc w:val="center"/>
        <w:rPr>
          <w:rFonts w:ascii="方正小标宋简体" w:eastAsia="方正小标宋简体" w:hAnsi="宋体" w:cs="Times New Roman"/>
          <w:kern w:val="0"/>
          <w:sz w:val="44"/>
          <w:szCs w:val="44"/>
        </w:rPr>
      </w:pPr>
      <w:r w:rsidRPr="009C3953">
        <w:rPr>
          <w:rFonts w:ascii="方正小标宋简体" w:eastAsia="方正小标宋简体" w:hAnsi="宋体" w:cs="Times New Roman"/>
          <w:kern w:val="0"/>
          <w:sz w:val="44"/>
          <w:szCs w:val="44"/>
        </w:rPr>
        <w:br w:type="page"/>
      </w:r>
      <w:r w:rsidRPr="009C3953">
        <w:rPr>
          <w:rFonts w:ascii="方正小标宋简体" w:eastAsia="方正小标宋简体" w:hAnsi="宋体" w:cs="方正小标宋简体"/>
          <w:kern w:val="0"/>
          <w:sz w:val="44"/>
          <w:szCs w:val="44"/>
        </w:rPr>
        <w:lastRenderedPageBreak/>
        <w:t>2019</w:t>
      </w:r>
      <w:r w:rsidRPr="009C3953">
        <w:rPr>
          <w:rFonts w:ascii="方正小标宋简体" w:eastAsia="方正小标宋简体" w:hAnsi="宋体" w:cs="方正小标宋简体" w:hint="eastAsia"/>
          <w:kern w:val="0"/>
          <w:sz w:val="44"/>
          <w:szCs w:val="44"/>
        </w:rPr>
        <w:t>年北京市大学生集成电路设计竞赛</w:t>
      </w:r>
    </w:p>
    <w:p w:rsidR="009C3953" w:rsidRPr="009C3953" w:rsidRDefault="009C3953" w:rsidP="009C3953">
      <w:pPr>
        <w:widowControl/>
        <w:spacing w:line="560" w:lineRule="exact"/>
        <w:jc w:val="center"/>
        <w:rPr>
          <w:rFonts w:ascii="方正小标宋简体" w:eastAsia="方正小标宋简体" w:hAnsi="宋体" w:cs="Times New Roman"/>
          <w:kern w:val="0"/>
          <w:sz w:val="44"/>
          <w:szCs w:val="44"/>
        </w:rPr>
      </w:pPr>
      <w:r w:rsidRPr="009C3953">
        <w:rPr>
          <w:rFonts w:ascii="方正小标宋简体" w:eastAsia="方正小标宋简体" w:hAnsi="宋体" w:cs="方正小标宋简体" w:hint="eastAsia"/>
          <w:kern w:val="0"/>
          <w:sz w:val="44"/>
          <w:szCs w:val="44"/>
        </w:rPr>
        <w:t>报名表</w:t>
      </w:r>
    </w:p>
    <w:tbl>
      <w:tblPr>
        <w:tblW w:w="9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1277"/>
        <w:gridCol w:w="1605"/>
        <w:gridCol w:w="1500"/>
        <w:gridCol w:w="1635"/>
        <w:gridCol w:w="975"/>
        <w:gridCol w:w="1044"/>
      </w:tblGrid>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学校名称</w:t>
            </w:r>
          </w:p>
        </w:tc>
        <w:tc>
          <w:tcPr>
            <w:tcW w:w="6759" w:type="dxa"/>
            <w:gridSpan w:val="5"/>
          </w:tcPr>
          <w:p w:rsidR="009C3953" w:rsidRPr="009C3953" w:rsidRDefault="009C3953" w:rsidP="009C3953">
            <w:pPr>
              <w:spacing w:line="360" w:lineRule="exact"/>
              <w:jc w:val="center"/>
              <w:rPr>
                <w:rFonts w:ascii="仿宋_GB2312" w:eastAsia="仿宋_GB2312" w:hAnsi="Times New Roman" w:cs="Times New Roman"/>
                <w:sz w:val="24"/>
                <w:szCs w:val="24"/>
              </w:rPr>
            </w:pPr>
          </w:p>
        </w:tc>
      </w:tr>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竞赛总负责人姓名</w:t>
            </w:r>
          </w:p>
        </w:tc>
        <w:tc>
          <w:tcPr>
            <w:tcW w:w="3105"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所在部门名称</w:t>
            </w:r>
          </w:p>
        </w:tc>
        <w:tc>
          <w:tcPr>
            <w:tcW w:w="2610" w:type="dxa"/>
            <w:gridSpan w:val="2"/>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联系方式</w:t>
            </w:r>
          </w:p>
        </w:tc>
        <w:tc>
          <w:tcPr>
            <w:tcW w:w="1044" w:type="dxa"/>
            <w:vMerge w:val="restart"/>
          </w:tcPr>
          <w:p w:rsidR="009C3953" w:rsidRPr="009C3953" w:rsidRDefault="009C3953" w:rsidP="009C3953">
            <w:pPr>
              <w:spacing w:line="360" w:lineRule="exact"/>
              <w:jc w:val="center"/>
              <w:rPr>
                <w:rFonts w:ascii="仿宋_GB2312" w:eastAsia="仿宋_GB2312" w:hAnsi="Times New Roman" w:cs="仿宋_GB2312"/>
                <w:sz w:val="24"/>
                <w:szCs w:val="24"/>
              </w:rPr>
            </w:pPr>
            <w:r w:rsidRPr="009C3953">
              <w:rPr>
                <w:rFonts w:ascii="仿宋_GB2312" w:eastAsia="仿宋_GB2312" w:hAnsi="Times New Roman" w:cs="仿宋_GB2312" w:hint="eastAsia"/>
                <w:sz w:val="24"/>
                <w:szCs w:val="24"/>
              </w:rPr>
              <w:t>参赛</w:t>
            </w:r>
          </w:p>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组别</w:t>
            </w:r>
          </w:p>
        </w:tc>
      </w:tr>
      <w:tr w:rsidR="009C3953" w:rsidRPr="009C3953" w:rsidTr="00C23706">
        <w:tc>
          <w:tcPr>
            <w:tcW w:w="2321"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p>
        </w:tc>
        <w:tc>
          <w:tcPr>
            <w:tcW w:w="3105" w:type="dxa"/>
            <w:gridSpan w:val="2"/>
          </w:tcPr>
          <w:p w:rsidR="009C3953" w:rsidRPr="009C3953" w:rsidRDefault="009C3953" w:rsidP="009C3953">
            <w:pPr>
              <w:spacing w:line="360" w:lineRule="exact"/>
              <w:jc w:val="center"/>
              <w:rPr>
                <w:rFonts w:ascii="仿宋_GB2312" w:eastAsia="仿宋_GB2312" w:hAnsi="Times New Roman" w:cs="Times New Roman"/>
                <w:sz w:val="24"/>
                <w:szCs w:val="24"/>
              </w:rPr>
            </w:pPr>
          </w:p>
        </w:tc>
        <w:tc>
          <w:tcPr>
            <w:tcW w:w="2610" w:type="dxa"/>
            <w:gridSpan w:val="2"/>
          </w:tcPr>
          <w:p w:rsidR="009C3953" w:rsidRPr="009C3953" w:rsidRDefault="009C3953" w:rsidP="009C3953">
            <w:pPr>
              <w:spacing w:line="360" w:lineRule="exact"/>
              <w:rPr>
                <w:rFonts w:ascii="仿宋_GB2312" w:eastAsia="仿宋_GB2312" w:hAnsi="Times New Roman" w:cs="Times New Roman"/>
                <w:sz w:val="24"/>
                <w:szCs w:val="24"/>
              </w:rPr>
            </w:pPr>
          </w:p>
        </w:tc>
        <w:tc>
          <w:tcPr>
            <w:tcW w:w="1044" w:type="dxa"/>
            <w:vMerge/>
          </w:tcPr>
          <w:p w:rsidR="009C3953" w:rsidRPr="009C3953" w:rsidRDefault="009C3953" w:rsidP="009C3953">
            <w:pPr>
              <w:spacing w:line="360" w:lineRule="exact"/>
              <w:rPr>
                <w:rFonts w:ascii="仿宋_GB2312" w:eastAsia="仿宋_GB2312" w:hAnsi="Times New Roman" w:cs="Times New Roman"/>
                <w:sz w:val="24"/>
                <w:szCs w:val="24"/>
              </w:rPr>
            </w:pPr>
          </w:p>
        </w:tc>
      </w:tr>
      <w:tr w:rsidR="009C3953" w:rsidRPr="009C3953" w:rsidTr="00C23706">
        <w:trPr>
          <w:cantSplit/>
        </w:trPr>
        <w:tc>
          <w:tcPr>
            <w:tcW w:w="1044"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队序号</w:t>
            </w:r>
          </w:p>
        </w:tc>
        <w:tc>
          <w:tcPr>
            <w:tcW w:w="1277"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参赛学生姓名</w:t>
            </w:r>
          </w:p>
        </w:tc>
        <w:tc>
          <w:tcPr>
            <w:tcW w:w="1605" w:type="dxa"/>
          </w:tcPr>
          <w:p w:rsidR="009C3953" w:rsidRPr="009C3953" w:rsidRDefault="009C3953" w:rsidP="009C3953">
            <w:pPr>
              <w:spacing w:line="360" w:lineRule="exact"/>
              <w:jc w:val="center"/>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院（系）</w:t>
            </w:r>
          </w:p>
        </w:tc>
        <w:tc>
          <w:tcPr>
            <w:tcW w:w="1500"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学号</w:t>
            </w:r>
          </w:p>
        </w:tc>
        <w:tc>
          <w:tcPr>
            <w:tcW w:w="1635"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联系电话</w:t>
            </w:r>
          </w:p>
        </w:tc>
        <w:tc>
          <w:tcPr>
            <w:tcW w:w="975"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指导</w:t>
            </w:r>
          </w:p>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老师</w:t>
            </w:r>
          </w:p>
        </w:tc>
        <w:tc>
          <w:tcPr>
            <w:tcW w:w="1044" w:type="dxa"/>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模拟或数字组</w:t>
            </w: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35"/>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b/>
                <w:bCs/>
                <w:sz w:val="28"/>
                <w:szCs w:val="28"/>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restart"/>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hRule="exact" w:val="340"/>
        </w:trPr>
        <w:tc>
          <w:tcPr>
            <w:tcW w:w="1044" w:type="dxa"/>
            <w:vMerge/>
            <w:vAlign w:val="center"/>
          </w:tcPr>
          <w:p w:rsidR="009C3953" w:rsidRPr="009C3953" w:rsidRDefault="009C3953" w:rsidP="009C3953">
            <w:pPr>
              <w:widowControl/>
              <w:spacing w:line="320" w:lineRule="exact"/>
              <w:rPr>
                <w:rFonts w:ascii="仿宋_GB2312" w:eastAsia="仿宋_GB2312" w:hAnsi="Times New Roman" w:cs="Times New Roman"/>
                <w:sz w:val="24"/>
                <w:szCs w:val="24"/>
              </w:rPr>
            </w:pPr>
          </w:p>
        </w:tc>
        <w:tc>
          <w:tcPr>
            <w:tcW w:w="1277" w:type="dxa"/>
            <w:vAlign w:val="center"/>
          </w:tcPr>
          <w:p w:rsidR="009C3953" w:rsidRPr="009C3953" w:rsidRDefault="009C3953" w:rsidP="009C3953">
            <w:pPr>
              <w:spacing w:line="320" w:lineRule="exact"/>
              <w:rPr>
                <w:rFonts w:ascii="宋体" w:eastAsia="宋体" w:hAnsi="Times New Roman" w:cs="Times New Roman"/>
                <w:sz w:val="22"/>
              </w:rPr>
            </w:pPr>
          </w:p>
        </w:tc>
        <w:tc>
          <w:tcPr>
            <w:tcW w:w="1605"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500" w:type="dxa"/>
            <w:vAlign w:val="center"/>
          </w:tcPr>
          <w:p w:rsidR="009C3953" w:rsidRPr="009C3953" w:rsidRDefault="009C3953" w:rsidP="009C3953">
            <w:pPr>
              <w:spacing w:line="320" w:lineRule="exact"/>
              <w:rPr>
                <w:rFonts w:ascii="仿宋_GB2312" w:eastAsia="仿宋_GB2312" w:hAnsi="Times New Roman" w:cs="Times New Roman"/>
                <w:sz w:val="24"/>
                <w:szCs w:val="24"/>
              </w:rPr>
            </w:pPr>
          </w:p>
        </w:tc>
        <w:tc>
          <w:tcPr>
            <w:tcW w:w="1635" w:type="dxa"/>
            <w:vAlign w:val="center"/>
          </w:tcPr>
          <w:p w:rsidR="009C3953" w:rsidRPr="009C3953" w:rsidRDefault="009C3953" w:rsidP="009C3953">
            <w:pPr>
              <w:spacing w:line="320" w:lineRule="exact"/>
              <w:rPr>
                <w:rFonts w:ascii="宋体" w:eastAsia="宋体" w:hAnsi="Times New Roman" w:cs="Times New Roman"/>
                <w:sz w:val="22"/>
              </w:rPr>
            </w:pPr>
          </w:p>
        </w:tc>
        <w:tc>
          <w:tcPr>
            <w:tcW w:w="975" w:type="dxa"/>
            <w:vAlign w:val="center"/>
          </w:tcPr>
          <w:p w:rsidR="009C3953" w:rsidRPr="009C3953" w:rsidRDefault="009C3953" w:rsidP="009C3953">
            <w:pPr>
              <w:spacing w:line="320" w:lineRule="exact"/>
              <w:rPr>
                <w:rFonts w:ascii="宋体" w:eastAsia="宋体" w:hAnsi="Times New Roman" w:cs="Times New Roman"/>
                <w:sz w:val="22"/>
              </w:rPr>
            </w:pPr>
          </w:p>
        </w:tc>
        <w:tc>
          <w:tcPr>
            <w:tcW w:w="1044" w:type="dxa"/>
            <w:vAlign w:val="center"/>
          </w:tcPr>
          <w:p w:rsidR="009C3953" w:rsidRPr="009C3953" w:rsidRDefault="009C3953" w:rsidP="009C3953">
            <w:pPr>
              <w:spacing w:line="320" w:lineRule="exact"/>
              <w:rPr>
                <w:rFonts w:ascii="宋体" w:eastAsia="宋体" w:hAnsi="Times New Roman" w:cs="Times New Roman"/>
                <w:sz w:val="22"/>
              </w:rPr>
            </w:pPr>
          </w:p>
        </w:tc>
      </w:tr>
      <w:tr w:rsidR="009C3953" w:rsidRPr="009C3953" w:rsidTr="00C23706">
        <w:trPr>
          <w:trHeight w:val="1553"/>
        </w:trPr>
        <w:tc>
          <w:tcPr>
            <w:tcW w:w="9080" w:type="dxa"/>
            <w:gridSpan w:val="7"/>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学校（学院）意见</w:t>
            </w:r>
          </w:p>
          <w:p w:rsidR="009C3953" w:rsidRPr="009C3953" w:rsidRDefault="009C3953" w:rsidP="009C3953">
            <w:pPr>
              <w:spacing w:line="360" w:lineRule="exact"/>
              <w:ind w:left="5640" w:hangingChars="2350" w:hanging="5640"/>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签</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章</w:t>
            </w:r>
          </w:p>
          <w:p w:rsidR="009C3953" w:rsidRPr="009C3953" w:rsidRDefault="009C3953" w:rsidP="009C3953">
            <w:pPr>
              <w:spacing w:line="360" w:lineRule="exact"/>
              <w:ind w:left="5400" w:hangingChars="2250" w:hanging="5400"/>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年</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月</w:t>
            </w:r>
            <w:r w:rsidRPr="009C3953">
              <w:rPr>
                <w:rFonts w:ascii="仿宋_GB2312" w:eastAsia="仿宋_GB2312" w:hAnsi="Times New Roman" w:cs="仿宋_GB2312"/>
                <w:sz w:val="24"/>
                <w:szCs w:val="24"/>
              </w:rPr>
              <w:t xml:space="preserve">    </w:t>
            </w:r>
            <w:r w:rsidRPr="009C3953">
              <w:rPr>
                <w:rFonts w:ascii="仿宋_GB2312" w:eastAsia="仿宋_GB2312" w:hAnsi="Times New Roman" w:cs="仿宋_GB2312" w:hint="eastAsia"/>
                <w:sz w:val="24"/>
                <w:szCs w:val="24"/>
              </w:rPr>
              <w:t>日</w:t>
            </w:r>
          </w:p>
        </w:tc>
      </w:tr>
      <w:tr w:rsidR="009C3953" w:rsidRPr="009C3953" w:rsidTr="00C23706">
        <w:trPr>
          <w:trHeight w:val="77"/>
        </w:trPr>
        <w:tc>
          <w:tcPr>
            <w:tcW w:w="9080" w:type="dxa"/>
            <w:gridSpan w:val="7"/>
          </w:tcPr>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hint="eastAsia"/>
                <w:sz w:val="24"/>
                <w:szCs w:val="24"/>
              </w:rPr>
              <w:t>说明：</w:t>
            </w:r>
            <w:r w:rsidRPr="009C3953">
              <w:rPr>
                <w:rFonts w:ascii="仿宋_GB2312" w:eastAsia="仿宋_GB2312" w:hAnsi="Times New Roman" w:cs="仿宋_GB2312"/>
                <w:sz w:val="24"/>
                <w:szCs w:val="24"/>
              </w:rPr>
              <w:t xml:space="preserve">      1</w:t>
            </w:r>
            <w:r w:rsidRPr="009C3953">
              <w:rPr>
                <w:rFonts w:ascii="仿宋_GB2312" w:eastAsia="仿宋_GB2312" w:hAnsi="Times New Roman" w:cs="仿宋_GB2312" w:hint="eastAsia"/>
                <w:sz w:val="24"/>
                <w:szCs w:val="24"/>
              </w:rPr>
              <w:t>、本报名表中除学校意见外，必须用计算机填写。</w:t>
            </w:r>
          </w:p>
          <w:p w:rsidR="009C3953" w:rsidRPr="009C3953" w:rsidRDefault="009C3953" w:rsidP="009C3953">
            <w:pPr>
              <w:spacing w:line="360" w:lineRule="exact"/>
              <w:rPr>
                <w:rFonts w:ascii="仿宋_GB2312" w:eastAsia="仿宋_GB2312" w:hAnsi="Times New Roman" w:cs="Times New Roman"/>
                <w:sz w:val="24"/>
                <w:szCs w:val="24"/>
              </w:rPr>
            </w:pPr>
            <w:r w:rsidRPr="009C3953">
              <w:rPr>
                <w:rFonts w:ascii="仿宋_GB2312" w:eastAsia="仿宋_GB2312" w:hAnsi="Times New Roman" w:cs="仿宋_GB2312"/>
                <w:sz w:val="24"/>
                <w:szCs w:val="24"/>
              </w:rPr>
              <w:t xml:space="preserve">            2</w:t>
            </w:r>
            <w:r w:rsidRPr="009C3953">
              <w:rPr>
                <w:rFonts w:ascii="仿宋_GB2312" w:eastAsia="仿宋_GB2312" w:hAnsi="Times New Roman" w:cs="仿宋_GB2312" w:hint="eastAsia"/>
                <w:sz w:val="24"/>
                <w:szCs w:val="24"/>
              </w:rPr>
              <w:t>、学生的参赛资格由学校审核。</w:t>
            </w:r>
          </w:p>
          <w:p w:rsidR="009C3953" w:rsidRPr="009C3953" w:rsidRDefault="009C3953" w:rsidP="009C3953">
            <w:pPr>
              <w:spacing w:line="360" w:lineRule="exact"/>
              <w:rPr>
                <w:rFonts w:ascii="仿宋_GB2312" w:eastAsia="仿宋_GB2312" w:hAnsi="Times New Roman" w:cs="Times New Roman"/>
                <w:sz w:val="30"/>
                <w:szCs w:val="30"/>
              </w:rPr>
            </w:pPr>
            <w:r w:rsidRPr="009C3953">
              <w:rPr>
                <w:rFonts w:ascii="仿宋_GB2312" w:eastAsia="仿宋_GB2312" w:hAnsi="Times New Roman" w:cs="仿宋_GB2312"/>
                <w:sz w:val="24"/>
                <w:szCs w:val="24"/>
              </w:rPr>
              <w:t xml:space="preserve">            3</w:t>
            </w:r>
            <w:r w:rsidRPr="009C3953">
              <w:rPr>
                <w:rFonts w:ascii="仿宋_GB2312" w:eastAsia="仿宋_GB2312" w:hAnsi="Times New Roman" w:cs="仿宋_GB2312" w:hint="eastAsia"/>
                <w:sz w:val="24"/>
                <w:szCs w:val="24"/>
              </w:rPr>
              <w:t>、无学校（学院）公章的报名表视为无效。</w:t>
            </w:r>
          </w:p>
        </w:tc>
      </w:tr>
    </w:tbl>
    <w:p w:rsidR="009C3953" w:rsidRPr="009C3953" w:rsidRDefault="009C3953" w:rsidP="009C3953">
      <w:pPr>
        <w:spacing w:line="500" w:lineRule="exact"/>
        <w:rPr>
          <w:rFonts w:ascii="Times New Roman" w:eastAsia="方正小标宋简体" w:hAnsi="Times New Roman" w:cs="Times New Roman"/>
          <w:sz w:val="44"/>
          <w:szCs w:val="44"/>
        </w:rPr>
      </w:pPr>
    </w:p>
    <w:p w:rsidR="009C3953" w:rsidRPr="009C3953" w:rsidRDefault="009C3953" w:rsidP="009C3953">
      <w:pPr>
        <w:spacing w:line="500" w:lineRule="exact"/>
        <w:rPr>
          <w:rFonts w:ascii="Times New Roman" w:eastAsia="方正小标宋简体" w:hAnsi="Times New Roman" w:cs="Times New Roman"/>
          <w:sz w:val="44"/>
          <w:szCs w:val="44"/>
        </w:rPr>
      </w:pPr>
    </w:p>
    <w:p w:rsidR="009C3953" w:rsidRPr="009C3953" w:rsidRDefault="009C3953" w:rsidP="009C3953">
      <w:pPr>
        <w:adjustRightInd w:val="0"/>
        <w:snapToGrid w:val="0"/>
        <w:spacing w:line="52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sz w:val="44"/>
          <w:szCs w:val="44"/>
        </w:rPr>
        <w:br w:type="page"/>
      </w:r>
      <w:r w:rsidRPr="009C3953">
        <w:rPr>
          <w:rFonts w:ascii="方正小标宋简体" w:eastAsia="方正小标宋简体" w:hAnsi="Times New Roman" w:cs="方正小标宋简体"/>
          <w:sz w:val="44"/>
          <w:szCs w:val="44"/>
        </w:rPr>
        <w:lastRenderedPageBreak/>
        <w:t>2019</w:t>
      </w:r>
      <w:r w:rsidRPr="009C3953">
        <w:rPr>
          <w:rFonts w:ascii="方正小标宋简体" w:eastAsia="方正小标宋简体" w:hAnsi="Times New Roman" w:cs="方正小标宋简体" w:hint="eastAsia"/>
          <w:sz w:val="44"/>
          <w:szCs w:val="44"/>
        </w:rPr>
        <w:t>年北京市大学生集成电路设计竞赛</w:t>
      </w:r>
    </w:p>
    <w:p w:rsidR="009C3953" w:rsidRPr="009C3953" w:rsidRDefault="009C3953" w:rsidP="009C3953">
      <w:pPr>
        <w:adjustRightInd w:val="0"/>
        <w:snapToGrid w:val="0"/>
        <w:spacing w:line="520" w:lineRule="exact"/>
        <w:jc w:val="center"/>
        <w:rPr>
          <w:rFonts w:ascii="方正小标宋简体" w:eastAsia="方正小标宋简体" w:hAnsi="Times New Roman" w:cs="Times New Roman"/>
          <w:sz w:val="44"/>
          <w:szCs w:val="44"/>
        </w:rPr>
      </w:pPr>
      <w:r w:rsidRPr="009C3953">
        <w:rPr>
          <w:rFonts w:ascii="方正小标宋简体" w:eastAsia="方正小标宋简体" w:hAnsi="Times New Roman" w:cs="方正小标宋简体" w:hint="eastAsia"/>
          <w:sz w:val="44"/>
          <w:szCs w:val="44"/>
        </w:rPr>
        <w:t>组委会名单</w:t>
      </w:r>
    </w:p>
    <w:p w:rsidR="009C3953" w:rsidRPr="009C3953" w:rsidRDefault="009C3953" w:rsidP="009C3953">
      <w:pPr>
        <w:adjustRightInd w:val="0"/>
        <w:snapToGrid w:val="0"/>
        <w:spacing w:line="520" w:lineRule="exact"/>
        <w:ind w:firstLineChars="200" w:firstLine="600"/>
        <w:rPr>
          <w:rFonts w:ascii="仿宋_GB2312" w:eastAsia="仿宋_GB2312" w:hAnsi="Times New Roman" w:cs="Times New Roman"/>
          <w:sz w:val="30"/>
          <w:szCs w:val="30"/>
        </w:rPr>
      </w:pPr>
    </w:p>
    <w:p w:rsidR="009C3953" w:rsidRPr="009C3953" w:rsidRDefault="009C3953" w:rsidP="009C3953">
      <w:pPr>
        <w:widowControl/>
        <w:adjustRightInd w:val="0"/>
        <w:snapToGrid w:val="0"/>
        <w:spacing w:line="520" w:lineRule="exact"/>
        <w:ind w:firstLineChars="200" w:firstLine="640"/>
        <w:jc w:val="left"/>
        <w:rPr>
          <w:rFonts w:ascii="仿宋" w:eastAsia="仿宋" w:hAnsi="仿宋" w:cs="Times New Roman"/>
          <w:sz w:val="32"/>
          <w:szCs w:val="32"/>
        </w:rPr>
      </w:pPr>
      <w:r w:rsidRPr="009C3953">
        <w:rPr>
          <w:rFonts w:ascii="仿宋" w:eastAsia="仿宋" w:hAnsi="仿宋" w:cs="仿宋_GB2312" w:hint="eastAsia"/>
          <w:sz w:val="32"/>
          <w:szCs w:val="32"/>
        </w:rPr>
        <w:t>名誉主任：</w:t>
      </w:r>
      <w:r w:rsidRPr="009C3953">
        <w:rPr>
          <w:rFonts w:ascii="仿宋" w:eastAsia="仿宋" w:hAnsi="仿宋" w:cs="仿宋_GB2312" w:hint="eastAsia"/>
          <w:kern w:val="0"/>
          <w:sz w:val="32"/>
          <w:szCs w:val="32"/>
          <w:lang w:val="zh-CN"/>
        </w:rPr>
        <w:t>叶茂林</w:t>
      </w:r>
      <w:r w:rsidRPr="009C3953">
        <w:rPr>
          <w:rFonts w:ascii="仿宋" w:eastAsia="仿宋" w:hAnsi="仿宋" w:cs="仿宋_GB2312"/>
          <w:kern w:val="0"/>
          <w:sz w:val="32"/>
          <w:szCs w:val="32"/>
          <w:lang w:val="zh-CN"/>
        </w:rPr>
        <w:t xml:space="preserve">    </w:t>
      </w:r>
      <w:r w:rsidRPr="009C3953">
        <w:rPr>
          <w:rFonts w:ascii="仿宋" w:eastAsia="仿宋" w:hAnsi="仿宋" w:cs="仿宋_GB2312" w:hint="eastAsia"/>
          <w:kern w:val="0"/>
          <w:sz w:val="32"/>
          <w:szCs w:val="32"/>
          <w:lang w:val="zh-CN"/>
        </w:rPr>
        <w:t>北京市教委</w:t>
      </w:r>
    </w:p>
    <w:p w:rsidR="009C3953" w:rsidRPr="009C3953" w:rsidRDefault="009C3953" w:rsidP="009C3953">
      <w:pPr>
        <w:adjustRightInd w:val="0"/>
        <w:snapToGrid w:val="0"/>
        <w:spacing w:line="520" w:lineRule="exact"/>
        <w:ind w:firstLineChars="200" w:firstLine="640"/>
        <w:rPr>
          <w:rFonts w:ascii="仿宋" w:eastAsia="仿宋" w:hAnsi="仿宋" w:cs="Times New Roman"/>
          <w:sz w:val="32"/>
          <w:szCs w:val="32"/>
          <w:lang w:val="zh-CN"/>
        </w:rPr>
      </w:pPr>
      <w:r w:rsidRPr="009C3953">
        <w:rPr>
          <w:rFonts w:ascii="仿宋" w:eastAsia="仿宋" w:hAnsi="仿宋" w:cs="仿宋_GB2312" w:hint="eastAsia"/>
          <w:sz w:val="32"/>
          <w:szCs w:val="32"/>
        </w:rPr>
        <w:t>主</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任：</w:t>
      </w:r>
      <w:r w:rsidRPr="009C3953">
        <w:rPr>
          <w:rFonts w:ascii="仿宋" w:eastAsia="仿宋" w:hAnsi="仿宋" w:cs="仿宋_GB2312" w:hint="eastAsia"/>
          <w:sz w:val="32"/>
          <w:szCs w:val="32"/>
          <w:lang w:val="zh-CN"/>
        </w:rPr>
        <w:t>王建稳</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北方工业大学</w:t>
      </w:r>
    </w:p>
    <w:p w:rsidR="009C3953" w:rsidRPr="009C3953" w:rsidRDefault="009C3953" w:rsidP="009C3953">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副 主 任：</w:t>
      </w:r>
      <w:r w:rsidRPr="009C3953">
        <w:rPr>
          <w:rFonts w:ascii="仿宋" w:eastAsia="仿宋" w:hAnsi="仿宋" w:cs="仿宋_GB2312" w:hint="eastAsia"/>
          <w:sz w:val="32"/>
          <w:szCs w:val="32"/>
          <w:lang w:val="zh-CN"/>
        </w:rPr>
        <w:t>荣燕宁</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北京市教委高教处</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lang w:val="zh-CN"/>
        </w:rPr>
        <w:t>贾  东</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北方工业大学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马  礼</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钱  鹤</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清华大学</w:t>
      </w:r>
    </w:p>
    <w:p w:rsidR="009C3953" w:rsidRPr="009C3953" w:rsidRDefault="009C3953" w:rsidP="009C3953">
      <w:pPr>
        <w:adjustRightInd w:val="0"/>
        <w:snapToGrid w:val="0"/>
        <w:spacing w:line="520" w:lineRule="exact"/>
        <w:ind w:firstLineChars="200" w:firstLine="640"/>
        <w:rPr>
          <w:rFonts w:ascii="仿宋" w:eastAsia="仿宋" w:hAnsi="仿宋" w:cs="仿宋_GB2312"/>
          <w:sz w:val="32"/>
          <w:szCs w:val="32"/>
        </w:rPr>
      </w:pPr>
      <w:r w:rsidRPr="009C3953">
        <w:rPr>
          <w:rFonts w:ascii="仿宋" w:eastAsia="仿宋" w:hAnsi="仿宋" w:cs="仿宋_GB2312" w:hint="eastAsia"/>
          <w:sz w:val="32"/>
          <w:szCs w:val="32"/>
        </w:rPr>
        <w:t>委</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员：（排名不分先后）</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李金城</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北京交通大学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bookmarkStart w:id="4" w:name="OLE_LINK7"/>
      <w:r w:rsidRPr="009C3953">
        <w:rPr>
          <w:rFonts w:ascii="仿宋" w:eastAsia="仿宋" w:hAnsi="仿宋" w:cs="仿宋_GB2312" w:hint="eastAsia"/>
          <w:sz w:val="32"/>
          <w:szCs w:val="32"/>
        </w:rPr>
        <w:t>丁英涛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北京理工大学</w:t>
      </w:r>
      <w:bookmarkEnd w:id="4"/>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张玉玺</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北京航空航天大学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侯立刚</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北京工业大学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张</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锋</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中科院微电子研究所</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田小平</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北京石油化工学院</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谢</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北京工商大学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琳</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北京联合大学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李</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严</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北京信息科技大学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路卫军</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北京邮电大学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邱德慧</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首都师范大学</w:t>
      </w:r>
    </w:p>
    <w:p w:rsidR="009C3953" w:rsidRPr="009C3953" w:rsidRDefault="009C3953" w:rsidP="009C3953">
      <w:pPr>
        <w:adjustRightInd w:val="0"/>
        <w:snapToGrid w:val="0"/>
        <w:spacing w:line="520" w:lineRule="exact"/>
        <w:ind w:firstLineChars="700" w:firstLine="2240"/>
        <w:rPr>
          <w:rFonts w:ascii="仿宋" w:eastAsia="仿宋" w:hAnsi="仿宋" w:cs="Times New Roman"/>
          <w:sz w:val="32"/>
          <w:szCs w:val="32"/>
        </w:rPr>
      </w:pPr>
      <w:r w:rsidRPr="009C3953">
        <w:rPr>
          <w:rFonts w:ascii="仿宋" w:eastAsia="仿宋" w:hAnsi="仿宋" w:cs="仿宋_GB2312" w:hint="eastAsia"/>
          <w:sz w:val="32"/>
          <w:szCs w:val="32"/>
        </w:rPr>
        <w:t>金</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予</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北京化工大学</w:t>
      </w:r>
    </w:p>
    <w:p w:rsidR="009C3953" w:rsidRPr="009C3953" w:rsidRDefault="009C3953" w:rsidP="009C3953">
      <w:pPr>
        <w:adjustRightInd w:val="0"/>
        <w:snapToGrid w:val="0"/>
        <w:spacing w:line="520" w:lineRule="exact"/>
        <w:ind w:firstLineChars="200" w:firstLine="640"/>
        <w:rPr>
          <w:rFonts w:ascii="仿宋" w:eastAsia="仿宋" w:hAnsi="仿宋" w:cs="Times New Roman"/>
          <w:sz w:val="32"/>
          <w:szCs w:val="32"/>
        </w:rPr>
      </w:pPr>
      <w:r w:rsidRPr="009C3953">
        <w:rPr>
          <w:rFonts w:ascii="仿宋" w:eastAsia="仿宋" w:hAnsi="仿宋" w:cs="仿宋_GB2312" w:hint="eastAsia"/>
          <w:sz w:val="32"/>
          <w:szCs w:val="32"/>
        </w:rPr>
        <w:t>秘</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书 处：</w:t>
      </w:r>
      <w:r w:rsidRPr="009C3953">
        <w:rPr>
          <w:rFonts w:ascii="仿宋" w:eastAsia="仿宋" w:hAnsi="仿宋" w:cs="仿宋_GB2312" w:hint="eastAsia"/>
          <w:sz w:val="32"/>
          <w:szCs w:val="32"/>
          <w:lang w:val="zh-CN"/>
        </w:rPr>
        <w:t>李</w:t>
      </w:r>
      <w:r w:rsidRPr="009C3953">
        <w:rPr>
          <w:rFonts w:ascii="仿宋" w:eastAsia="仿宋" w:hAnsi="仿宋" w:cs="仿宋_GB2312"/>
          <w:sz w:val="32"/>
          <w:szCs w:val="32"/>
          <w:lang w:val="zh-CN"/>
        </w:rPr>
        <w:t xml:space="preserve">  </w:t>
      </w:r>
      <w:r w:rsidRPr="009C3953">
        <w:rPr>
          <w:rFonts w:ascii="仿宋" w:eastAsia="仿宋" w:hAnsi="仿宋" w:cs="仿宋_GB2312" w:hint="eastAsia"/>
          <w:sz w:val="32"/>
          <w:szCs w:val="32"/>
          <w:lang w:val="zh-CN"/>
        </w:rPr>
        <w:t>丹</w:t>
      </w:r>
      <w:r w:rsidRPr="009C3953">
        <w:rPr>
          <w:rFonts w:ascii="仿宋" w:eastAsia="仿宋" w:hAnsi="仿宋" w:cs="仿宋_GB2312"/>
          <w:sz w:val="32"/>
          <w:szCs w:val="32"/>
        </w:rPr>
        <w:t xml:space="preserve">    </w:t>
      </w:r>
      <w:r w:rsidRPr="009C3953">
        <w:rPr>
          <w:rFonts w:ascii="仿宋" w:eastAsia="仿宋" w:hAnsi="仿宋" w:cs="仿宋_GB2312" w:hint="eastAsia"/>
          <w:sz w:val="32"/>
          <w:szCs w:val="32"/>
        </w:rPr>
        <w:t>北方工业大学</w:t>
      </w:r>
    </w:p>
    <w:p w:rsidR="009C3953" w:rsidRPr="009C3953" w:rsidRDefault="00455CBE" w:rsidP="009C3953">
      <w:pPr>
        <w:adjustRightInd w:val="0"/>
        <w:snapToGrid w:val="0"/>
        <w:spacing w:line="600" w:lineRule="exact"/>
        <w:outlineLvl w:val="0"/>
        <w:rPr>
          <w:rFonts w:ascii="黑体" w:eastAsia="黑体" w:hAnsi="Times New Roman" w:cs="Times New Roman"/>
          <w:bCs/>
          <w:sz w:val="32"/>
          <w:szCs w:val="32"/>
        </w:rPr>
      </w:pPr>
      <w:r>
        <w:rPr>
          <w:rFonts w:ascii="仿宋" w:eastAsia="仿宋" w:hAnsi="仿宋" w:cs="仿宋_GB2312" w:hint="eastAsia"/>
          <w:sz w:val="32"/>
          <w:szCs w:val="32"/>
        </w:rPr>
        <w:t xml:space="preserve">              </w:t>
      </w:r>
      <w:r w:rsidR="009C3953" w:rsidRPr="009C3953">
        <w:rPr>
          <w:rFonts w:ascii="仿宋" w:eastAsia="仿宋" w:hAnsi="仿宋" w:cs="仿宋_GB2312" w:hint="eastAsia"/>
          <w:sz w:val="32"/>
          <w:szCs w:val="32"/>
        </w:rPr>
        <w:t>戴</w:t>
      </w:r>
      <w:r w:rsidR="009C3953" w:rsidRPr="009C3953">
        <w:rPr>
          <w:rFonts w:ascii="仿宋" w:eastAsia="仿宋" w:hAnsi="仿宋" w:cs="仿宋_GB2312"/>
          <w:sz w:val="32"/>
          <w:szCs w:val="32"/>
        </w:rPr>
        <w:t xml:space="preserve">  </w:t>
      </w:r>
      <w:r w:rsidR="009C3953" w:rsidRPr="009C3953">
        <w:rPr>
          <w:rFonts w:ascii="仿宋" w:eastAsia="仿宋" w:hAnsi="仿宋" w:cs="仿宋_GB2312" w:hint="eastAsia"/>
          <w:sz w:val="32"/>
          <w:szCs w:val="32"/>
        </w:rPr>
        <w:t>澜</w:t>
      </w:r>
      <w:r w:rsidR="009C3953" w:rsidRPr="009C3953">
        <w:rPr>
          <w:rFonts w:ascii="仿宋" w:eastAsia="仿宋" w:hAnsi="仿宋" w:cs="仿宋_GB2312"/>
          <w:sz w:val="32"/>
          <w:szCs w:val="32"/>
        </w:rPr>
        <w:t xml:space="preserve">    </w:t>
      </w:r>
      <w:r w:rsidR="009C3953" w:rsidRPr="009C3953">
        <w:rPr>
          <w:rFonts w:ascii="仿宋" w:eastAsia="仿宋" w:hAnsi="仿宋" w:cs="仿宋_GB2312" w:hint="eastAsia"/>
          <w:sz w:val="32"/>
          <w:szCs w:val="32"/>
        </w:rPr>
        <w:t>北方工业大学</w:t>
      </w:r>
      <w:r w:rsidR="009C3953">
        <w:rPr>
          <w:rFonts w:ascii="仿宋" w:eastAsia="仿宋" w:hAnsi="仿宋" w:cs="仿宋_GB2312"/>
          <w:sz w:val="32"/>
          <w:szCs w:val="32"/>
        </w:rPr>
        <w:br w:type="page"/>
      </w:r>
      <w:r w:rsidR="009C3953" w:rsidRPr="009C3953">
        <w:rPr>
          <w:rFonts w:ascii="黑体" w:eastAsia="黑体" w:hAnsi="Times New Roman" w:cs="Times New Roman" w:hint="eastAsia"/>
          <w:bCs/>
          <w:sz w:val="32"/>
          <w:szCs w:val="32"/>
        </w:rPr>
        <w:lastRenderedPageBreak/>
        <w:t>附件3</w:t>
      </w:r>
    </w:p>
    <w:p w:rsidR="009C3953" w:rsidRPr="009C3953" w:rsidRDefault="009C3953" w:rsidP="009C3953">
      <w:pPr>
        <w:adjustRightInd w:val="0"/>
        <w:snapToGrid w:val="0"/>
        <w:spacing w:line="600" w:lineRule="exact"/>
        <w:outlineLvl w:val="0"/>
        <w:rPr>
          <w:rFonts w:ascii="黑体" w:eastAsia="黑体" w:hAnsi="Times New Roman" w:cs="Times New Roman"/>
          <w:bCs/>
          <w:sz w:val="44"/>
          <w:szCs w:val="44"/>
        </w:rPr>
      </w:pPr>
    </w:p>
    <w:p w:rsidR="009C3953" w:rsidRPr="009C3953" w:rsidRDefault="009C3953" w:rsidP="009C3953">
      <w:pPr>
        <w:adjustRightInd w:val="0"/>
        <w:snapToGrid w:val="0"/>
        <w:spacing w:line="600" w:lineRule="exact"/>
        <w:jc w:val="center"/>
        <w:outlineLvl w:val="0"/>
        <w:rPr>
          <w:rFonts w:ascii="方正小标宋简体" w:eastAsia="方正小标宋简体" w:hAnsi="Times New Roman" w:cs="Times New Roman"/>
          <w:bCs/>
          <w:sz w:val="44"/>
          <w:szCs w:val="44"/>
        </w:rPr>
      </w:pPr>
      <w:r w:rsidRPr="009C3953">
        <w:rPr>
          <w:rFonts w:ascii="方正小标宋简体" w:eastAsia="方正小标宋简体" w:hAnsi="Times New Roman" w:cs="Times New Roman" w:hint="eastAsia"/>
          <w:bCs/>
          <w:sz w:val="44"/>
          <w:szCs w:val="44"/>
        </w:rPr>
        <w:t>2019年“青年杯”北京市大学生</w:t>
      </w:r>
    </w:p>
    <w:p w:rsidR="009C3953" w:rsidRPr="009C3953" w:rsidRDefault="009C3953" w:rsidP="009C3953">
      <w:pPr>
        <w:adjustRightInd w:val="0"/>
        <w:snapToGrid w:val="0"/>
        <w:spacing w:line="600" w:lineRule="exact"/>
        <w:jc w:val="center"/>
        <w:outlineLvl w:val="0"/>
        <w:rPr>
          <w:rFonts w:ascii="方正小标宋简体" w:eastAsia="方正小标宋简体" w:hAnsi="Times New Roman" w:cs="Times New Roman"/>
          <w:sz w:val="44"/>
          <w:szCs w:val="44"/>
        </w:rPr>
      </w:pPr>
      <w:r w:rsidRPr="009C3953">
        <w:rPr>
          <w:rFonts w:ascii="方正小标宋简体" w:eastAsia="方正小标宋简体" w:hAnsi="Times New Roman" w:cs="Times New Roman" w:hint="eastAsia"/>
          <w:bCs/>
          <w:sz w:val="44"/>
          <w:szCs w:val="44"/>
        </w:rPr>
        <w:t>人文知识竞赛方案</w:t>
      </w:r>
    </w:p>
    <w:p w:rsidR="009C3953" w:rsidRPr="009C3953" w:rsidRDefault="009C3953" w:rsidP="009C3953">
      <w:pPr>
        <w:adjustRightInd w:val="0"/>
        <w:snapToGrid w:val="0"/>
        <w:spacing w:line="600" w:lineRule="exact"/>
        <w:outlineLvl w:val="0"/>
        <w:rPr>
          <w:rFonts w:ascii="仿宋_GB2312" w:eastAsia="仿宋_GB2312" w:hAnsi="仿宋" w:cs="Times New Roman"/>
          <w:sz w:val="32"/>
          <w:szCs w:val="32"/>
        </w:rPr>
      </w:pP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北京市大学生人文知识竞赛系北京市教委主办的学科竞赛。2019年北京市大学生人文知识竞赛由中央民族大学、中国青年杂志社联合承办，由北京师范大学、北京印刷学院、北京联合大学协办。大赛具体方案如下：</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一、竞赛目的</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吸引、鼓励广大学生增强学习人文知识（文、史、哲、艺以及必要的自然科学基础）、阅读人文经典的兴趣与积极性，提高大学生的文化素养，促进文理交融，强化大学生传承与创新文化的使命意识，为大学生的成才奠定更为宽厚的基础。</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二、竞赛主题与内容</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（一）本次竞赛的主题为“观乎人文，化成天下”。</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（二）竞赛内容主要包括：</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1.文史哲的基础知识；2.传统文化经典阅读；3.艺术修养；4.科学史与自然科学常识；5.北京历史文化常识。</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（三）组委会将发布《2019年北京市大学生人文知识竞赛指南》与推荐参考书目，对竞赛主题、内容与形式予以进一步说</w:t>
      </w:r>
      <w:r w:rsidRPr="009C3953">
        <w:rPr>
          <w:rFonts w:ascii="仿宋_GB2312" w:eastAsia="仿宋_GB2312" w:hAnsi="仿宋" w:cs="Times New Roman" w:hint="eastAsia"/>
          <w:sz w:val="32"/>
          <w:szCs w:val="32"/>
        </w:rPr>
        <w:lastRenderedPageBreak/>
        <w:t>明，为竞赛提供必要的参考资料与共同的知识框架。</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三、组织方式</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（一）本次竞赛分团队赛和个人赛。</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（二）团队赛共分为初赛和决赛两个阶段。</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（三）团队赛各阶段的具体组织方式如下：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1．各校选送1-2支队伍，每支队伍人数为5名。</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2．初赛：形式为闭卷考试+“文化会说话”。</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（1）闭卷考试题型包括：知识问答、古诗创作与现场写作。</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（2）“文化会说话”要求选取生活中的传统文化进行影视化创作，可借鉴《如果国宝会说话》或者</w:t>
      </w:r>
      <w:r w:rsidRPr="009C3953">
        <w:rPr>
          <w:rFonts w:ascii="仿宋_GB2312" w:eastAsia="仿宋_GB2312" w:hAnsi="仿宋" w:cs="Times New Roman"/>
          <w:sz w:val="32"/>
          <w:szCs w:val="32"/>
        </w:rPr>
        <w:t>短视频</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北京公交文化地图</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和</w:t>
      </w:r>
      <w:r w:rsidRPr="009C3953">
        <w:rPr>
          <w:rFonts w:ascii="仿宋_GB2312" w:eastAsia="仿宋_GB2312" w:hAnsi="仿宋" w:cs="Times New Roman" w:hint="eastAsia"/>
          <w:sz w:val="32"/>
          <w:szCs w:val="32"/>
        </w:rPr>
        <w:t>《</w:t>
      </w:r>
      <w:r w:rsidRPr="009C3953">
        <w:rPr>
          <w:rFonts w:ascii="仿宋_GB2312" w:eastAsia="仿宋_GB2312" w:hAnsi="仿宋" w:cs="Times New Roman"/>
          <w:sz w:val="32"/>
          <w:szCs w:val="32"/>
        </w:rPr>
        <w:t>北京地铁文化地图</w:t>
      </w:r>
      <w:r w:rsidRPr="009C3953">
        <w:rPr>
          <w:rFonts w:ascii="仿宋_GB2312" w:eastAsia="仿宋_GB2312" w:hAnsi="仿宋" w:cs="Times New Roman" w:hint="eastAsia"/>
          <w:sz w:val="32"/>
          <w:szCs w:val="32"/>
        </w:rPr>
        <w:t>》，长度不超过5分钟，团队成员需提交原创承诺书。“文化会说话”环节可增加2名创作人员（本校在读本科生），“文化会说话”环节纳入初赛总分，并参与单项奖的评选。</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3．决赛：决赛形式为现场知识问答、古诗创作、剧本创作及人文演绎。团队需要根据竞赛主题进行剧本创作（团队需提交原创承诺书）。初赛前10支队伍进入决赛（各高校初赛排名靠前的1支队伍进入决赛）。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4．团队赛设一等奖4名，二等奖数量为参赛队的30%，三等奖数量为参赛队的40%。“文化会说话”环节、“古诗创作”环节、现场写作环节、剧本创作及人文演绎环节设单项奖若干。</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lastRenderedPageBreak/>
        <w:t>（四）个人赛包括初赛和决赛。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1．初赛形式为闭卷考试，闭卷考试题型包括：人文知识问答、古诗创作或楹联创作。进入决赛的选手包括：初赛成绩前60名选手、每所高校个人赛最高分选手。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2．决赛形式为现场诗词知识比拼。前10名获一等奖，第11-30名获二等奖，其余选手获三等奖。</w:t>
      </w:r>
    </w:p>
    <w:p w:rsidR="009C3953" w:rsidRPr="009C3953" w:rsidRDefault="009C3953" w:rsidP="009C3953">
      <w:pPr>
        <w:adjustRightInd w:val="0"/>
        <w:snapToGrid w:val="0"/>
        <w:spacing w:line="600" w:lineRule="exact"/>
        <w:ind w:firstLineChars="200" w:firstLine="640"/>
        <w:rPr>
          <w:rFonts w:ascii="黑体" w:eastAsia="黑体" w:hAnsi="仿宋" w:cs="Times New Roman"/>
          <w:sz w:val="32"/>
          <w:szCs w:val="32"/>
        </w:rPr>
      </w:pPr>
      <w:r w:rsidRPr="009C3953">
        <w:rPr>
          <w:rFonts w:ascii="黑体" w:eastAsia="黑体" w:hAnsi="仿宋" w:cs="Times New Roman" w:hint="eastAsia"/>
          <w:sz w:val="32"/>
          <w:szCs w:val="32"/>
        </w:rPr>
        <w:t>四、报名与参赛条件</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（一）北京地区普通高等学校在校本科大学生均可参加。</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团队赛由各学校组织，以学校为单位统一组织报名参赛，每校不超过两支队伍，提倡文理科混合组队，每支队伍的学生至少来源于本校的两个学院。每支队伍可有1名指导教师。</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个人赛由学生自行报名。团队赛学生可报名参加个人赛。</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（二）要求各校在选拔参赛队伍及参赛期间，在本校开展一系列的人文活动，活跃校园的人文氛围。</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五、竞赛奖项</w:t>
      </w:r>
    </w:p>
    <w:p w:rsidR="009C3953" w:rsidRPr="009C3953" w:rsidRDefault="009C3953" w:rsidP="009C3953">
      <w:pPr>
        <w:adjustRightInd w:val="0"/>
        <w:snapToGrid w:val="0"/>
        <w:spacing w:line="600" w:lineRule="exact"/>
        <w:ind w:firstLine="645"/>
        <w:rPr>
          <w:rFonts w:ascii="仿宋_GB2312" w:eastAsia="仿宋_GB2312" w:hAnsi="仿宋" w:cs="Times New Roman"/>
          <w:sz w:val="32"/>
          <w:szCs w:val="32"/>
        </w:rPr>
      </w:pPr>
      <w:r w:rsidRPr="009C3953">
        <w:rPr>
          <w:rFonts w:ascii="仿宋_GB2312" w:eastAsia="仿宋_GB2312" w:hAnsi="仿宋" w:cs="Times New Roman" w:hint="eastAsia"/>
          <w:sz w:val="32"/>
          <w:szCs w:val="32"/>
        </w:rPr>
        <w:t>竞赛将评选一等奖、二等奖、三等奖、优秀组织奖、优秀组织个人、优秀指导教师奖，以及“文化会说话”环节、“古诗创作”环节、现场写作环节、剧本创作及人文演绎环节单项奖。</w:t>
      </w:r>
    </w:p>
    <w:p w:rsidR="009C3953" w:rsidRPr="009C3953" w:rsidRDefault="009C3953" w:rsidP="009C3953">
      <w:pPr>
        <w:adjustRightInd w:val="0"/>
        <w:snapToGrid w:val="0"/>
        <w:spacing w:line="600" w:lineRule="exact"/>
        <w:ind w:firstLine="645"/>
        <w:rPr>
          <w:rFonts w:ascii="黑体" w:eastAsia="黑体" w:hAnsi="仿宋" w:cs="Times New Roman"/>
          <w:sz w:val="32"/>
          <w:szCs w:val="32"/>
        </w:rPr>
      </w:pPr>
      <w:r w:rsidRPr="009C3953">
        <w:rPr>
          <w:rFonts w:ascii="黑体" w:eastAsia="黑体" w:hAnsi="仿宋" w:cs="Times New Roman" w:hint="eastAsia"/>
          <w:sz w:val="32"/>
          <w:szCs w:val="32"/>
        </w:rPr>
        <w:t>六、赛程安排</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竞赛流程及重要时间点如下：</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（一）各校内部选拔：5月至9月</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lastRenderedPageBreak/>
        <w:t>（二）各校团队赛报名截止日：9月30日</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（三）团队赛初赛：10月19日（周六）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（四）团队赛决赛：11月2日（周六）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（五）个人赛报名截止日：5月25日</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（六）个人赛初赛：6月1日（周六）</w:t>
      </w:r>
    </w:p>
    <w:p w:rsidR="009C3953" w:rsidRPr="009C3953" w:rsidRDefault="009C3953" w:rsidP="009C3953">
      <w:pPr>
        <w:adjustRightInd w:val="0"/>
        <w:snapToGrid w:val="0"/>
        <w:spacing w:line="600" w:lineRule="exact"/>
        <w:ind w:firstLineChars="200" w:firstLine="640"/>
        <w:rPr>
          <w:rFonts w:ascii="仿宋_GB2312" w:eastAsia="仿宋_GB2312" w:hAnsi="仿宋" w:cs="Times New Roman"/>
          <w:sz w:val="32"/>
          <w:szCs w:val="32"/>
        </w:rPr>
      </w:pPr>
      <w:r w:rsidRPr="009C3953">
        <w:rPr>
          <w:rFonts w:ascii="仿宋_GB2312" w:eastAsia="仿宋_GB2312" w:hAnsi="仿宋" w:cs="Times New Roman" w:hint="eastAsia"/>
          <w:sz w:val="32"/>
          <w:szCs w:val="32"/>
        </w:rPr>
        <w:t>（七）个人赛决赛：6月22日（周六）</w:t>
      </w:r>
    </w:p>
    <w:p w:rsidR="009C3953" w:rsidRPr="009C3953" w:rsidRDefault="009C3953" w:rsidP="009C3953">
      <w:pPr>
        <w:adjustRightInd w:val="0"/>
        <w:snapToGrid w:val="0"/>
        <w:spacing w:line="600" w:lineRule="exact"/>
        <w:ind w:firstLineChars="200" w:firstLine="640"/>
        <w:rPr>
          <w:rFonts w:ascii="黑体" w:eastAsia="黑体" w:hAnsi="仿宋" w:cs="Times New Roman"/>
          <w:sz w:val="32"/>
          <w:szCs w:val="32"/>
        </w:rPr>
      </w:pPr>
      <w:r w:rsidRPr="009C3953">
        <w:rPr>
          <w:rFonts w:ascii="黑体" w:eastAsia="黑体" w:hAnsi="仿宋" w:cs="Times New Roman" w:hint="eastAsia"/>
          <w:sz w:val="32"/>
          <w:szCs w:val="32"/>
        </w:rPr>
        <w:t>七、联系人及联系方式</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sz w:val="32"/>
          <w:szCs w:val="32"/>
        </w:rPr>
      </w:pPr>
      <w:r w:rsidRPr="009C3953">
        <w:rPr>
          <w:rFonts w:ascii="仿宋_GB2312" w:eastAsia="仿宋_GB2312" w:hAnsi="仿宋" w:cs="Times New Roman" w:hint="eastAsia"/>
          <w:sz w:val="32"/>
          <w:szCs w:val="32"/>
        </w:rPr>
        <w:t>本次竞赛组委会秘书处设在中央民族大学。</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color w:val="000000"/>
          <w:sz w:val="32"/>
          <w:szCs w:val="24"/>
        </w:rPr>
      </w:pPr>
      <w:r w:rsidRPr="009C3953">
        <w:rPr>
          <w:rFonts w:ascii="仿宋_GB2312" w:eastAsia="仿宋_GB2312" w:hAnsi="仿宋" w:cs="Times New Roman" w:hint="eastAsia"/>
          <w:sz w:val="32"/>
          <w:szCs w:val="32"/>
        </w:rPr>
        <w:t>秘书处</w:t>
      </w:r>
      <w:r w:rsidRPr="009C3953">
        <w:rPr>
          <w:rFonts w:ascii="仿宋_GB2312" w:eastAsia="仿宋_GB2312" w:hAnsi="仿宋" w:cs="Times New Roman" w:hint="eastAsia"/>
          <w:color w:val="000000"/>
          <w:sz w:val="32"/>
          <w:szCs w:val="24"/>
        </w:rPr>
        <w:t>电子邮箱：b</w:t>
      </w:r>
      <w:r w:rsidRPr="009C3953">
        <w:rPr>
          <w:rFonts w:ascii="仿宋_GB2312" w:eastAsia="仿宋_GB2312" w:hAnsi="仿宋" w:cs="Times New Roman"/>
          <w:color w:val="000000"/>
          <w:sz w:val="32"/>
          <w:szCs w:val="24"/>
        </w:rPr>
        <w:t>jrenwensai@126.com</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color w:val="000000"/>
          <w:sz w:val="32"/>
          <w:szCs w:val="24"/>
        </w:rPr>
      </w:pPr>
      <w:r w:rsidRPr="009C3953">
        <w:rPr>
          <w:rFonts w:ascii="仿宋_GB2312" w:eastAsia="仿宋_GB2312" w:hAnsi="仿宋" w:cs="Times New Roman" w:hint="eastAsia"/>
          <w:color w:val="000000"/>
          <w:sz w:val="32"/>
          <w:szCs w:val="24"/>
        </w:rPr>
        <w:t>联系人：赵丽芳，1</w:t>
      </w:r>
      <w:r w:rsidRPr="009C3953">
        <w:rPr>
          <w:rFonts w:ascii="仿宋_GB2312" w:eastAsia="仿宋_GB2312" w:hAnsi="仿宋" w:cs="Times New Roman"/>
          <w:color w:val="000000"/>
          <w:sz w:val="32"/>
          <w:szCs w:val="24"/>
        </w:rPr>
        <w:t>3701012646</w:t>
      </w:r>
    </w:p>
    <w:p w:rsidR="009C3953" w:rsidRPr="009C3953" w:rsidRDefault="009C3953" w:rsidP="009C3953">
      <w:pPr>
        <w:adjustRightInd w:val="0"/>
        <w:snapToGrid w:val="0"/>
        <w:spacing w:line="600" w:lineRule="exact"/>
        <w:ind w:firstLineChars="300" w:firstLine="960"/>
        <w:rPr>
          <w:rFonts w:ascii="仿宋_GB2312" w:eastAsia="仿宋_GB2312" w:hAnsi="仿宋" w:cs="Times New Roman"/>
          <w:sz w:val="32"/>
          <w:szCs w:val="32"/>
        </w:rPr>
      </w:pPr>
      <w:r w:rsidRPr="009C3953">
        <w:rPr>
          <w:rFonts w:ascii="仿宋_GB2312" w:eastAsia="仿宋_GB2312" w:hAnsi="仿宋" w:cs="Times New Roman" w:hint="eastAsia"/>
          <w:sz w:val="32"/>
          <w:szCs w:val="32"/>
        </w:rPr>
        <w:t xml:space="preserve">        翟 </w:t>
      </w:r>
      <w:r w:rsidRPr="009C3953">
        <w:rPr>
          <w:rFonts w:ascii="仿宋_GB2312" w:eastAsia="仿宋_GB2312" w:hAnsi="仿宋" w:cs="Times New Roman"/>
          <w:sz w:val="32"/>
          <w:szCs w:val="32"/>
        </w:rPr>
        <w:t xml:space="preserve"> </w:t>
      </w:r>
      <w:r w:rsidRPr="009C3953">
        <w:rPr>
          <w:rFonts w:ascii="仿宋_GB2312" w:eastAsia="仿宋_GB2312" w:hAnsi="仿宋" w:cs="Times New Roman" w:hint="eastAsia"/>
          <w:sz w:val="32"/>
          <w:szCs w:val="32"/>
        </w:rPr>
        <w:t>慧，1</w:t>
      </w:r>
      <w:r w:rsidRPr="009C3953">
        <w:rPr>
          <w:rFonts w:ascii="仿宋_GB2312" w:eastAsia="仿宋_GB2312" w:hAnsi="仿宋" w:cs="Times New Roman"/>
          <w:sz w:val="32"/>
          <w:szCs w:val="32"/>
        </w:rPr>
        <w:t>3811623910</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方正小标宋简体" w:eastAsia="方正小标宋简体" w:hAnsi="仿宋" w:cs="Times New Roman"/>
          <w:sz w:val="44"/>
          <w:szCs w:val="44"/>
        </w:rPr>
        <w:br w:type="page"/>
      </w:r>
      <w:r w:rsidRPr="009C3953">
        <w:rPr>
          <w:rFonts w:ascii="方正小标宋简体" w:eastAsia="方正小标宋简体" w:hAnsi="仿宋" w:cs="Times New Roman" w:hint="eastAsia"/>
          <w:sz w:val="44"/>
          <w:szCs w:val="44"/>
        </w:rPr>
        <w:lastRenderedPageBreak/>
        <w:t>2019年“青年杯”北京市大学生人文知识竞赛团队赛报名表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3"/>
        <w:gridCol w:w="1050"/>
        <w:gridCol w:w="840"/>
        <w:gridCol w:w="735"/>
        <w:gridCol w:w="630"/>
        <w:gridCol w:w="690"/>
        <w:gridCol w:w="346"/>
        <w:gridCol w:w="14"/>
        <w:gridCol w:w="1365"/>
        <w:gridCol w:w="1995"/>
      </w:tblGrid>
      <w:tr w:rsidR="009C3953" w:rsidRPr="009C3953" w:rsidTr="00C23706">
        <w:trPr>
          <w:cantSplit/>
          <w:trHeight w:val="44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bookmarkStart w:id="5" w:name="_Hlk511904604"/>
            <w:r w:rsidRPr="009C3953">
              <w:rPr>
                <w:rFonts w:ascii="仿宋_GB2312" w:eastAsia="仿宋_GB2312" w:hAnsi="仿宋" w:cs="Arial" w:hint="eastAsia"/>
                <w:sz w:val="24"/>
                <w:szCs w:val="24"/>
              </w:rPr>
              <w:t>学校</w:t>
            </w:r>
          </w:p>
        </w:tc>
        <w:tc>
          <w:tcPr>
            <w:tcW w:w="4291"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邮编</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联系人</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通信地址</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6"/>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电话</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手机</w:t>
            </w: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bookmarkEnd w:id="5"/>
      <w:tr w:rsidR="009C3953" w:rsidRPr="009C3953" w:rsidTr="00C23706">
        <w:trPr>
          <w:cantSplit/>
          <w:trHeight w:val="421"/>
        </w:trPr>
        <w:tc>
          <w:tcPr>
            <w:tcW w:w="817" w:type="dxa"/>
            <w:vMerge w:val="restart"/>
            <w:tcBorders>
              <w:top w:val="single" w:sz="4" w:space="0" w:color="auto"/>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参赛1队</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年级</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学号</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院系及专业</w:t>
            </w:r>
          </w:p>
        </w:tc>
      </w:tr>
      <w:tr w:rsidR="009C3953" w:rsidRPr="009C3953" w:rsidTr="00C23706">
        <w:trPr>
          <w:cantSplit/>
          <w:trHeight w:val="463"/>
        </w:trPr>
        <w:tc>
          <w:tcPr>
            <w:tcW w:w="817" w:type="dxa"/>
            <w:vMerge/>
            <w:tcBorders>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4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7"/>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bottom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5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spacing w:line="320" w:lineRule="exact"/>
              <w:rPr>
                <w:rFonts w:ascii="仿宋_GB2312" w:eastAsia="仿宋_GB2312" w:hAnsi="仿宋" w:cs="Arial"/>
                <w:b/>
                <w:szCs w:val="21"/>
              </w:rPr>
            </w:pPr>
            <w:r w:rsidRPr="009C3953">
              <w:rPr>
                <w:rFonts w:ascii="仿宋_GB2312" w:eastAsia="仿宋_GB2312" w:hAnsi="仿宋" w:cs="Arial" w:hint="eastAsia"/>
                <w:sz w:val="24"/>
                <w:szCs w:val="24"/>
              </w:rPr>
              <w:t>1队指导教 师</w:t>
            </w:r>
            <w:r w:rsidRPr="009C3953">
              <w:rPr>
                <w:rFonts w:ascii="仿宋_GB2312" w:eastAsia="仿宋_GB2312" w:hAnsi="仿宋" w:cs="Arial" w:hint="eastAsia"/>
                <w:b/>
                <w:sz w:val="15"/>
                <w:szCs w:val="15"/>
              </w:rPr>
              <w:t>（1名）</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所在院系</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联系电话</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605"/>
        </w:trPr>
        <w:tc>
          <w:tcPr>
            <w:tcW w:w="817" w:type="dxa"/>
            <w:vMerge/>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nil"/>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573"/>
        </w:trPr>
        <w:tc>
          <w:tcPr>
            <w:tcW w:w="2520" w:type="dxa"/>
            <w:gridSpan w:val="3"/>
            <w:vMerge w:val="restart"/>
            <w:tcBorders>
              <w:top w:val="single" w:sz="4" w:space="0" w:color="auto"/>
              <w:left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校内选拔赛参与人数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选手人数</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工作团队与观众人数</w:t>
            </w:r>
          </w:p>
        </w:tc>
      </w:tr>
      <w:tr w:rsidR="009C3953" w:rsidRPr="009C3953" w:rsidTr="00C23706">
        <w:trPr>
          <w:cantSplit/>
          <w:trHeight w:val="543"/>
        </w:trPr>
        <w:tc>
          <w:tcPr>
            <w:tcW w:w="2520" w:type="dxa"/>
            <w:gridSpan w:val="3"/>
            <w:vMerge/>
            <w:tcBorders>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1878"/>
        </w:trPr>
        <w:tc>
          <w:tcPr>
            <w:tcW w:w="9135" w:type="dxa"/>
            <w:gridSpan w:val="11"/>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学校意见：</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r w:rsidRPr="009C3953">
              <w:rPr>
                <w:rFonts w:ascii="仿宋_GB2312" w:eastAsia="仿宋_GB2312" w:hAnsi="仿宋" w:cs="Arial"/>
                <w:sz w:val="24"/>
                <w:szCs w:val="24"/>
              </w:rPr>
              <w:t xml:space="preserve">                        </w:t>
            </w:r>
            <w:r w:rsidRPr="009C3953">
              <w:rPr>
                <w:rFonts w:ascii="仿宋_GB2312" w:eastAsia="仿宋_GB2312" w:hAnsi="仿宋" w:cs="Arial" w:hint="eastAsia"/>
                <w:sz w:val="24"/>
                <w:szCs w:val="24"/>
              </w:rPr>
              <w:t xml:space="preserve">签字                           </w:t>
            </w:r>
          </w:p>
          <w:p w:rsidR="009C3953" w:rsidRPr="009C3953" w:rsidRDefault="009C3953" w:rsidP="009C3953">
            <w:pPr>
              <w:ind w:firstLineChars="2100" w:firstLine="5040"/>
              <w:rPr>
                <w:rFonts w:ascii="仿宋_GB2312" w:eastAsia="仿宋_GB2312" w:hAnsi="仿宋" w:cs="Arial"/>
                <w:sz w:val="24"/>
                <w:szCs w:val="24"/>
              </w:rPr>
            </w:pPr>
            <w:r w:rsidRPr="009C3953">
              <w:rPr>
                <w:rFonts w:ascii="仿宋_GB2312" w:eastAsia="仿宋_GB2312" w:hAnsi="仿宋" w:cs="Arial" w:hint="eastAsia"/>
                <w:sz w:val="24"/>
                <w:szCs w:val="24"/>
              </w:rPr>
              <w:t>盖章</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p>
          <w:p w:rsidR="009C3953" w:rsidRPr="009C3953" w:rsidRDefault="009C3953" w:rsidP="009C3953">
            <w:pPr>
              <w:ind w:firstLineChars="2000" w:firstLine="4800"/>
              <w:rPr>
                <w:rFonts w:ascii="仿宋_GB2312" w:eastAsia="仿宋_GB2312" w:hAnsi="仿宋" w:cs="Arial"/>
                <w:sz w:val="24"/>
                <w:szCs w:val="24"/>
              </w:rPr>
            </w:pPr>
            <w:r w:rsidRPr="009C3953">
              <w:rPr>
                <w:rFonts w:ascii="仿宋_GB2312" w:eastAsia="仿宋_GB2312" w:hAnsi="仿宋" w:cs="Arial" w:hint="eastAsia"/>
                <w:sz w:val="24"/>
                <w:szCs w:val="24"/>
              </w:rPr>
              <w:t xml:space="preserve">年   月   日                           </w:t>
            </w: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注：报名表需加盖学校教务处公章，请与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30</w:t>
      </w:r>
      <w:r w:rsidRPr="009C3953">
        <w:rPr>
          <w:rFonts w:ascii="Times New Roman" w:eastAsia="仿宋_GB2312" w:hAnsi="Times New Roman" w:cs="Times New Roman" w:hint="eastAsia"/>
          <w:sz w:val="28"/>
          <w:szCs w:val="24"/>
        </w:rPr>
        <w:t>日之前将扫描件发送到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r w:rsidRPr="009C3953">
        <w:rPr>
          <w:rFonts w:ascii="Times New Roman" w:eastAsia="仿宋_GB2312" w:hAnsi="Times New Roman" w:cs="Times New Roman" w:hint="eastAsia"/>
          <w:sz w:val="28"/>
          <w:szCs w:val="24"/>
        </w:rPr>
        <w:t>。</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Times New Roman" w:eastAsia="仿宋_GB2312" w:hAnsi="Times New Roman" w:cs="Times New Roman"/>
          <w:sz w:val="32"/>
          <w:szCs w:val="24"/>
        </w:rPr>
        <w:br w:type="page"/>
      </w:r>
      <w:r w:rsidRPr="009C3953">
        <w:rPr>
          <w:rFonts w:ascii="方正小标宋简体" w:eastAsia="方正小标宋简体" w:hAnsi="仿宋" w:cs="Times New Roman" w:hint="eastAsia"/>
          <w:sz w:val="44"/>
          <w:szCs w:val="44"/>
        </w:rPr>
        <w:lastRenderedPageBreak/>
        <w:t>2019年“青年杯”北京市大学生人文知识竞赛团队赛报名表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3"/>
        <w:gridCol w:w="1050"/>
        <w:gridCol w:w="840"/>
        <w:gridCol w:w="735"/>
        <w:gridCol w:w="630"/>
        <w:gridCol w:w="690"/>
        <w:gridCol w:w="346"/>
        <w:gridCol w:w="14"/>
        <w:gridCol w:w="1365"/>
        <w:gridCol w:w="1995"/>
      </w:tblGrid>
      <w:tr w:rsidR="009C3953" w:rsidRPr="009C3953" w:rsidTr="00C23706">
        <w:trPr>
          <w:cantSplit/>
          <w:trHeight w:val="44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w:t>
            </w:r>
          </w:p>
        </w:tc>
        <w:tc>
          <w:tcPr>
            <w:tcW w:w="4291"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邮编</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3"/>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联系人</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通信地址</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6"/>
        </w:trPr>
        <w:tc>
          <w:tcPr>
            <w:tcW w:w="1470"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电话</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手机</w:t>
            </w: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21"/>
        </w:trPr>
        <w:tc>
          <w:tcPr>
            <w:tcW w:w="817" w:type="dxa"/>
            <w:vMerge w:val="restart"/>
            <w:tcBorders>
              <w:top w:val="single" w:sz="4" w:space="0" w:color="auto"/>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参赛2队</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年级</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学号</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院系及专业</w:t>
            </w:r>
          </w:p>
        </w:tc>
      </w:tr>
      <w:tr w:rsidR="009C3953" w:rsidRPr="009C3953" w:rsidTr="00C23706">
        <w:trPr>
          <w:cantSplit/>
          <w:trHeight w:val="463"/>
        </w:trPr>
        <w:tc>
          <w:tcPr>
            <w:tcW w:w="817" w:type="dxa"/>
            <w:vMerge/>
            <w:tcBorders>
              <w:left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4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1"/>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7"/>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60"/>
        </w:trPr>
        <w:tc>
          <w:tcPr>
            <w:tcW w:w="817" w:type="dxa"/>
            <w:vMerge/>
            <w:tcBorders>
              <w:left w:val="single" w:sz="4" w:space="0" w:color="auto"/>
              <w:bottom w:val="single" w:sz="4" w:space="0" w:color="auto"/>
              <w:right w:val="single" w:sz="4" w:space="0" w:color="auto"/>
            </w:tcBorders>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45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spacing w:line="320" w:lineRule="exact"/>
              <w:rPr>
                <w:rFonts w:ascii="仿宋_GB2312" w:eastAsia="仿宋_GB2312" w:hAnsi="仿宋" w:cs="Arial"/>
                <w:b/>
                <w:szCs w:val="21"/>
              </w:rPr>
            </w:pPr>
            <w:r w:rsidRPr="009C3953">
              <w:rPr>
                <w:rFonts w:ascii="仿宋_GB2312" w:eastAsia="仿宋_GB2312" w:hAnsi="仿宋" w:cs="Arial" w:hint="eastAsia"/>
                <w:sz w:val="24"/>
                <w:szCs w:val="24"/>
              </w:rPr>
              <w:t>2队指导教 师</w:t>
            </w:r>
            <w:r w:rsidRPr="009C3953">
              <w:rPr>
                <w:rFonts w:ascii="仿宋_GB2312" w:eastAsia="仿宋_GB2312" w:hAnsi="仿宋" w:cs="Arial" w:hint="eastAsia"/>
                <w:b/>
                <w:sz w:val="15"/>
                <w:szCs w:val="15"/>
              </w:rPr>
              <w:t>（1名）</w:t>
            </w:r>
          </w:p>
        </w:tc>
        <w:tc>
          <w:tcPr>
            <w:tcW w:w="65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姓名</w:t>
            </w: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性别</w:t>
            </w: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所在院系</w:t>
            </w: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联系电话</w:t>
            </w: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605"/>
        </w:trPr>
        <w:tc>
          <w:tcPr>
            <w:tcW w:w="817" w:type="dxa"/>
            <w:vMerge/>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653" w:type="dxa"/>
            <w:tcBorders>
              <w:top w:val="single" w:sz="4" w:space="0" w:color="auto"/>
              <w:left w:val="single" w:sz="4" w:space="0" w:color="auto"/>
              <w:bottom w:val="nil"/>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205"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573"/>
        </w:trPr>
        <w:tc>
          <w:tcPr>
            <w:tcW w:w="2520" w:type="dxa"/>
            <w:gridSpan w:val="3"/>
            <w:vMerge w:val="restart"/>
            <w:tcBorders>
              <w:top w:val="single" w:sz="4" w:space="0" w:color="auto"/>
              <w:left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校内选拔赛参与人数</w:t>
            </w: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选手人数</w:t>
            </w: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sz w:val="24"/>
                <w:szCs w:val="24"/>
              </w:rPr>
            </w:pPr>
            <w:r w:rsidRPr="009C3953">
              <w:rPr>
                <w:rFonts w:ascii="仿宋_GB2312" w:eastAsia="仿宋_GB2312" w:hAnsi="仿宋" w:cs="Arial" w:hint="eastAsia"/>
                <w:sz w:val="24"/>
                <w:szCs w:val="24"/>
              </w:rPr>
              <w:t>工作团队与观众人数</w:t>
            </w:r>
          </w:p>
        </w:tc>
      </w:tr>
      <w:tr w:rsidR="009C3953" w:rsidRPr="009C3953" w:rsidTr="00C23706">
        <w:trPr>
          <w:cantSplit/>
          <w:trHeight w:val="543"/>
        </w:trPr>
        <w:tc>
          <w:tcPr>
            <w:tcW w:w="2520" w:type="dxa"/>
            <w:gridSpan w:val="3"/>
            <w:vMerge/>
            <w:tcBorders>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2895"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p>
        </w:tc>
      </w:tr>
      <w:tr w:rsidR="009C3953" w:rsidRPr="009C3953" w:rsidTr="00C23706">
        <w:trPr>
          <w:cantSplit/>
          <w:trHeight w:val="1878"/>
        </w:trPr>
        <w:tc>
          <w:tcPr>
            <w:tcW w:w="9135" w:type="dxa"/>
            <w:gridSpan w:val="11"/>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学校意见：</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r w:rsidRPr="009C3953">
              <w:rPr>
                <w:rFonts w:ascii="仿宋_GB2312" w:eastAsia="仿宋_GB2312" w:hAnsi="仿宋" w:cs="Arial"/>
                <w:sz w:val="24"/>
                <w:szCs w:val="24"/>
              </w:rPr>
              <w:t xml:space="preserve">                        </w:t>
            </w:r>
            <w:r w:rsidRPr="009C3953">
              <w:rPr>
                <w:rFonts w:ascii="仿宋_GB2312" w:eastAsia="仿宋_GB2312" w:hAnsi="仿宋" w:cs="Arial" w:hint="eastAsia"/>
                <w:sz w:val="24"/>
                <w:szCs w:val="24"/>
              </w:rPr>
              <w:t xml:space="preserve">签字                           </w:t>
            </w:r>
          </w:p>
          <w:p w:rsidR="009C3953" w:rsidRPr="009C3953" w:rsidRDefault="009C3953" w:rsidP="009C3953">
            <w:pPr>
              <w:ind w:firstLineChars="2100" w:firstLine="5040"/>
              <w:rPr>
                <w:rFonts w:ascii="仿宋_GB2312" w:eastAsia="仿宋_GB2312" w:hAnsi="仿宋" w:cs="Arial"/>
                <w:sz w:val="24"/>
                <w:szCs w:val="24"/>
              </w:rPr>
            </w:pPr>
            <w:r w:rsidRPr="009C3953">
              <w:rPr>
                <w:rFonts w:ascii="仿宋_GB2312" w:eastAsia="仿宋_GB2312" w:hAnsi="仿宋" w:cs="Arial" w:hint="eastAsia"/>
                <w:sz w:val="24"/>
                <w:szCs w:val="24"/>
              </w:rPr>
              <w:t>盖章</w:t>
            </w:r>
          </w:p>
          <w:p w:rsidR="009C3953" w:rsidRPr="009C3953" w:rsidRDefault="009C3953" w:rsidP="009C3953">
            <w:pPr>
              <w:rPr>
                <w:rFonts w:ascii="仿宋_GB2312" w:eastAsia="仿宋_GB2312" w:hAnsi="仿宋" w:cs="Arial"/>
                <w:sz w:val="24"/>
                <w:szCs w:val="24"/>
              </w:rPr>
            </w:pPr>
            <w:r w:rsidRPr="009C3953">
              <w:rPr>
                <w:rFonts w:ascii="仿宋_GB2312" w:eastAsia="仿宋_GB2312" w:hAnsi="仿宋" w:cs="Arial" w:hint="eastAsia"/>
                <w:sz w:val="24"/>
                <w:szCs w:val="24"/>
              </w:rPr>
              <w:t xml:space="preserve">                                </w:t>
            </w:r>
          </w:p>
          <w:p w:rsidR="009C3953" w:rsidRPr="009C3953" w:rsidRDefault="009C3953" w:rsidP="009C3953">
            <w:pPr>
              <w:ind w:firstLineChars="2000" w:firstLine="4800"/>
              <w:rPr>
                <w:rFonts w:ascii="仿宋_GB2312" w:eastAsia="仿宋_GB2312" w:hAnsi="仿宋" w:cs="Arial"/>
                <w:sz w:val="24"/>
                <w:szCs w:val="24"/>
              </w:rPr>
            </w:pPr>
            <w:r w:rsidRPr="009C3953">
              <w:rPr>
                <w:rFonts w:ascii="仿宋_GB2312" w:eastAsia="仿宋_GB2312" w:hAnsi="仿宋" w:cs="Arial" w:hint="eastAsia"/>
                <w:sz w:val="24"/>
                <w:szCs w:val="24"/>
              </w:rPr>
              <w:t xml:space="preserve">年   月   日                           </w:t>
            </w: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注：报名表需加盖学校教务处公章，请与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30</w:t>
      </w:r>
      <w:r w:rsidRPr="009C3953">
        <w:rPr>
          <w:rFonts w:ascii="Times New Roman" w:eastAsia="仿宋_GB2312" w:hAnsi="Times New Roman" w:cs="Times New Roman" w:hint="eastAsia"/>
          <w:sz w:val="28"/>
          <w:szCs w:val="24"/>
        </w:rPr>
        <w:t>日之前将扫描件发送到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r w:rsidRPr="009C3953">
        <w:rPr>
          <w:rFonts w:ascii="Times New Roman" w:eastAsia="仿宋_GB2312" w:hAnsi="Times New Roman" w:cs="Times New Roman" w:hint="eastAsia"/>
          <w:sz w:val="28"/>
          <w:szCs w:val="24"/>
        </w:rPr>
        <w:t>。</w:t>
      </w:r>
    </w:p>
    <w:p w:rsidR="009C3953" w:rsidRPr="009C3953" w:rsidRDefault="009C3953" w:rsidP="009C3953">
      <w:pPr>
        <w:adjustRightInd w:val="0"/>
        <w:snapToGrid w:val="0"/>
        <w:jc w:val="center"/>
        <w:rPr>
          <w:rFonts w:ascii="方正小标宋简体" w:eastAsia="方正小标宋简体" w:hAnsi="仿宋" w:cs="Times New Roman"/>
          <w:sz w:val="44"/>
          <w:szCs w:val="44"/>
        </w:rPr>
      </w:pPr>
      <w:r w:rsidRPr="009C3953">
        <w:rPr>
          <w:rFonts w:ascii="Times New Roman" w:eastAsia="仿宋_GB2312" w:hAnsi="Times New Roman" w:cs="Times New Roman"/>
          <w:sz w:val="32"/>
          <w:szCs w:val="24"/>
        </w:rPr>
        <w:br w:type="page"/>
      </w:r>
      <w:r w:rsidRPr="009C3953">
        <w:rPr>
          <w:rFonts w:ascii="方正小标宋简体" w:eastAsia="方正小标宋简体" w:hAnsi="仿宋" w:cs="Times New Roman" w:hint="eastAsia"/>
          <w:sz w:val="44"/>
          <w:szCs w:val="44"/>
        </w:rPr>
        <w:lastRenderedPageBreak/>
        <w:t>2019年“青年杯”北京市大学生人文知识竞赛个人赛报名表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22"/>
        <w:gridCol w:w="1521"/>
        <w:gridCol w:w="1493"/>
        <w:gridCol w:w="1551"/>
        <w:gridCol w:w="8"/>
        <w:gridCol w:w="1514"/>
      </w:tblGrid>
      <w:tr w:rsidR="009C3953" w:rsidRPr="009C3953" w:rsidTr="00C23706">
        <w:trPr>
          <w:cantSplit/>
          <w:trHeight w:val="443"/>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学校</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邮编</w:t>
            </w:r>
          </w:p>
        </w:tc>
        <w:tc>
          <w:tcPr>
            <w:tcW w:w="1514"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r w:rsidR="009C3953" w:rsidRPr="009C3953" w:rsidTr="00C23706">
        <w:trPr>
          <w:cantSplit/>
          <w:trHeight w:val="463"/>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姓名</w:t>
            </w:r>
          </w:p>
        </w:tc>
        <w:tc>
          <w:tcPr>
            <w:tcW w:w="1522"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手机</w:t>
            </w:r>
          </w:p>
        </w:tc>
        <w:tc>
          <w:tcPr>
            <w:tcW w:w="149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微信号</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r w:rsidR="009C3953" w:rsidRPr="009C3953" w:rsidTr="00C23706">
        <w:trPr>
          <w:cantSplit/>
          <w:trHeight w:val="466"/>
        </w:trPr>
        <w:tc>
          <w:tcPr>
            <w:tcW w:w="1526"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专业</w:t>
            </w:r>
          </w:p>
        </w:tc>
        <w:tc>
          <w:tcPr>
            <w:tcW w:w="1522"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年级</w:t>
            </w:r>
          </w:p>
        </w:tc>
        <w:tc>
          <w:tcPr>
            <w:tcW w:w="1493"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r w:rsidRPr="009C3953">
              <w:rPr>
                <w:rFonts w:ascii="仿宋_GB2312" w:eastAsia="仿宋_GB2312" w:hAnsi="仿宋" w:cs="Arial" w:hint="eastAsia"/>
                <w:b/>
                <w:sz w:val="24"/>
                <w:szCs w:val="24"/>
              </w:rPr>
              <w:t>学号</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9C3953" w:rsidRPr="009C3953" w:rsidRDefault="009C3953" w:rsidP="009C3953">
            <w:pPr>
              <w:jc w:val="center"/>
              <w:rPr>
                <w:rFonts w:ascii="仿宋_GB2312" w:eastAsia="仿宋_GB2312" w:hAnsi="仿宋" w:cs="Arial"/>
                <w:b/>
                <w:sz w:val="24"/>
                <w:szCs w:val="24"/>
              </w:rPr>
            </w:pPr>
          </w:p>
        </w:tc>
      </w:tr>
    </w:tbl>
    <w:p w:rsidR="009C3953" w:rsidRPr="009C3953" w:rsidRDefault="009C3953" w:rsidP="009C3953">
      <w:pPr>
        <w:rPr>
          <w:rFonts w:ascii="Times New Roman" w:eastAsia="仿宋_GB2312" w:hAnsi="Times New Roman" w:cs="Times New Roman"/>
          <w:sz w:val="28"/>
          <w:szCs w:val="24"/>
        </w:rPr>
      </w:pPr>
      <w:r w:rsidRPr="009C3953">
        <w:rPr>
          <w:rFonts w:ascii="Times New Roman" w:eastAsia="仿宋_GB2312" w:hAnsi="Times New Roman" w:cs="Times New Roman" w:hint="eastAsia"/>
          <w:sz w:val="28"/>
          <w:szCs w:val="24"/>
        </w:rPr>
        <w:t>注</w:t>
      </w:r>
      <w:r w:rsidRPr="009C3953">
        <w:rPr>
          <w:rFonts w:ascii="Times New Roman" w:eastAsia="仿宋_GB2312" w:hAnsi="Times New Roman" w:cs="Times New Roman"/>
          <w:sz w:val="28"/>
          <w:szCs w:val="24"/>
        </w:rPr>
        <w:t>：请于</w:t>
      </w:r>
      <w:r w:rsidRPr="009C3953">
        <w:rPr>
          <w:rFonts w:ascii="Times New Roman" w:eastAsia="仿宋_GB2312" w:hAnsi="Times New Roman" w:cs="Times New Roman" w:hint="eastAsia"/>
          <w:sz w:val="28"/>
          <w:szCs w:val="24"/>
        </w:rPr>
        <w:t>2</w:t>
      </w:r>
      <w:r w:rsidRPr="009C3953">
        <w:rPr>
          <w:rFonts w:ascii="Times New Roman" w:eastAsia="仿宋_GB2312" w:hAnsi="Times New Roman" w:cs="Times New Roman"/>
          <w:sz w:val="28"/>
          <w:szCs w:val="24"/>
        </w:rPr>
        <w:t>01</w:t>
      </w:r>
      <w:r w:rsidRPr="009C3953">
        <w:rPr>
          <w:rFonts w:ascii="Times New Roman" w:eastAsia="仿宋_GB2312" w:hAnsi="Times New Roman" w:cs="Times New Roman" w:hint="eastAsia"/>
          <w:sz w:val="28"/>
          <w:szCs w:val="24"/>
        </w:rPr>
        <w:t>9</w:t>
      </w:r>
      <w:r w:rsidRPr="009C3953">
        <w:rPr>
          <w:rFonts w:ascii="Times New Roman" w:eastAsia="仿宋_GB2312" w:hAnsi="Times New Roman" w:cs="Times New Roman" w:hint="eastAsia"/>
          <w:sz w:val="28"/>
          <w:szCs w:val="24"/>
        </w:rPr>
        <w:t>年</w:t>
      </w:r>
      <w:r w:rsidRPr="009C3953">
        <w:rPr>
          <w:rFonts w:ascii="Times New Roman" w:eastAsia="仿宋_GB2312" w:hAnsi="Times New Roman" w:cs="Times New Roman" w:hint="eastAsia"/>
          <w:sz w:val="28"/>
          <w:szCs w:val="24"/>
        </w:rPr>
        <w:t>5</w:t>
      </w:r>
      <w:r w:rsidRPr="009C3953">
        <w:rPr>
          <w:rFonts w:ascii="Times New Roman" w:eastAsia="仿宋_GB2312" w:hAnsi="Times New Roman" w:cs="Times New Roman" w:hint="eastAsia"/>
          <w:sz w:val="28"/>
          <w:szCs w:val="24"/>
        </w:rPr>
        <w:t>月</w:t>
      </w:r>
      <w:r w:rsidRPr="009C3953">
        <w:rPr>
          <w:rFonts w:ascii="Times New Roman" w:eastAsia="仿宋_GB2312" w:hAnsi="Times New Roman" w:cs="Times New Roman" w:hint="eastAsia"/>
          <w:sz w:val="28"/>
          <w:szCs w:val="24"/>
        </w:rPr>
        <w:t>20</w:t>
      </w:r>
      <w:r w:rsidRPr="009C3953">
        <w:rPr>
          <w:rFonts w:ascii="Times New Roman" w:eastAsia="仿宋_GB2312" w:hAnsi="Times New Roman" w:cs="Times New Roman" w:hint="eastAsia"/>
          <w:sz w:val="28"/>
          <w:szCs w:val="24"/>
        </w:rPr>
        <w:t>日前将报名表（</w:t>
      </w:r>
      <w:r w:rsidRPr="009C3953">
        <w:rPr>
          <w:rFonts w:ascii="Times New Roman" w:eastAsia="仿宋_GB2312" w:hAnsi="Times New Roman" w:cs="Times New Roman" w:hint="eastAsia"/>
          <w:sz w:val="28"/>
          <w:szCs w:val="24"/>
        </w:rPr>
        <w:t>PDF</w:t>
      </w:r>
      <w:r w:rsidRPr="009C3953">
        <w:rPr>
          <w:rFonts w:ascii="Times New Roman" w:eastAsia="仿宋_GB2312" w:hAnsi="Times New Roman" w:cs="Times New Roman" w:hint="eastAsia"/>
          <w:sz w:val="28"/>
          <w:szCs w:val="24"/>
        </w:rPr>
        <w:t>）</w:t>
      </w:r>
      <w:hyperlink r:id="rId10" w:history="1">
        <w:r w:rsidRPr="009C3953">
          <w:rPr>
            <w:rFonts w:ascii="Times New Roman" w:eastAsia="仿宋_GB2312" w:hAnsi="Times New Roman" w:cs="Times New Roman" w:hint="eastAsia"/>
            <w:sz w:val="28"/>
            <w:szCs w:val="24"/>
          </w:rPr>
          <w:t>发送到</w:t>
        </w:r>
        <w:r w:rsidRPr="009C3953">
          <w:rPr>
            <w:rFonts w:ascii="Times New Roman" w:eastAsia="仿宋_GB2312" w:hAnsi="Times New Roman" w:cs="Times New Roman" w:hint="eastAsia"/>
            <w:sz w:val="28"/>
            <w:szCs w:val="24"/>
          </w:rPr>
          <w:t>b</w:t>
        </w:r>
        <w:r w:rsidRPr="009C3953">
          <w:rPr>
            <w:rFonts w:ascii="Times New Roman" w:eastAsia="仿宋_GB2312" w:hAnsi="Times New Roman" w:cs="Times New Roman"/>
            <w:sz w:val="28"/>
            <w:szCs w:val="24"/>
          </w:rPr>
          <w:t>j</w:t>
        </w:r>
        <w:r w:rsidRPr="009C3953">
          <w:rPr>
            <w:rFonts w:ascii="Times New Roman" w:eastAsia="仿宋_GB2312" w:hAnsi="Times New Roman" w:cs="Times New Roman" w:hint="eastAsia"/>
            <w:sz w:val="28"/>
            <w:szCs w:val="24"/>
          </w:rPr>
          <w:t>r</w:t>
        </w:r>
        <w:r w:rsidRPr="009C3953">
          <w:rPr>
            <w:rFonts w:ascii="Times New Roman" w:eastAsia="仿宋_GB2312" w:hAnsi="Times New Roman" w:cs="Times New Roman"/>
            <w:sz w:val="28"/>
            <w:szCs w:val="24"/>
          </w:rPr>
          <w:t>enwensai@126.com</w:t>
        </w:r>
      </w:hyperlink>
      <w:r w:rsidRPr="009C3953">
        <w:rPr>
          <w:rFonts w:ascii="Times New Roman" w:eastAsia="仿宋_GB2312" w:hAnsi="Times New Roman" w:cs="Times New Roman" w:hint="eastAsia"/>
          <w:sz w:val="28"/>
          <w:szCs w:val="24"/>
        </w:rPr>
        <w:t>。</w:t>
      </w:r>
    </w:p>
    <w:p w:rsidR="009C3953" w:rsidRPr="009C3953" w:rsidRDefault="009C3953" w:rsidP="009C3953">
      <w:pPr>
        <w:jc w:val="center"/>
        <w:rPr>
          <w:rFonts w:ascii="Times New Roman" w:eastAsia="仿宋_GB2312" w:hAnsi="Times New Roman" w:cs="Times New Roman"/>
          <w:sz w:val="32"/>
          <w:szCs w:val="24"/>
        </w:rPr>
      </w:pPr>
    </w:p>
    <w:p w:rsidR="009C3953" w:rsidRDefault="009C3953">
      <w:pPr>
        <w:widowControl/>
        <w:jc w:val="left"/>
        <w:rPr>
          <w:rFonts w:ascii="仿宋" w:eastAsia="仿宋" w:hAnsi="仿宋" w:cs="仿宋_GB2312"/>
          <w:sz w:val="32"/>
          <w:szCs w:val="32"/>
        </w:rPr>
      </w:pPr>
      <w:r>
        <w:rPr>
          <w:rFonts w:ascii="仿宋" w:eastAsia="仿宋" w:hAnsi="仿宋" w:cs="仿宋_GB2312"/>
          <w:sz w:val="32"/>
          <w:szCs w:val="32"/>
        </w:rPr>
        <w:br w:type="page"/>
      </w:r>
    </w:p>
    <w:p w:rsidR="009C3953" w:rsidRPr="009C3953" w:rsidRDefault="009C3953" w:rsidP="009C3953">
      <w:pPr>
        <w:adjustRightInd w:val="0"/>
        <w:snapToGrid w:val="0"/>
        <w:spacing w:line="600" w:lineRule="exact"/>
        <w:rPr>
          <w:rFonts w:ascii="黑体" w:eastAsia="黑体" w:hAnsi="宋体" w:cs="Times New Roman"/>
          <w:sz w:val="32"/>
          <w:szCs w:val="32"/>
        </w:rPr>
      </w:pPr>
      <w:r w:rsidRPr="009C3953">
        <w:rPr>
          <w:rFonts w:ascii="黑体" w:eastAsia="黑体" w:hAnsi="宋体" w:cs="Times New Roman" w:hint="eastAsia"/>
          <w:sz w:val="32"/>
          <w:szCs w:val="32"/>
        </w:rPr>
        <w:lastRenderedPageBreak/>
        <w:t>附件</w:t>
      </w:r>
      <w:r w:rsidRPr="009C3953">
        <w:rPr>
          <w:rFonts w:ascii="黑体" w:eastAsia="黑体" w:hAnsi="宋体" w:cs="Times New Roman"/>
          <w:sz w:val="32"/>
          <w:szCs w:val="32"/>
        </w:rPr>
        <w:t>4</w:t>
      </w:r>
    </w:p>
    <w:p w:rsidR="009C3953" w:rsidRPr="009C3953" w:rsidRDefault="009C3953" w:rsidP="009C3953">
      <w:pPr>
        <w:adjustRightInd w:val="0"/>
        <w:snapToGrid w:val="0"/>
        <w:spacing w:line="600" w:lineRule="exact"/>
        <w:jc w:val="center"/>
        <w:rPr>
          <w:rFonts w:ascii="方正小标宋简体" w:eastAsia="方正小标宋简体" w:hAnsi="华文中宋" w:cs="Arial"/>
          <w:sz w:val="44"/>
          <w:szCs w:val="44"/>
        </w:rPr>
      </w:pPr>
      <w:r w:rsidRPr="009C3953">
        <w:rPr>
          <w:rFonts w:ascii="方正小标宋简体" w:eastAsia="方正小标宋简体" w:hAnsi="华文中宋" w:cs="Arial" w:hint="eastAsia"/>
          <w:sz w:val="44"/>
          <w:szCs w:val="44"/>
        </w:rPr>
        <w:t>2019年全国大学生</w:t>
      </w:r>
    </w:p>
    <w:p w:rsidR="009C3953" w:rsidRPr="009C3953" w:rsidRDefault="009C3953" w:rsidP="009C3953">
      <w:pPr>
        <w:adjustRightInd w:val="0"/>
        <w:snapToGrid w:val="0"/>
        <w:spacing w:line="600" w:lineRule="exact"/>
        <w:jc w:val="center"/>
        <w:rPr>
          <w:rFonts w:ascii="方正小标宋简体" w:eastAsia="方正小标宋简体" w:hAnsi="华文中宋" w:cs="Arial"/>
          <w:sz w:val="44"/>
          <w:szCs w:val="44"/>
        </w:rPr>
      </w:pPr>
      <w:r w:rsidRPr="009C3953">
        <w:rPr>
          <w:rFonts w:ascii="方正小标宋简体" w:eastAsia="方正小标宋简体" w:hAnsi="华文中宋" w:cs="Arial" w:hint="eastAsia"/>
          <w:sz w:val="44"/>
          <w:szCs w:val="44"/>
        </w:rPr>
        <w:t>广告艺术大赛北京赛区竞赛方案</w:t>
      </w:r>
    </w:p>
    <w:p w:rsidR="009C3953" w:rsidRPr="009C3953" w:rsidRDefault="009C3953" w:rsidP="009C3953">
      <w:pPr>
        <w:adjustRightInd w:val="0"/>
        <w:snapToGrid w:val="0"/>
        <w:spacing w:line="600" w:lineRule="exact"/>
        <w:ind w:firstLineChars="200" w:firstLine="640"/>
        <w:jc w:val="center"/>
        <w:rPr>
          <w:rFonts w:ascii="仿宋_GB2312" w:eastAsia="仿宋_GB2312" w:hAnsi="Times New Roman" w:cs="Times New Roman"/>
          <w:sz w:val="32"/>
          <w:szCs w:val="32"/>
        </w:rPr>
      </w:pP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2019年第十一届全国大学生广告艺术大赛北京赛区竞赛，由</w:t>
      </w:r>
      <w:r w:rsidRPr="009C3953">
        <w:rPr>
          <w:rFonts w:ascii="仿宋_GB2312" w:eastAsia="仿宋_GB2312" w:hAnsi="Times New Roman" w:cs="Times New Roman"/>
          <w:sz w:val="32"/>
          <w:szCs w:val="32"/>
        </w:rPr>
        <w:t>北京市教委主办，</w:t>
      </w:r>
      <w:r w:rsidRPr="009C3953">
        <w:rPr>
          <w:rFonts w:ascii="仿宋_GB2312" w:eastAsia="仿宋_GB2312" w:hAnsi="Times New Roman" w:cs="Times New Roman" w:hint="eastAsia"/>
          <w:sz w:val="32"/>
          <w:szCs w:val="32"/>
        </w:rPr>
        <w:t>北京服装学院承办，竞赛方案</w:t>
      </w:r>
      <w:r w:rsidRPr="009C3953">
        <w:rPr>
          <w:rFonts w:ascii="仿宋_GB2312" w:eastAsia="仿宋_GB2312" w:hAnsi="Times New Roman" w:cs="Times New Roman"/>
          <w:sz w:val="32"/>
          <w:szCs w:val="32"/>
        </w:rPr>
        <w:t>如下</w:t>
      </w:r>
      <w:r w:rsidRPr="009C3953">
        <w:rPr>
          <w:rFonts w:ascii="仿宋_GB2312" w:eastAsia="仿宋_GB2312" w:hAnsi="Times New Roman" w:cs="Times New Roman" w:hint="eastAsia"/>
          <w:sz w:val="32"/>
          <w:szCs w:val="32"/>
        </w:rPr>
        <w:t>：</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一、竞赛宗旨与目的</w:t>
      </w:r>
    </w:p>
    <w:p w:rsidR="009C3953" w:rsidRPr="009C3953" w:rsidRDefault="009C3953" w:rsidP="009C3953">
      <w:pPr>
        <w:keepNext/>
        <w:keepLines/>
        <w:adjustRightInd w:val="0"/>
        <w:snapToGrid w:val="0"/>
        <w:spacing w:line="600" w:lineRule="exact"/>
        <w:ind w:firstLineChars="200" w:firstLine="640"/>
        <w:outlineLvl w:val="2"/>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活跃大学生的课外文化生活，激发大学生的创意灵感，加强大学生实践能力、创新能力和合作精神的培养，推动高校相关学科专业人才培养模式和实践教学的改革，搭建大学生创新创业与企业、社会组织对接的平台。</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二、参赛资格</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北京地区各类高等院校在校全日制大学生、研究生均可参加。</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三、参赛规定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参赛作品必须按照大广赛组委会统一指定的命题和规定的企业背景资料（见大广赛官网和参赛手册）进行创作。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（参见全国大广赛网站 http://www.sun-ada.net/和参赛手册以及官方微信平台）</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四、参赛作品类别</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1．平面类（移动端、传统媒体）</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2．视频类（影视、微电影、短视频）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3．动画类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4．互动类（移动端、场景互动）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5．广播类（广播电台、互联网音频）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6．策划案类（广告策划、营销策划）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7．文案类（广告语、长文案）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8．公益类（根据命题要求创作）</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五、参赛作品标准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各类参赛作品应以原创性为原则，遵守《广告法》、《著作权法》和其他国家有关法律及政策法规、行业规范等要求。鼓励采用广告新思维、新形式、新媒介进行设计和策划。</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六、参赛流程</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第1步：下载命题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登陆大广赛官网（http://www.sun-ada.net/以及官方微信平台）下载命题。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第2步：作品创作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第3步：上传作品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在作品上传平台注册，填写报名表、承诺书，按要求上传作品成功后，系统将自动生成作品参赛编号。（平台开放时间以官网公布为准）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第4步：下载、打印报名表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确保报名表内容完整、正确，下载并打印报名表。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第5步：报送至学校</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将用参赛编号命名的作品电子版，用参赛编号命名的、加盖学校或院系公章、签字完毕的报名表电子版和纸质版提交给各学校大广赛负责人。若为系列作品，请在参赛编号后加-1、-2、-3以示区分。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第6步：学校报送至组委会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参赛院校将初评筛选出的作品的电子版按参赛编号排序，建立“XX大学参赛作品”文件夹；将按参赛编号命名的盖章签字完毕的报名表电子版，建立“XX大学报名表”文件夹；填写“各校报送赛区评审作品数量统计表”、“各校报送北京赛区作品明细表”，建立“XX大学大广赛参赛统计”文件夹，并压缩打包在组委会规定的截止日期前通过网盘共享或U盘拷贝的方式，将作品提交至组委会进行评选。盖章签字完毕的报名表纸质版，由各高校负责部门自行保存。</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第7步：入围作品纸质报名表提交。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根据大广赛北京赛区公示的评审结果，各学校大广赛负责人将获奖作品的盖章签字完毕的纸质参赛报名表统一提交给北京赛区。</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七、作品报送规格及要求</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（一）平面类（移动端、传统媒体）</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移动端：移动端发布的静态广告，作品可超过6幅加手机型</w:t>
      </w:r>
      <w:r w:rsidRPr="009C3953">
        <w:rPr>
          <w:rFonts w:ascii="仿宋_GB2312" w:eastAsia="仿宋_GB2312" w:hAnsi="Times New Roman" w:cs="Times New Roman" w:hint="eastAsia"/>
          <w:sz w:val="32"/>
          <w:szCs w:val="32"/>
        </w:rPr>
        <w:lastRenderedPageBreak/>
        <w:t>边框，或长幅广告，可排版在3张A3页面上。</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传统媒体：包括纸质媒体广告、VI设计、包装设计、产品设计等。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1．网上提交文件格式为jpg，色彩模式RGB, 规格A3（297×420mm），分辨率300dpi，作品不得超过3张页面。</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2．作品报送要求：须提交电子版作品，不收纸质版作品。</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（二）视频类（影视、微电影、短视频）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1．拍摄工具及制作软件不限。</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影视广告时间：15秒或30秒两种规格自选；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微电影广告时间：30-180秒；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短视频时间：15秒以内（含15秒），竖屏视频：视频宽高比9/20—9/16。</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画面宽度不小于600像素，不要倒计时。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2．网上提交：成片flv格式上传，文件大小不超过30MB。</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（三）动画类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创作方式及制作软件不限，作品要符合动画广告的概念。24帧/秒，时间15秒或30秒两种规格自选，配音、配乐，系列作品不得超过3件，画面宽度600—960像素，不要倒计时。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1．网上提交：成片swf格式或flv格式上传，文件大小不超过20MB。</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2．作品报送要求：Flash文件须提交可编辑的fla格式及</w:t>
      </w:r>
      <w:r w:rsidRPr="009C3953">
        <w:rPr>
          <w:rFonts w:ascii="仿宋_GB2312" w:eastAsia="仿宋_GB2312" w:hAnsi="Times New Roman" w:cs="Times New Roman" w:hint="eastAsia"/>
          <w:sz w:val="32"/>
          <w:szCs w:val="32"/>
        </w:rPr>
        <w:lastRenderedPageBreak/>
        <w:t>生成的swf格式，其他格式请提交高质量文件，格式不限。</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（四）互动类（移动端、场景互动）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1．互动广告包括：A移动端（手机）H5互动广告；B场景互动广告，不限位置。</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2．接收作品的格式：</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（1）线上互动类作品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① 用HTML5软件制作。可以为H5动画，H5游戏，H5电子杂志，H5交互视频等。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② 作品分辨率要适合手机屏幕尺寸，即默认页面宽度640px，高度可以为1008px、1030px，页数不多于15页。</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③ 作品需提交作品发布后的链接及二维码，并向所在赛区提交作品链接和报名表的电子文档。</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（2）场景互动广告以H5文件形式加以演示说明，并提交作品链接。</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（五）广播类（广播电台、互联网音频）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广播广告和移动端APP音频广告。广播时间15秒或30秒两种规格自选，系列作品不得超过3件。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1．网上提交：mp3格式，文件大小不超过3MB。</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2．光盘提交：mp3格式。</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（六）策划案类（广告策划、营销策划）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可以做广告策划案或其他类策划。</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1．内容要求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内容提要，（2）市场环境分析（数据翔实，引用数据资料注明出处，调查表附后），（3）营销提案，（4）创意设计执行提案，（5）媒介提案，（6）广告预算（应符合企业命题中的广告总预算），（7）附件（调查表等支撑性文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 xml:space="preserve">2．策划案的提交 </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 xml:space="preserve">（1）网上提交：需要网上报名，不需网上提交作品。 </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（2）实物作品提交：策划书打印规格为A4纸, 正文不超过30页，附件不超过10页，装订成册，将作品编号贴在/印在封底左上角。策划书电子版需按参赛编号命名，以PPT或PDF格式提交给学校大广赛负责老师。若需要随策划书提交已经制作完成的视频广告或者其他创意执行的原始文件，则请将所有文件压缩打包，将压缩包按参赛编号命名后提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3．广告策划案现场决赛</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策划案的全国一等奖，通过现场提案的形式产生，参赛学生约有不少于20天的准备时间，现场决赛时间请关注大广赛官网。</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4．广告策划案可根据命题企业特殊要求进行创作。</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（七）文案类（广告语、长文案）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1．广告语：字数不多于30字（含标点）；</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长文案：字数在100-500字之间（含标点）；</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2．网上提交：直接在提交时录入、编辑文字，不用上传作</w:t>
      </w:r>
      <w:r w:rsidRPr="009C3953">
        <w:rPr>
          <w:rFonts w:ascii="仿宋_GB2312" w:eastAsia="仿宋_GB2312" w:hAnsi="Times New Roman" w:cs="Times New Roman" w:hint="eastAsia"/>
          <w:sz w:val="32"/>
          <w:szCs w:val="32"/>
        </w:rPr>
        <w:lastRenderedPageBreak/>
        <w:t>品电子文件，作品无需加入命题logo，不得在作品中插入图片及其他形式文件。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3．光盘提交：可编辑的doc格式文件。</w:t>
      </w:r>
    </w:p>
    <w:p w:rsidR="009C3953" w:rsidRPr="009C3953" w:rsidRDefault="009C3953" w:rsidP="009C3953">
      <w:pPr>
        <w:adjustRightInd w:val="0"/>
        <w:snapToGrid w:val="0"/>
        <w:spacing w:line="600" w:lineRule="exact"/>
        <w:ind w:firstLineChars="200" w:firstLine="640"/>
        <w:rPr>
          <w:rFonts w:ascii="楷体_GB2312" w:eastAsia="楷体_GB2312" w:hAnsi="Times New Roman" w:cs="Times New Roman"/>
          <w:sz w:val="32"/>
          <w:szCs w:val="32"/>
        </w:rPr>
      </w:pPr>
      <w:r w:rsidRPr="009C3953">
        <w:rPr>
          <w:rFonts w:ascii="楷体_GB2312" w:eastAsia="楷体_GB2312" w:hAnsi="Times New Roman" w:cs="Times New Roman" w:hint="eastAsia"/>
          <w:sz w:val="32"/>
          <w:szCs w:val="32"/>
        </w:rPr>
        <w:t>（八）公益类（根据命题要求创作）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1．公益可以以平面、视频、动画、互动、广播、文案、策划案等类别自选创作。</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2．作品规格、提交方式及要求，按相关类别标准执行。</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以上各类作品规格及要求以大广赛全国组委会公布的最终要求为准。</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八、参赛须知</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（一）根据大广赛“一次参赛 三级评选”的原则，本次竞赛分为院校初评和北京赛区决赛两个阶段。初评由各院校自行组织实施，参赛作品经院校初选后，于2019年6月27日15:00之前报送至北京赛区组委会。</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（二）参赛选手需填写并提交加盖学校或院系公章、签字完毕的报名表电子版给所在学校，电子报名表命名方式为“参赛作品编号+报名表”，如“C03-01-016-0001报名表”</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三）每位参赛选手作品名称和报名表均需以个人全国网报时系统自动生成的编号命名，如“C03-01-016-0001；若为系列作品（三张为限）则每件作品在编号后加-1、-2、-3即可。如“C03-01-016-0001-01。命名时不要加入学校、院系、姓名等信</w:t>
      </w:r>
      <w:r w:rsidRPr="009C3953">
        <w:rPr>
          <w:rFonts w:ascii="仿宋_GB2312" w:eastAsia="仿宋_GB2312" w:hAnsi="Times New Roman" w:cs="Times New Roman" w:hint="eastAsia"/>
          <w:sz w:val="32"/>
          <w:szCs w:val="32"/>
        </w:rPr>
        <w:lastRenderedPageBreak/>
        <w:t>息，否则视为无效作品。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四）集体创作的作品作者人数要求：平面类、文案类不超过2人，短视频、互动类、广播类不超过3人，其他视频类（影视广告、微电影广告）、动画类、策划案类不超过5人；并在报名表创意小组名单和报名签字一栏中按第一、二、三、四、五作者的顺序填写。每件作品的指导老师：平面类、短视频、文案类作品不得超过1人，其他类别作品不得超过2人。</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（五）如有需提交纸质作品的类别，则内容需要与网上提交的一致，否则视为无效作品。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（六）以下为网上提交作品的要求：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1．参赛者在大广赛作品提交平台自行注册会员、并按提示填写报名表、承诺书和上传作品。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2．一件作品生成一个编号，提交到赛区的作品要与之保持一致。</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3．策划案类只需网上报名，不需上传作品。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（七）作品展示部分不准出现院校、科系、姓名或其他特殊记号，否则视为无效作品。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（八）学生创作所用素材请在报名表中注明出处。</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（九）请遵守《承诺书》的承诺。</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九、参赛作品报送及其他要求</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1．各校初评，报送北京赛区的比例原则上不得超过本校参</w:t>
      </w:r>
      <w:r w:rsidRPr="009C3953">
        <w:rPr>
          <w:rFonts w:ascii="仿宋_GB2312" w:eastAsia="仿宋_GB2312" w:hAnsi="Times New Roman" w:cs="Times New Roman" w:hint="eastAsia"/>
          <w:sz w:val="32"/>
          <w:szCs w:val="32"/>
        </w:rPr>
        <w:lastRenderedPageBreak/>
        <w:t>赛作品总数的50%。其中，短视频作品每个团队提交作品不得超过5件。</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各院校以学校为单位，参赛院校将初评筛选出的作品按参赛编号排序，建立“XX大学参赛作品”文件夹；将按参赛编号命名的报名表，建立“XX大学报名表”文件夹；填写“各校报送赛区评审作品数量统计表”、“各校报送北京赛区作品明细表”，建立“XX大学大广赛参赛统计”文件夹，并压缩打包，在组委会规定的截止日期前通过网盘共享或U盘拷贝的方式，将作品提交至组委会进行评选。</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3</w:t>
      </w:r>
      <w:r w:rsidRPr="009C3953">
        <w:rPr>
          <w:rFonts w:ascii="仿宋_GB2312" w:eastAsia="仿宋_GB2312" w:hAnsi="Times New Roman" w:cs="Times New Roman" w:hint="eastAsia"/>
          <w:sz w:val="32"/>
          <w:szCs w:val="32"/>
        </w:rPr>
        <w:t>．如个别院校没有专人组织，则同学自行组织参赛亦可。若该同学作品入围，则报名表盖章事宜由同学自行联系所在高校相关部门解决。</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4</w:t>
      </w:r>
      <w:r w:rsidRPr="009C3953">
        <w:rPr>
          <w:rFonts w:ascii="仿宋_GB2312" w:eastAsia="仿宋_GB2312" w:hAnsi="Times New Roman" w:cs="Times New Roman" w:hint="eastAsia"/>
          <w:sz w:val="32"/>
          <w:szCs w:val="32"/>
        </w:rPr>
        <w:t>．严格执行北京赛区组织报送作品的截止时间，北京赛区组会接收参赛作品的时间为2019年6月25日早8点至6月27日下午3点，逾期不予办理。</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sz w:val="32"/>
          <w:szCs w:val="32"/>
        </w:rPr>
        <w:t>5</w:t>
      </w:r>
      <w:r w:rsidRPr="009C3953">
        <w:rPr>
          <w:rFonts w:ascii="仿宋_GB2312" w:eastAsia="仿宋_GB2312" w:hAnsi="Times New Roman" w:cs="Times New Roman" w:hint="eastAsia"/>
          <w:sz w:val="32"/>
          <w:szCs w:val="32"/>
        </w:rPr>
        <w:t>．根据大广赛北京赛区公示的评审结果，各学校大广赛负责人将盖完章（校章、院章、教务章、实践教学科章均可）的获奖作品纸质参赛报名表以及盖完章的纸质版“各校报送赛区评审作品数量统计表”、“各校报送北京赛区作品明细表”，统一提交给北京赛区。报送北京赛区的盖章纸质报名表请按参赛作品类别（A-H）、命题类别（01-11）和院校内部参赛序号按照上小下大</w:t>
      </w:r>
      <w:r w:rsidRPr="009C3953">
        <w:rPr>
          <w:rFonts w:ascii="仿宋_GB2312" w:eastAsia="仿宋_GB2312" w:hAnsi="Times New Roman" w:cs="Times New Roman" w:hint="eastAsia"/>
          <w:sz w:val="32"/>
          <w:szCs w:val="32"/>
        </w:rPr>
        <w:lastRenderedPageBreak/>
        <w:t>的顺序排列。如A（作品类别代码）01（命题类别代码）-01（北京赛区代码）-052（高校代码）-00001（院校内部序号）的报名表在C03-01-052-0007这份报名表之上。</w:t>
      </w:r>
    </w:p>
    <w:p w:rsidR="009C3953" w:rsidRPr="009C3953" w:rsidRDefault="009C3953" w:rsidP="009C3953">
      <w:pPr>
        <w:keepNext/>
        <w:keepLines/>
        <w:adjustRightInd w:val="0"/>
        <w:snapToGrid w:val="0"/>
        <w:spacing w:line="600" w:lineRule="exact"/>
        <w:ind w:firstLineChars="200" w:firstLine="640"/>
        <w:outlineLvl w:val="2"/>
        <w:rPr>
          <w:rFonts w:ascii="仿宋_GB2312" w:eastAsia="仿宋_GB2312" w:hAnsi="Times New Roman" w:cs="Times New Roman"/>
          <w:sz w:val="32"/>
          <w:szCs w:val="32"/>
        </w:rPr>
      </w:pPr>
      <w:r w:rsidRPr="009C3953">
        <w:rPr>
          <w:rFonts w:ascii="黑体" w:eastAsia="黑体" w:hAnsi="Times New Roman" w:cs="Times New Roman" w:hint="eastAsia"/>
          <w:sz w:val="32"/>
          <w:szCs w:val="32"/>
          <w:lang w:val="zh-CN"/>
        </w:rPr>
        <w:t>十、经费来源</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竞赛组织经费由市教委资助、承办方和组委会筹集构成，不收取报名费。</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十一、奖项设置</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北京赛区决赛设立一、二、三等奖及优秀奖，根据总量控制、优中择优的原则设立优秀组织奖、优秀指导教师奖。各奖项将在通过选拔赛的作品基础上评选产生，并由组委会统一颁发获奖证书，获奖作品推荐参加全国总决赛。</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十二、交稿方式</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1．网盘共享、U盘或QQ发送</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请各校大广赛负责部门或相关负责人将本校作品、报名表及参赛统计文件的网盘链接和密码发送给北京赛区收件人王老师，QQ1533833488。</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2．实物提交（仅限策划类）</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交稿地点：北京市朝阳区樱花路甲2号北京服装学院5号楼1709室</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邮寄地址：北京市朝阳区樱花路甲2号北京服装学院</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收件人：王老师</w:t>
      </w:r>
      <w:r>
        <w:rPr>
          <w:rFonts w:ascii="仿宋_GB2312" w:eastAsia="仿宋_GB2312" w:hAnsi="Times New Roman" w:cs="Times New Roman" w:hint="eastAsia"/>
          <w:sz w:val="32"/>
          <w:szCs w:val="32"/>
        </w:rPr>
        <w:t>、</w:t>
      </w:r>
      <w:r w:rsidRPr="009C3953">
        <w:rPr>
          <w:rFonts w:ascii="仿宋_GB2312" w:eastAsia="仿宋_GB2312" w:hAnsi="Times New Roman" w:cs="Times New Roman" w:hint="eastAsia"/>
          <w:sz w:val="32"/>
          <w:szCs w:val="32"/>
        </w:rPr>
        <w:t>于老师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lastRenderedPageBreak/>
        <w:t>电　话：13681417660   17810244625</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邮　编：100029</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注：邮寄费用自付，北京赛区不收取任何参赛费用。</w:t>
      </w:r>
    </w:p>
    <w:p w:rsidR="009C3953" w:rsidRPr="009C3953" w:rsidRDefault="009C3953" w:rsidP="009C3953">
      <w:pPr>
        <w:keepNext/>
        <w:keepLines/>
        <w:adjustRightInd w:val="0"/>
        <w:snapToGrid w:val="0"/>
        <w:spacing w:line="600" w:lineRule="exact"/>
        <w:ind w:firstLineChars="200" w:firstLine="640"/>
        <w:outlineLvl w:val="2"/>
        <w:rPr>
          <w:rFonts w:ascii="黑体" w:eastAsia="黑体" w:hAnsi="Times New Roman" w:cs="Times New Roman"/>
          <w:sz w:val="32"/>
          <w:szCs w:val="32"/>
          <w:lang w:val="zh-CN"/>
        </w:rPr>
      </w:pPr>
      <w:r w:rsidRPr="009C3953">
        <w:rPr>
          <w:rFonts w:ascii="黑体" w:eastAsia="黑体" w:hAnsi="Times New Roman" w:cs="Times New Roman" w:hint="eastAsia"/>
          <w:sz w:val="32"/>
          <w:szCs w:val="32"/>
          <w:lang w:val="zh-CN"/>
        </w:rPr>
        <w:t>十三、联系方法</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全国大学生广告艺术大赛（北京赛区）组委会秘书处</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联 系 人： 周老师   李老师</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联系电话： 18911629062  15810534949</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电子信箱： sxyzyj@bift.edu.cn</w:t>
      </w:r>
    </w:p>
    <w:p w:rsidR="009C3953" w:rsidRPr="009C3953" w:rsidRDefault="009C3953" w:rsidP="009C3953">
      <w:pPr>
        <w:adjustRightInd w:val="0"/>
        <w:snapToGrid w:val="0"/>
        <w:spacing w:line="600" w:lineRule="exact"/>
        <w:ind w:firstLineChars="200" w:firstLine="640"/>
        <w:rPr>
          <w:rFonts w:ascii="仿宋_GB2312" w:eastAsia="仿宋_GB2312" w:hAnsi="Times New Roman" w:cs="Times New Roman"/>
          <w:sz w:val="32"/>
          <w:szCs w:val="32"/>
        </w:rPr>
      </w:pPr>
      <w:r w:rsidRPr="009C3953">
        <w:rPr>
          <w:rFonts w:ascii="仿宋_GB2312" w:eastAsia="仿宋_GB2312" w:hAnsi="Times New Roman" w:cs="Times New Roman" w:hint="eastAsia"/>
          <w:sz w:val="32"/>
          <w:szCs w:val="32"/>
        </w:rPr>
        <w:t>大赛网站： http://www.sun-ada.net</w:t>
      </w:r>
    </w:p>
    <w:p w:rsidR="00C23706" w:rsidRDefault="00C23706">
      <w:pPr>
        <w:widowControl/>
        <w:jc w:val="left"/>
        <w:rPr>
          <w:rFonts w:ascii="仿宋" w:eastAsia="仿宋" w:hAnsi="仿宋" w:cs="仿宋_GB2312"/>
          <w:sz w:val="32"/>
          <w:szCs w:val="32"/>
        </w:rPr>
      </w:pPr>
      <w:r>
        <w:rPr>
          <w:rFonts w:ascii="仿宋" w:eastAsia="仿宋" w:hAnsi="仿宋" w:cs="仿宋_GB2312"/>
          <w:sz w:val="32"/>
          <w:szCs w:val="32"/>
        </w:rPr>
        <w:br w:type="page"/>
      </w:r>
    </w:p>
    <w:p w:rsidR="00C23706" w:rsidRPr="00C23706" w:rsidRDefault="00C23706" w:rsidP="00C23706">
      <w:pPr>
        <w:adjustRightInd w:val="0"/>
        <w:snapToGrid w:val="0"/>
        <w:spacing w:line="600" w:lineRule="exact"/>
        <w:outlineLvl w:val="0"/>
        <w:rPr>
          <w:rFonts w:ascii="黑体" w:eastAsia="黑体" w:hAnsi="Times New Roman" w:cs="Times New Roman"/>
          <w:kern w:val="0"/>
          <w:sz w:val="32"/>
          <w:szCs w:val="32"/>
        </w:rPr>
      </w:pPr>
      <w:r w:rsidRPr="00C23706">
        <w:rPr>
          <w:rFonts w:ascii="黑体" w:eastAsia="黑体" w:hAnsi="Times New Roman" w:cs="Times New Roman" w:hint="eastAsia"/>
          <w:kern w:val="0"/>
          <w:sz w:val="32"/>
          <w:szCs w:val="32"/>
          <w:lang w:val="zh-CN"/>
        </w:rPr>
        <w:lastRenderedPageBreak/>
        <w:t>附件</w:t>
      </w:r>
      <w:r w:rsidRPr="00C23706">
        <w:rPr>
          <w:rFonts w:ascii="黑体" w:eastAsia="黑体" w:hAnsi="Times New Roman" w:cs="Times New Roman"/>
          <w:kern w:val="0"/>
          <w:sz w:val="32"/>
          <w:szCs w:val="32"/>
        </w:rPr>
        <w:t>5</w:t>
      </w:r>
    </w:p>
    <w:p w:rsidR="00C23706" w:rsidRPr="00C23706" w:rsidRDefault="00C23706" w:rsidP="00C23706">
      <w:pPr>
        <w:adjustRightInd w:val="0"/>
        <w:snapToGrid w:val="0"/>
        <w:spacing w:line="600" w:lineRule="exact"/>
        <w:outlineLvl w:val="0"/>
        <w:rPr>
          <w:rFonts w:ascii="黑体" w:eastAsia="黑体" w:hAnsi="Times New Roman" w:cs="Times New Roman"/>
          <w:kern w:val="0"/>
          <w:sz w:val="32"/>
          <w:szCs w:val="32"/>
        </w:rPr>
      </w:pPr>
    </w:p>
    <w:p w:rsidR="00C23706" w:rsidRPr="00C23706" w:rsidRDefault="00C23706" w:rsidP="00C23706">
      <w:pPr>
        <w:adjustRightInd w:val="0"/>
        <w:snapToGrid w:val="0"/>
        <w:spacing w:line="600" w:lineRule="exact"/>
        <w:jc w:val="center"/>
        <w:outlineLvl w:val="0"/>
        <w:rPr>
          <w:rFonts w:ascii="方正小标宋简体" w:eastAsia="方正小标宋简体" w:hAnsi="华文中宋" w:cs="Times New Roman"/>
          <w:sz w:val="44"/>
          <w:szCs w:val="32"/>
        </w:rPr>
      </w:pPr>
      <w:r w:rsidRPr="00C23706">
        <w:rPr>
          <w:rFonts w:ascii="方正小标宋简体" w:eastAsia="方正小标宋简体" w:hAnsi="华文中宋" w:cs="Times New Roman" w:hint="eastAsia"/>
          <w:sz w:val="44"/>
          <w:szCs w:val="32"/>
        </w:rPr>
        <w:t>201</w:t>
      </w:r>
      <w:r w:rsidRPr="00C23706">
        <w:rPr>
          <w:rFonts w:ascii="方正小标宋简体" w:eastAsia="方正小标宋简体" w:hAnsi="华文中宋" w:cs="Times New Roman"/>
          <w:sz w:val="44"/>
          <w:szCs w:val="32"/>
        </w:rPr>
        <w:t>9</w:t>
      </w:r>
      <w:r w:rsidRPr="00C23706">
        <w:rPr>
          <w:rFonts w:ascii="方正小标宋简体" w:eastAsia="方正小标宋简体" w:hAnsi="华文中宋" w:cs="Times New Roman" w:hint="eastAsia"/>
          <w:sz w:val="44"/>
          <w:szCs w:val="32"/>
        </w:rPr>
        <w:t>年北京市大学生化学实验竞赛方案</w:t>
      </w:r>
    </w:p>
    <w:p w:rsidR="00C23706" w:rsidRPr="00C23706" w:rsidRDefault="00C23706" w:rsidP="00C23706">
      <w:pPr>
        <w:adjustRightInd w:val="0"/>
        <w:snapToGrid w:val="0"/>
        <w:spacing w:line="600" w:lineRule="exact"/>
        <w:rPr>
          <w:rFonts w:ascii="Times New Roman" w:eastAsia="宋体" w:hAnsi="宋体" w:cs="Times New Roman"/>
          <w:sz w:val="24"/>
          <w:szCs w:val="24"/>
        </w:rPr>
      </w:pPr>
    </w:p>
    <w:p w:rsidR="00C23706" w:rsidRPr="00C23706" w:rsidRDefault="00C23706" w:rsidP="00C23706">
      <w:pPr>
        <w:autoSpaceDE w:val="0"/>
        <w:autoSpaceDN w:val="0"/>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北京市大学生化学实验竞赛</w:t>
      </w:r>
      <w:r w:rsidRPr="00C23706">
        <w:rPr>
          <w:rFonts w:ascii="仿宋_GB2312" w:eastAsia="仿宋_GB2312" w:hAnsi="Times New Roman" w:cs="Times New Roman" w:hint="eastAsia"/>
          <w:kern w:val="0"/>
          <w:sz w:val="32"/>
          <w:szCs w:val="32"/>
          <w:lang w:val="zh-CN"/>
        </w:rPr>
        <w:t>是由</w:t>
      </w:r>
      <w:r w:rsidRPr="00C23706">
        <w:rPr>
          <w:rFonts w:ascii="仿宋_GB2312" w:eastAsia="仿宋_GB2312" w:hAnsi="Times New Roman" w:cs="Times New Roman"/>
          <w:kern w:val="0"/>
          <w:sz w:val="32"/>
          <w:szCs w:val="32"/>
          <w:lang w:val="zh-CN"/>
        </w:rPr>
        <w:t>北京市教育委员会</w:t>
      </w:r>
      <w:r w:rsidRPr="00C23706">
        <w:rPr>
          <w:rFonts w:ascii="仿宋_GB2312" w:eastAsia="仿宋_GB2312" w:hAnsi="Times New Roman" w:cs="Times New Roman" w:hint="eastAsia"/>
          <w:kern w:val="0"/>
          <w:sz w:val="32"/>
          <w:szCs w:val="32"/>
          <w:lang w:val="zh-CN"/>
        </w:rPr>
        <w:t>主办的传统系列学科竞赛之一。</w:t>
      </w:r>
      <w:r w:rsidRPr="00C23706">
        <w:rPr>
          <w:rFonts w:ascii="仿宋_GB2312" w:eastAsia="仿宋_GB2312" w:hAnsi="Times New Roman" w:cs="Times New Roman"/>
          <w:kern w:val="0"/>
          <w:sz w:val="32"/>
          <w:szCs w:val="32"/>
          <w:lang w:val="zh-CN"/>
        </w:rPr>
        <w:t>第</w:t>
      </w:r>
      <w:r w:rsidRPr="00C23706">
        <w:rPr>
          <w:rFonts w:ascii="仿宋_GB2312" w:eastAsia="仿宋_GB2312" w:hAnsi="Times New Roman" w:cs="Times New Roman" w:hint="eastAsia"/>
          <w:kern w:val="0"/>
          <w:sz w:val="32"/>
          <w:szCs w:val="32"/>
          <w:lang w:val="zh-CN"/>
        </w:rPr>
        <w:t>1</w:t>
      </w:r>
      <w:r w:rsidRPr="00C23706">
        <w:rPr>
          <w:rFonts w:ascii="仿宋_GB2312" w:eastAsia="仿宋_GB2312" w:hAnsi="Times New Roman" w:cs="Times New Roman"/>
          <w:kern w:val="0"/>
          <w:sz w:val="32"/>
          <w:szCs w:val="32"/>
          <w:lang w:val="zh-CN"/>
        </w:rPr>
        <w:t>1届北京市大学生化学实验竞赛</w:t>
      </w:r>
      <w:r w:rsidRPr="00C23706">
        <w:rPr>
          <w:rFonts w:ascii="仿宋_GB2312" w:eastAsia="仿宋_GB2312" w:hAnsi="Times New Roman" w:cs="Times New Roman" w:hint="eastAsia"/>
          <w:kern w:val="0"/>
          <w:sz w:val="32"/>
          <w:szCs w:val="32"/>
          <w:lang w:val="zh-CN"/>
        </w:rPr>
        <w:t>（201</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）委托</w:t>
      </w:r>
      <w:r w:rsidRPr="00C23706">
        <w:rPr>
          <w:rFonts w:ascii="仿宋_GB2312" w:eastAsia="仿宋_GB2312" w:hAnsi="Times New Roman" w:cs="Times New Roman"/>
          <w:kern w:val="0"/>
          <w:sz w:val="32"/>
          <w:szCs w:val="32"/>
          <w:lang w:val="zh-CN"/>
        </w:rPr>
        <w:t>北京化工大学承办。现将有关事项</w:t>
      </w:r>
      <w:r w:rsidRPr="00C23706">
        <w:rPr>
          <w:rFonts w:ascii="仿宋_GB2312" w:eastAsia="仿宋_GB2312" w:hAnsi="Times New Roman" w:cs="Times New Roman" w:hint="eastAsia"/>
          <w:kern w:val="0"/>
          <w:sz w:val="32"/>
          <w:szCs w:val="32"/>
          <w:lang w:val="zh-CN"/>
        </w:rPr>
        <w:t>通知</w:t>
      </w:r>
      <w:r w:rsidRPr="00C23706">
        <w:rPr>
          <w:rFonts w:ascii="仿宋_GB2312" w:eastAsia="仿宋_GB2312" w:hAnsi="Times New Roman" w:cs="Times New Roman"/>
          <w:kern w:val="0"/>
          <w:sz w:val="32"/>
          <w:szCs w:val="32"/>
          <w:lang w:val="zh-CN"/>
        </w:rPr>
        <w:t>如下：</w:t>
      </w:r>
    </w:p>
    <w:p w:rsidR="00C23706" w:rsidRPr="00C23706" w:rsidRDefault="00C23706" w:rsidP="00C23706">
      <w:pPr>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一</w:t>
      </w:r>
      <w:r w:rsidRPr="00C23706">
        <w:rPr>
          <w:rFonts w:ascii="黑体" w:eastAsia="黑体" w:hAnsi="黑体" w:cs="Times New Roman" w:hint="eastAsia"/>
          <w:sz w:val="32"/>
          <w:szCs w:val="32"/>
          <w:lang w:val="zh-CN"/>
        </w:rPr>
        <w:t>、竞赛模式和</w:t>
      </w:r>
      <w:r w:rsidRPr="00C23706">
        <w:rPr>
          <w:rFonts w:ascii="黑体" w:eastAsia="黑体" w:hAnsi="黑体" w:cs="Times New Roman"/>
          <w:sz w:val="32"/>
          <w:szCs w:val="32"/>
          <w:lang w:val="zh-CN"/>
        </w:rPr>
        <w:t>参赛资格</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本届竞赛</w:t>
      </w:r>
      <w:r w:rsidRPr="00C23706">
        <w:rPr>
          <w:rFonts w:ascii="仿宋_GB2312" w:eastAsia="仿宋_GB2312" w:hAnsi="Times New Roman" w:cs="Times New Roman" w:hint="eastAsia"/>
          <w:kern w:val="0"/>
          <w:sz w:val="32"/>
          <w:szCs w:val="32"/>
          <w:lang w:val="zh-CN"/>
        </w:rPr>
        <w:t>采用“</w:t>
      </w:r>
      <w:r w:rsidRPr="00C23706">
        <w:rPr>
          <w:rFonts w:ascii="仿宋_GB2312" w:eastAsia="仿宋_GB2312" w:hAnsi="Times New Roman" w:cs="Times New Roman"/>
          <w:kern w:val="0"/>
          <w:sz w:val="32"/>
          <w:szCs w:val="32"/>
          <w:lang w:val="zh-CN"/>
        </w:rPr>
        <w:t>化学实验</w:t>
      </w:r>
      <w:r w:rsidRPr="00C23706">
        <w:rPr>
          <w:rFonts w:ascii="仿宋_GB2312" w:eastAsia="仿宋_GB2312" w:hAnsi="Times New Roman" w:cs="Times New Roman" w:hint="eastAsia"/>
          <w:kern w:val="0"/>
          <w:sz w:val="32"/>
          <w:szCs w:val="32"/>
          <w:lang w:val="zh-CN"/>
        </w:rPr>
        <w:t>创</w:t>
      </w:r>
      <w:r w:rsidRPr="00C23706">
        <w:rPr>
          <w:rFonts w:ascii="仿宋_GB2312" w:eastAsia="仿宋_GB2312" w:hAnsi="Times New Roman" w:cs="Times New Roman"/>
          <w:kern w:val="0"/>
          <w:sz w:val="32"/>
          <w:szCs w:val="32"/>
          <w:lang w:val="zh-CN"/>
        </w:rPr>
        <w:t>新设计赛</w:t>
      </w:r>
      <w:r w:rsidRPr="00C23706">
        <w:rPr>
          <w:rFonts w:ascii="仿宋_GB2312" w:eastAsia="仿宋_GB2312" w:hAnsi="Times New Roman" w:cs="Times New Roman" w:hint="eastAsia"/>
          <w:kern w:val="0"/>
          <w:sz w:val="32"/>
          <w:szCs w:val="32"/>
          <w:lang w:val="zh-CN"/>
        </w:rPr>
        <w:t>”模式，只设团体赛。</w:t>
      </w:r>
      <w:r w:rsidRPr="00C23706">
        <w:rPr>
          <w:rFonts w:ascii="仿宋_GB2312" w:eastAsia="仿宋_GB2312" w:hAnsi="Times New Roman" w:cs="Times New Roman"/>
          <w:kern w:val="0"/>
          <w:sz w:val="32"/>
          <w:szCs w:val="32"/>
          <w:lang w:val="zh-CN"/>
        </w:rPr>
        <w:t>每</w:t>
      </w:r>
      <w:r w:rsidRPr="00C23706">
        <w:rPr>
          <w:rFonts w:ascii="仿宋_GB2312" w:eastAsia="仿宋_GB2312" w:hAnsi="Times New Roman" w:cs="Times New Roman" w:hint="eastAsia"/>
          <w:kern w:val="0"/>
          <w:sz w:val="32"/>
          <w:szCs w:val="32"/>
          <w:lang w:val="zh-CN"/>
        </w:rPr>
        <w:t>所院</w:t>
      </w:r>
      <w:r w:rsidRPr="00C23706">
        <w:rPr>
          <w:rFonts w:ascii="仿宋_GB2312" w:eastAsia="仿宋_GB2312" w:hAnsi="Times New Roman" w:cs="Times New Roman"/>
          <w:kern w:val="0"/>
          <w:sz w:val="32"/>
          <w:szCs w:val="32"/>
          <w:lang w:val="zh-CN"/>
        </w:rPr>
        <w:t>校参赛队</w:t>
      </w:r>
      <w:r w:rsidRPr="00C23706">
        <w:rPr>
          <w:rFonts w:ascii="仿宋_GB2312" w:eastAsia="仿宋_GB2312" w:hAnsi="Times New Roman" w:cs="Times New Roman" w:hint="eastAsia"/>
          <w:kern w:val="0"/>
          <w:sz w:val="32"/>
          <w:szCs w:val="32"/>
          <w:lang w:val="zh-CN"/>
        </w:rPr>
        <w:t>数</w:t>
      </w:r>
      <w:r w:rsidRPr="00C23706">
        <w:rPr>
          <w:rFonts w:ascii="仿宋_GB2312" w:eastAsia="仿宋_GB2312" w:hAnsi="Times New Roman" w:cs="Times New Roman"/>
          <w:kern w:val="0"/>
          <w:sz w:val="32"/>
          <w:szCs w:val="32"/>
          <w:lang w:val="zh-CN"/>
        </w:rPr>
        <w:t>不超过15个</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每个队</w:t>
      </w:r>
      <w:r w:rsidRPr="00C23706">
        <w:rPr>
          <w:rFonts w:ascii="仿宋_GB2312" w:eastAsia="仿宋_GB2312" w:hAnsi="Times New Roman" w:cs="Times New Roman" w:hint="eastAsia"/>
          <w:kern w:val="0"/>
          <w:sz w:val="32"/>
          <w:szCs w:val="32"/>
          <w:lang w:val="zh-CN"/>
        </w:rPr>
        <w:t>由1-3名参赛选手和0</w:t>
      </w:r>
      <w:r w:rsidRPr="00C23706">
        <w:rPr>
          <w:rFonts w:ascii="仿宋_GB2312" w:eastAsia="仿宋_GB2312" w:hAnsi="Times New Roman" w:cs="Times New Roman"/>
          <w:kern w:val="0"/>
          <w:sz w:val="32"/>
          <w:szCs w:val="32"/>
          <w:lang w:val="zh-CN"/>
        </w:rPr>
        <w:t>-</w:t>
      </w:r>
      <w:r w:rsidRPr="00C23706">
        <w:rPr>
          <w:rFonts w:ascii="仿宋_GB2312" w:eastAsia="仿宋_GB2312" w:hAnsi="Times New Roman" w:cs="Times New Roman" w:hint="eastAsia"/>
          <w:kern w:val="0"/>
          <w:sz w:val="32"/>
          <w:szCs w:val="32"/>
          <w:lang w:val="zh-CN"/>
        </w:rPr>
        <w:t>2名</w:t>
      </w:r>
      <w:r w:rsidRPr="00C23706">
        <w:rPr>
          <w:rFonts w:ascii="仿宋_GB2312" w:eastAsia="仿宋_GB2312" w:hAnsi="Times New Roman" w:cs="Times New Roman"/>
          <w:kern w:val="0"/>
          <w:sz w:val="32"/>
          <w:szCs w:val="32"/>
          <w:lang w:val="zh-CN"/>
        </w:rPr>
        <w:t>指导教师</w:t>
      </w:r>
      <w:r w:rsidRPr="00C23706">
        <w:rPr>
          <w:rFonts w:ascii="仿宋_GB2312" w:eastAsia="仿宋_GB2312" w:hAnsi="Times New Roman" w:cs="Times New Roman" w:hint="eastAsia"/>
          <w:kern w:val="0"/>
          <w:sz w:val="32"/>
          <w:szCs w:val="32"/>
          <w:lang w:val="zh-CN"/>
        </w:rPr>
        <w:t>组成</w:t>
      </w:r>
      <w:r w:rsidRPr="00C23706">
        <w:rPr>
          <w:rFonts w:ascii="仿宋_GB2312" w:eastAsia="仿宋_GB2312" w:hAnsi="Times New Roman" w:cs="Times New Roman"/>
          <w:kern w:val="0"/>
          <w:sz w:val="32"/>
          <w:szCs w:val="32"/>
          <w:lang w:val="zh-CN"/>
        </w:rPr>
        <w:t>。北京</w:t>
      </w:r>
      <w:r w:rsidRPr="00C23706">
        <w:rPr>
          <w:rFonts w:ascii="仿宋_GB2312" w:eastAsia="仿宋_GB2312" w:hAnsi="Times New Roman" w:cs="Times New Roman" w:hint="eastAsia"/>
          <w:kern w:val="0"/>
          <w:sz w:val="32"/>
          <w:szCs w:val="32"/>
          <w:lang w:val="zh-CN"/>
        </w:rPr>
        <w:t>辖</w:t>
      </w:r>
      <w:r w:rsidRPr="00C23706">
        <w:rPr>
          <w:rFonts w:ascii="仿宋_GB2312" w:eastAsia="仿宋_GB2312" w:hAnsi="Times New Roman" w:cs="Times New Roman"/>
          <w:kern w:val="0"/>
          <w:sz w:val="32"/>
          <w:szCs w:val="32"/>
          <w:lang w:val="zh-CN"/>
        </w:rPr>
        <w:t>区</w:t>
      </w:r>
      <w:r w:rsidRPr="00C23706">
        <w:rPr>
          <w:rFonts w:ascii="仿宋_GB2312" w:eastAsia="仿宋_GB2312" w:hAnsi="Times New Roman" w:cs="Times New Roman" w:hint="eastAsia"/>
          <w:kern w:val="0"/>
          <w:sz w:val="32"/>
          <w:szCs w:val="32"/>
          <w:lang w:val="zh-CN"/>
        </w:rPr>
        <w:t>内</w:t>
      </w:r>
      <w:r w:rsidRPr="00C23706">
        <w:rPr>
          <w:rFonts w:ascii="仿宋_GB2312" w:eastAsia="仿宋_GB2312" w:hAnsi="Times New Roman" w:cs="Times New Roman"/>
          <w:kern w:val="0"/>
          <w:sz w:val="32"/>
          <w:szCs w:val="32"/>
          <w:lang w:val="zh-CN"/>
        </w:rPr>
        <w:t>高等学校在校本科生均有资格参赛</w:t>
      </w:r>
      <w:r w:rsidRPr="00C23706">
        <w:rPr>
          <w:rFonts w:ascii="仿宋_GB2312" w:eastAsia="仿宋_GB2312" w:hAnsi="Times New Roman" w:cs="Times New Roman" w:hint="eastAsia"/>
          <w:kern w:val="0"/>
          <w:sz w:val="32"/>
          <w:szCs w:val="32"/>
          <w:lang w:val="zh-CN"/>
        </w:rPr>
        <w:t>，由参赛</w:t>
      </w:r>
      <w:r w:rsidRPr="00C23706">
        <w:rPr>
          <w:rFonts w:ascii="仿宋_GB2312" w:eastAsia="仿宋_GB2312" w:hAnsi="Times New Roman" w:cs="Times New Roman"/>
          <w:kern w:val="0"/>
          <w:sz w:val="32"/>
          <w:szCs w:val="32"/>
          <w:lang w:val="zh-CN"/>
        </w:rPr>
        <w:t>学校负责审核参赛</w:t>
      </w:r>
      <w:r w:rsidRPr="00C23706">
        <w:rPr>
          <w:rFonts w:ascii="仿宋_GB2312" w:eastAsia="仿宋_GB2312" w:hAnsi="Times New Roman" w:cs="Times New Roman" w:hint="eastAsia"/>
          <w:kern w:val="0"/>
          <w:sz w:val="32"/>
          <w:szCs w:val="32"/>
          <w:lang w:val="zh-CN"/>
        </w:rPr>
        <w:t>选手</w:t>
      </w:r>
      <w:r w:rsidRPr="00C23706">
        <w:rPr>
          <w:rFonts w:ascii="仿宋_GB2312" w:eastAsia="仿宋_GB2312" w:hAnsi="Times New Roman" w:cs="Times New Roman"/>
          <w:kern w:val="0"/>
          <w:sz w:val="32"/>
          <w:szCs w:val="32"/>
          <w:lang w:val="zh-CN"/>
        </w:rPr>
        <w:t>的参赛资格，</w:t>
      </w:r>
      <w:r w:rsidRPr="00C23706">
        <w:rPr>
          <w:rFonts w:ascii="仿宋_GB2312" w:eastAsia="仿宋_GB2312" w:hAnsi="Times New Roman" w:cs="Times New Roman" w:hint="eastAsia"/>
          <w:kern w:val="0"/>
          <w:sz w:val="32"/>
          <w:szCs w:val="32"/>
          <w:lang w:val="zh-CN"/>
        </w:rPr>
        <w:t>并由参赛学校</w:t>
      </w:r>
      <w:r w:rsidRPr="00C23706">
        <w:rPr>
          <w:rFonts w:ascii="仿宋_GB2312" w:eastAsia="仿宋_GB2312" w:hAnsi="Times New Roman" w:cs="Times New Roman"/>
          <w:kern w:val="0"/>
          <w:sz w:val="32"/>
          <w:szCs w:val="32"/>
          <w:lang w:val="zh-CN"/>
        </w:rPr>
        <w:t>统一报名。</w:t>
      </w:r>
    </w:p>
    <w:p w:rsidR="00C23706" w:rsidRPr="00C23706" w:rsidRDefault="00C23706" w:rsidP="00C23706">
      <w:pPr>
        <w:adjustRightInd w:val="0"/>
        <w:snapToGrid w:val="0"/>
        <w:spacing w:line="600" w:lineRule="exact"/>
        <w:ind w:firstLineChars="200" w:firstLine="640"/>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二</w:t>
      </w:r>
      <w:r w:rsidRPr="00C23706">
        <w:rPr>
          <w:rFonts w:ascii="黑体" w:eastAsia="黑体" w:hAnsi="黑体" w:cs="Times New Roman" w:hint="eastAsia"/>
          <w:sz w:val="32"/>
          <w:szCs w:val="32"/>
          <w:lang w:val="zh-CN"/>
        </w:rPr>
        <w:t>、竞赛模式及</w:t>
      </w:r>
      <w:r w:rsidRPr="00C23706">
        <w:rPr>
          <w:rFonts w:ascii="黑体" w:eastAsia="黑体" w:hAnsi="黑体" w:cs="Times New Roman"/>
          <w:sz w:val="32"/>
          <w:szCs w:val="32"/>
          <w:lang w:val="zh-CN"/>
        </w:rPr>
        <w:t>要求</w:t>
      </w:r>
    </w:p>
    <w:p w:rsidR="00C23706" w:rsidRPr="00C23706" w:rsidRDefault="00C23706" w:rsidP="00C23706">
      <w:pPr>
        <w:adjustRightInd w:val="0"/>
        <w:snapToGrid w:val="0"/>
        <w:spacing w:line="600" w:lineRule="exact"/>
        <w:ind w:firstLineChars="200" w:firstLine="640"/>
        <w:rPr>
          <w:rFonts w:ascii="楷体_GB2312" w:eastAsia="楷体_GB2312" w:hAnsi="Times New Roman" w:cs="Times New Roman"/>
          <w:kern w:val="0"/>
          <w:sz w:val="32"/>
          <w:szCs w:val="32"/>
          <w:lang w:val="zh-CN"/>
        </w:rPr>
      </w:pPr>
      <w:r w:rsidRPr="00C23706">
        <w:rPr>
          <w:rFonts w:ascii="楷体_GB2312" w:eastAsia="楷体_GB2312" w:hAnsi="Times New Roman" w:cs="Times New Roman" w:hint="eastAsia"/>
          <w:kern w:val="0"/>
          <w:sz w:val="32"/>
          <w:szCs w:val="32"/>
          <w:lang w:val="zh-CN"/>
        </w:rPr>
        <w:t>1．“化学实验创新设计赛”模式</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创新实验设计赛即每个参赛队设计1项创新实验作品，作品以文字和视频资料形式提交组委会，经函审和现场答辩方式由竞赛组委会专家组评出特等奖、一等奖和二等奖。</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需提交的创新实验作品资料内容包括：</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（1）实验指导书。内容主要包括：实验目的、实验原理、实验步骤、注意事项、思考题。</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lastRenderedPageBreak/>
        <w:t>（2）研究报告。内容主要包括：实验部分、结果与讨论、结论、创新点说明（不超过3条）等。</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w:t>
      </w:r>
      <w:r w:rsidRPr="00C23706">
        <w:rPr>
          <w:rFonts w:ascii="仿宋_GB2312" w:eastAsia="仿宋_GB2312" w:hAnsi="Times New Roman" w:cs="Times New Roman"/>
          <w:kern w:val="0"/>
          <w:sz w:val="32"/>
          <w:szCs w:val="32"/>
          <w:lang w:val="zh-CN"/>
        </w:rPr>
        <w:t>不超过</w:t>
      </w:r>
      <w:r w:rsidRPr="00C23706">
        <w:rPr>
          <w:rFonts w:ascii="仿宋_GB2312" w:eastAsia="仿宋_GB2312" w:hAnsi="Times New Roman" w:cs="Times New Roman" w:hint="eastAsia"/>
          <w:kern w:val="0"/>
          <w:sz w:val="32"/>
          <w:szCs w:val="32"/>
          <w:lang w:val="zh-CN"/>
        </w:rPr>
        <w:t>8</w:t>
      </w:r>
      <w:r w:rsidRPr="00C23706">
        <w:rPr>
          <w:rFonts w:ascii="仿宋_GB2312" w:eastAsia="仿宋_GB2312" w:hAnsi="Times New Roman" w:cs="Times New Roman"/>
          <w:kern w:val="0"/>
          <w:sz w:val="32"/>
          <w:szCs w:val="32"/>
          <w:lang w:val="zh-CN"/>
        </w:rPr>
        <w:t>分钟的</w:t>
      </w:r>
      <w:r w:rsidRPr="00C23706">
        <w:rPr>
          <w:rFonts w:ascii="仿宋_GB2312" w:eastAsia="仿宋_GB2312" w:hAnsi="Times New Roman" w:cs="Times New Roman" w:hint="eastAsia"/>
          <w:kern w:val="0"/>
          <w:sz w:val="32"/>
          <w:szCs w:val="32"/>
          <w:lang w:val="zh-CN"/>
        </w:rPr>
        <w:t>实验操作</w:t>
      </w:r>
      <w:r w:rsidRPr="00C23706">
        <w:rPr>
          <w:rFonts w:ascii="仿宋_GB2312" w:eastAsia="仿宋_GB2312" w:hAnsi="Times New Roman" w:cs="Times New Roman"/>
          <w:kern w:val="0"/>
          <w:sz w:val="32"/>
          <w:szCs w:val="32"/>
          <w:lang w:val="zh-CN"/>
        </w:rPr>
        <w:t>视频</w:t>
      </w:r>
      <w:r w:rsidRPr="00C23706">
        <w:rPr>
          <w:rFonts w:ascii="仿宋_GB2312" w:eastAsia="仿宋_GB2312" w:hAnsi="Times New Roman" w:cs="Times New Roman" w:hint="eastAsia"/>
          <w:kern w:val="0"/>
          <w:sz w:val="32"/>
          <w:szCs w:val="32"/>
          <w:lang w:val="zh-CN"/>
        </w:rPr>
        <w:t>。视频内容仅限于不少于3项基本操作的连续近景特写镜头即可，不要求全部实验过程；不需要配背景音乐。</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注意：本届竞赛采用“盲审”方式进行评审，参赛者禁止在上述文字或视频资料中以各种方式泄漏参赛单位或个人信息，违者取消参赛资格。</w:t>
      </w:r>
    </w:p>
    <w:p w:rsidR="00C23706" w:rsidRPr="00C23706" w:rsidRDefault="00C23706" w:rsidP="00C23706">
      <w:pPr>
        <w:adjustRightInd w:val="0"/>
        <w:snapToGrid w:val="0"/>
        <w:spacing w:line="600" w:lineRule="exact"/>
        <w:ind w:firstLineChars="200" w:firstLine="640"/>
        <w:rPr>
          <w:rFonts w:ascii="楷体_GB2312" w:eastAsia="楷体_GB2312" w:hAnsi="Times New Roman" w:cs="Times New Roman"/>
          <w:kern w:val="0"/>
          <w:sz w:val="32"/>
          <w:szCs w:val="32"/>
          <w:lang w:val="zh-CN"/>
        </w:rPr>
      </w:pPr>
      <w:r w:rsidRPr="00C23706">
        <w:rPr>
          <w:rFonts w:ascii="楷体_GB2312" w:eastAsia="楷体_GB2312" w:hAnsi="Times New Roman" w:cs="Times New Roman" w:hint="eastAsia"/>
          <w:kern w:val="0"/>
          <w:sz w:val="32"/>
          <w:szCs w:val="32"/>
          <w:lang w:val="zh-CN"/>
        </w:rPr>
        <w:t>2．创新实验内容要求</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（1）理论与实践相结合充分体现基础理论、基本操作和基本技能的应用；</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（2）充分体现安全、绿色、节能、高效的实验作品创作理念；</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（3）注重传统与现代相结合，基础性与先进性相结合，充分体现科技创新和实验教学改革新成果；</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w:t>
      </w:r>
      <w:r w:rsidRPr="00C23706">
        <w:rPr>
          <w:rFonts w:ascii="仿宋_GB2312" w:eastAsia="仿宋_GB2312" w:hAnsi="Times New Roman" w:cs="Times New Roman"/>
          <w:kern w:val="0"/>
          <w:sz w:val="32"/>
          <w:szCs w:val="32"/>
          <w:lang w:val="zh-CN"/>
        </w:rPr>
        <w:t>适于拓展为本科生基础化学实验</w:t>
      </w:r>
      <w:r w:rsidRPr="00C23706">
        <w:rPr>
          <w:rFonts w:ascii="仿宋_GB2312" w:eastAsia="仿宋_GB2312" w:hAnsi="Times New Roman" w:cs="Times New Roman" w:hint="eastAsia"/>
          <w:kern w:val="0"/>
          <w:sz w:val="32"/>
          <w:szCs w:val="32"/>
          <w:lang w:val="zh-CN"/>
        </w:rPr>
        <w:t>。可操作性强，有利于学生自主训练和创新能力培养。</w:t>
      </w:r>
    </w:p>
    <w:p w:rsidR="00C23706" w:rsidRPr="00C23706" w:rsidRDefault="00C23706" w:rsidP="00C23706">
      <w:pPr>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三</w:t>
      </w:r>
      <w:r w:rsidRPr="00C23706">
        <w:rPr>
          <w:rFonts w:ascii="黑体" w:eastAsia="黑体" w:hAnsi="黑体" w:cs="Times New Roman" w:hint="eastAsia"/>
          <w:sz w:val="32"/>
          <w:szCs w:val="32"/>
          <w:lang w:val="zh-CN"/>
        </w:rPr>
        <w:t>、</w:t>
      </w:r>
      <w:r w:rsidRPr="00C23706">
        <w:rPr>
          <w:rFonts w:ascii="黑体" w:eastAsia="黑体" w:hAnsi="黑体" w:cs="Times New Roman"/>
          <w:sz w:val="32"/>
          <w:szCs w:val="32"/>
          <w:lang w:val="zh-CN"/>
        </w:rPr>
        <w:t>时间安排</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1</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为了扩大北京市大学生化学实验竞赛的覆盖范围，让更多的学生参与到科技活动中来，倡议各学校在接到本通知后积极开展校内竞赛等各种形式的选拔工作，促进大学生科技活动的开</w:t>
      </w:r>
      <w:r w:rsidRPr="00C23706">
        <w:rPr>
          <w:rFonts w:ascii="仿宋_GB2312" w:eastAsia="仿宋_GB2312" w:hAnsi="Times New Roman" w:cs="Times New Roman"/>
          <w:kern w:val="0"/>
          <w:sz w:val="32"/>
          <w:szCs w:val="32"/>
          <w:lang w:val="zh-CN"/>
        </w:rPr>
        <w:lastRenderedPageBreak/>
        <w:t>展。</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2</w:t>
      </w:r>
      <w:r w:rsidRPr="00C23706">
        <w:rPr>
          <w:rFonts w:ascii="仿宋_GB2312" w:eastAsia="仿宋_GB2312" w:hAnsi="Times New Roman" w:cs="Times New Roman" w:hint="eastAsia"/>
          <w:kern w:val="0"/>
          <w:sz w:val="32"/>
          <w:szCs w:val="32"/>
          <w:lang w:val="zh-CN"/>
        </w:rPr>
        <w:t>．</w:t>
      </w:r>
      <w:r w:rsidRPr="00C23706">
        <w:rPr>
          <w:rFonts w:ascii="仿宋_GB2312" w:eastAsia="仿宋_GB2312" w:hAnsi="Times New Roman" w:cs="Times New Roman"/>
          <w:kern w:val="0"/>
          <w:sz w:val="32"/>
          <w:szCs w:val="32"/>
          <w:lang w:val="zh-CN"/>
        </w:rPr>
        <w:t>各高等学校在接到本通知后确定联系人</w:t>
      </w:r>
      <w:r w:rsidRPr="00C23706">
        <w:rPr>
          <w:rFonts w:ascii="仿宋_GB2312" w:eastAsia="仿宋_GB2312" w:hAnsi="Times New Roman" w:cs="Times New Roman" w:hint="eastAsia"/>
          <w:kern w:val="0"/>
          <w:sz w:val="32"/>
          <w:szCs w:val="32"/>
          <w:lang w:val="zh-CN"/>
        </w:rPr>
        <w:t>1</w:t>
      </w:r>
      <w:r w:rsidRPr="00C23706">
        <w:rPr>
          <w:rFonts w:ascii="仿宋_GB2312" w:eastAsia="仿宋_GB2312" w:hAnsi="Times New Roman" w:cs="Times New Roman"/>
          <w:kern w:val="0"/>
          <w:sz w:val="32"/>
          <w:szCs w:val="32"/>
          <w:lang w:val="zh-CN"/>
        </w:rPr>
        <w:t>名，于9月</w:t>
      </w:r>
      <w:r w:rsidRPr="00C23706">
        <w:rPr>
          <w:rFonts w:ascii="仿宋_GB2312" w:eastAsia="仿宋_GB2312" w:hAnsi="Times New Roman" w:cs="Times New Roman" w:hint="eastAsia"/>
          <w:kern w:val="0"/>
          <w:sz w:val="32"/>
          <w:szCs w:val="32"/>
          <w:lang w:val="zh-CN"/>
        </w:rPr>
        <w:t>2</w:t>
      </w:r>
      <w:r w:rsidRPr="00C23706">
        <w:rPr>
          <w:rFonts w:ascii="仿宋_GB2312" w:eastAsia="仿宋_GB2312" w:hAnsi="Times New Roman" w:cs="Times New Roman"/>
          <w:kern w:val="0"/>
          <w:sz w:val="32"/>
          <w:szCs w:val="32"/>
          <w:lang w:val="zh-CN"/>
        </w:rPr>
        <w:t>0日前将联系人</w:t>
      </w:r>
      <w:r w:rsidRPr="00C23706">
        <w:rPr>
          <w:rFonts w:ascii="仿宋_GB2312" w:eastAsia="仿宋_GB2312" w:hAnsi="Times New Roman" w:cs="Times New Roman" w:hint="eastAsia"/>
          <w:kern w:val="0"/>
          <w:sz w:val="32"/>
          <w:szCs w:val="32"/>
          <w:lang w:val="zh-CN"/>
        </w:rPr>
        <w:t>信息</w:t>
      </w:r>
      <w:r w:rsidRPr="00C23706">
        <w:rPr>
          <w:rFonts w:ascii="仿宋_GB2312" w:eastAsia="仿宋_GB2312" w:hAnsi="Times New Roman" w:cs="Times New Roman"/>
          <w:kern w:val="0"/>
          <w:sz w:val="32"/>
          <w:szCs w:val="32"/>
          <w:lang w:val="zh-CN"/>
        </w:rPr>
        <w:t>及报名回执表报竞赛组委会秘书处</w:t>
      </w:r>
      <w:r w:rsidRPr="00C23706">
        <w:rPr>
          <w:rFonts w:ascii="仿宋_GB2312" w:eastAsia="仿宋_GB2312" w:hAnsi="Times New Roman" w:cs="Times New Roman" w:hint="eastAsia"/>
          <w:kern w:val="0"/>
          <w:sz w:val="32"/>
          <w:szCs w:val="32"/>
          <w:lang w:val="zh-CN"/>
        </w:rPr>
        <w:t>。</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3</w:t>
      </w:r>
      <w:r w:rsidRPr="00C23706">
        <w:rPr>
          <w:rFonts w:ascii="仿宋_GB2312" w:eastAsia="仿宋_GB2312" w:hAnsi="Times New Roman" w:cs="Times New Roman" w:hint="eastAsia"/>
          <w:kern w:val="0"/>
          <w:sz w:val="32"/>
          <w:szCs w:val="32"/>
          <w:lang w:val="zh-CN"/>
        </w:rPr>
        <w:t>．初赛</w:t>
      </w:r>
      <w:r w:rsidRPr="00C23706">
        <w:rPr>
          <w:rFonts w:ascii="仿宋_GB2312" w:eastAsia="仿宋_GB2312" w:hAnsi="Times New Roman" w:cs="Times New Roman"/>
          <w:kern w:val="0"/>
          <w:sz w:val="32"/>
          <w:szCs w:val="32"/>
          <w:lang w:val="zh-CN"/>
        </w:rPr>
        <w:t>作品报送截止时间为2019年</w:t>
      </w:r>
      <w:r w:rsidRPr="00C23706">
        <w:rPr>
          <w:rFonts w:ascii="仿宋_GB2312" w:eastAsia="仿宋_GB2312" w:hAnsi="Times New Roman" w:cs="Times New Roman" w:hint="eastAsia"/>
          <w:kern w:val="0"/>
          <w:sz w:val="32"/>
          <w:szCs w:val="32"/>
          <w:lang w:val="zh-CN"/>
        </w:rPr>
        <w:t>10</w:t>
      </w:r>
      <w:r w:rsidRPr="00C23706">
        <w:rPr>
          <w:rFonts w:ascii="仿宋_GB2312" w:eastAsia="仿宋_GB2312" w:hAnsi="Times New Roman" w:cs="Times New Roman"/>
          <w:kern w:val="0"/>
          <w:sz w:val="32"/>
          <w:szCs w:val="32"/>
          <w:lang w:val="zh-CN"/>
        </w:rPr>
        <w:t>月10日。</w:t>
      </w:r>
      <w:r w:rsidRPr="00C23706">
        <w:rPr>
          <w:rFonts w:ascii="仿宋_GB2312" w:eastAsia="仿宋_GB2312" w:hAnsi="Times New Roman" w:cs="Times New Roman" w:hint="eastAsia"/>
          <w:kern w:val="0"/>
          <w:sz w:val="32"/>
          <w:szCs w:val="32"/>
          <w:lang w:val="zh-CN"/>
        </w:rPr>
        <w:t>报送作品资料内容包括：（1）</w:t>
      </w:r>
      <w:r w:rsidRPr="00C23706">
        <w:rPr>
          <w:rFonts w:ascii="仿宋_GB2312" w:eastAsia="仿宋_GB2312" w:hAnsi="Times New Roman" w:cs="Times New Roman"/>
          <w:kern w:val="0"/>
          <w:sz w:val="32"/>
          <w:szCs w:val="32"/>
          <w:lang w:val="zh-CN"/>
        </w:rPr>
        <w:t>实验指导</w:t>
      </w:r>
      <w:r w:rsidRPr="00C23706">
        <w:rPr>
          <w:rFonts w:ascii="仿宋_GB2312" w:eastAsia="仿宋_GB2312" w:hAnsi="Times New Roman" w:cs="Times New Roman" w:hint="eastAsia"/>
          <w:kern w:val="0"/>
          <w:sz w:val="32"/>
          <w:szCs w:val="32"/>
          <w:lang w:val="zh-CN"/>
        </w:rPr>
        <w:t>书；（2）实验研究报告；（3）</w:t>
      </w:r>
      <w:r w:rsidRPr="00C23706">
        <w:rPr>
          <w:rFonts w:ascii="仿宋_GB2312" w:eastAsia="仿宋_GB2312" w:hAnsi="Times New Roman" w:cs="Times New Roman"/>
          <w:kern w:val="0"/>
          <w:sz w:val="32"/>
          <w:szCs w:val="32"/>
          <w:lang w:val="zh-CN"/>
        </w:rPr>
        <w:t>不超过</w:t>
      </w:r>
      <w:r w:rsidRPr="00C23706">
        <w:rPr>
          <w:rFonts w:ascii="仿宋_GB2312" w:eastAsia="仿宋_GB2312" w:hAnsi="Times New Roman" w:cs="Times New Roman" w:hint="eastAsia"/>
          <w:kern w:val="0"/>
          <w:sz w:val="32"/>
          <w:szCs w:val="32"/>
          <w:lang w:val="zh-CN"/>
        </w:rPr>
        <w:t>8</w:t>
      </w:r>
      <w:r w:rsidRPr="00C23706">
        <w:rPr>
          <w:rFonts w:ascii="仿宋_GB2312" w:eastAsia="仿宋_GB2312" w:hAnsi="Times New Roman" w:cs="Times New Roman"/>
          <w:kern w:val="0"/>
          <w:sz w:val="32"/>
          <w:szCs w:val="32"/>
          <w:lang w:val="zh-CN"/>
        </w:rPr>
        <w:t>分钟视频</w:t>
      </w:r>
      <w:r w:rsidRPr="00C23706">
        <w:rPr>
          <w:rFonts w:ascii="仿宋_GB2312" w:eastAsia="仿宋_GB2312" w:hAnsi="Times New Roman" w:cs="Times New Roman" w:hint="eastAsia"/>
          <w:kern w:val="0"/>
          <w:sz w:val="32"/>
          <w:szCs w:val="32"/>
          <w:lang w:val="zh-CN"/>
        </w:rPr>
        <w:t>（MP4格式）；（4）报送作品需要明确参赛组别（无机、分析、有机、物化、综合，根据实验项目的实际内容任选一）。各单位联系人请填写参赛作品信息汇总表，并将上述材料的电子版发送或邮寄至赛事秘书处，具体方式详见第二轮通知。</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4．决赛阶段初步安排在</w:t>
      </w:r>
      <w:r w:rsidRPr="00C23706">
        <w:rPr>
          <w:rFonts w:ascii="仿宋_GB2312" w:eastAsia="仿宋_GB2312" w:hAnsi="Times New Roman" w:cs="Times New Roman"/>
          <w:kern w:val="0"/>
          <w:sz w:val="32"/>
          <w:szCs w:val="32"/>
          <w:lang w:val="zh-CN"/>
        </w:rPr>
        <w:t>11</w:t>
      </w:r>
      <w:r w:rsidRPr="00C23706">
        <w:rPr>
          <w:rFonts w:ascii="仿宋_GB2312" w:eastAsia="仿宋_GB2312" w:hAnsi="Times New Roman" w:cs="Times New Roman" w:hint="eastAsia"/>
          <w:kern w:val="0"/>
          <w:sz w:val="32"/>
          <w:szCs w:val="32"/>
          <w:lang w:val="zh-CN"/>
        </w:rPr>
        <w:t>月中下旬进行，具体时间另行通知。参加决赛阶段的每个参赛队准备</w:t>
      </w:r>
      <w:r w:rsidRPr="00C23706">
        <w:rPr>
          <w:rFonts w:ascii="仿宋_GB2312" w:eastAsia="仿宋_GB2312" w:hAnsi="Times New Roman" w:cs="Times New Roman"/>
          <w:kern w:val="0"/>
          <w:sz w:val="32"/>
          <w:szCs w:val="32"/>
          <w:lang w:val="zh-CN"/>
        </w:rPr>
        <w:t>6分钟</w:t>
      </w:r>
      <w:r w:rsidRPr="00C23706">
        <w:rPr>
          <w:rFonts w:ascii="仿宋_GB2312" w:eastAsia="仿宋_GB2312" w:hAnsi="Times New Roman" w:cs="Times New Roman" w:hint="eastAsia"/>
          <w:kern w:val="0"/>
          <w:sz w:val="32"/>
          <w:szCs w:val="32"/>
          <w:lang w:val="zh-CN"/>
        </w:rPr>
        <w:t>现场答辩PPT（注意：答辩环节禁止出现任何参赛单位名称或L</w:t>
      </w:r>
      <w:r w:rsidRPr="00C23706">
        <w:rPr>
          <w:rFonts w:ascii="仿宋_GB2312" w:eastAsia="仿宋_GB2312" w:hAnsi="Times New Roman" w:cs="Times New Roman"/>
          <w:kern w:val="0"/>
          <w:sz w:val="32"/>
          <w:szCs w:val="32"/>
          <w:lang w:val="zh-CN"/>
        </w:rPr>
        <w:t>OGO</w:t>
      </w:r>
      <w:r w:rsidRPr="00C23706">
        <w:rPr>
          <w:rFonts w:ascii="仿宋_GB2312" w:eastAsia="仿宋_GB2312" w:hAnsi="Times New Roman" w:cs="Times New Roman" w:hint="eastAsia"/>
          <w:kern w:val="0"/>
          <w:sz w:val="32"/>
          <w:szCs w:val="32"/>
          <w:lang w:val="zh-CN"/>
        </w:rPr>
        <w:t>、指导教师或个人信息）。</w:t>
      </w:r>
    </w:p>
    <w:p w:rsidR="00C23706" w:rsidRPr="00C23706" w:rsidRDefault="00C23706" w:rsidP="00C23706">
      <w:pPr>
        <w:widowControl/>
        <w:adjustRightInd w:val="0"/>
        <w:snapToGrid w:val="0"/>
        <w:spacing w:line="600" w:lineRule="exact"/>
        <w:ind w:firstLineChars="196" w:firstLine="627"/>
        <w:outlineLvl w:val="0"/>
        <w:rPr>
          <w:rFonts w:ascii="黑体" w:eastAsia="黑体" w:hAnsi="黑体" w:cs="Times New Roman"/>
          <w:sz w:val="32"/>
          <w:szCs w:val="32"/>
          <w:lang w:val="zh-CN"/>
        </w:rPr>
      </w:pPr>
      <w:r w:rsidRPr="00C23706">
        <w:rPr>
          <w:rFonts w:ascii="黑体" w:eastAsia="黑体" w:hAnsi="黑体" w:cs="Times New Roman"/>
          <w:sz w:val="32"/>
          <w:szCs w:val="32"/>
          <w:lang w:val="zh-CN"/>
        </w:rPr>
        <w:t>四</w:t>
      </w:r>
      <w:r w:rsidRPr="00C23706">
        <w:rPr>
          <w:rFonts w:ascii="黑体" w:eastAsia="黑体" w:hAnsi="黑体" w:cs="Times New Roman" w:hint="eastAsia"/>
          <w:sz w:val="32"/>
          <w:szCs w:val="32"/>
          <w:lang w:val="zh-CN"/>
        </w:rPr>
        <w:t>、</w:t>
      </w:r>
      <w:r w:rsidRPr="00C23706">
        <w:rPr>
          <w:rFonts w:ascii="黑体" w:eastAsia="黑体" w:hAnsi="黑体" w:cs="Times New Roman"/>
          <w:sz w:val="32"/>
          <w:szCs w:val="32"/>
          <w:lang w:val="zh-CN"/>
        </w:rPr>
        <w:t>联系方式</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赛事</w:t>
      </w:r>
      <w:r w:rsidRPr="00C23706">
        <w:rPr>
          <w:rFonts w:ascii="仿宋_GB2312" w:eastAsia="仿宋_GB2312" w:hAnsi="Times New Roman" w:cs="Times New Roman"/>
          <w:kern w:val="0"/>
          <w:sz w:val="32"/>
          <w:szCs w:val="32"/>
          <w:lang w:val="zh-CN"/>
        </w:rPr>
        <w:t>电子邮箱：</w:t>
      </w:r>
      <w:r w:rsidRPr="00C23706">
        <w:rPr>
          <w:rFonts w:ascii="仿宋_GB2312" w:eastAsia="仿宋_GB2312" w:hAnsi="Times New Roman" w:cs="Times New Roman" w:hint="eastAsia"/>
          <w:kern w:val="0"/>
          <w:sz w:val="32"/>
          <w:szCs w:val="32"/>
          <w:lang w:val="zh-CN"/>
        </w:rPr>
        <w:t>hxsyjs201</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@163.com</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赛事秘书处</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陈咏梅  13683294397</w:t>
      </w:r>
    </w:p>
    <w:p w:rsidR="00C23706" w:rsidRPr="00C23706" w:rsidRDefault="00C23706" w:rsidP="00C23706">
      <w:pPr>
        <w:adjustRightInd w:val="0"/>
        <w:snapToGrid w:val="0"/>
        <w:spacing w:line="600" w:lineRule="exact"/>
        <w:ind w:firstLineChars="900" w:firstLine="288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吕  志</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13801381864</w:t>
      </w:r>
    </w:p>
    <w:p w:rsidR="00C23706" w:rsidRPr="00C23706" w:rsidRDefault="00C23706" w:rsidP="00C23706">
      <w:pPr>
        <w:adjustRightInd w:val="0"/>
        <w:snapToGrid w:val="0"/>
        <w:spacing w:line="600" w:lineRule="exact"/>
        <w:ind w:firstLineChars="900" w:firstLine="2880"/>
        <w:rPr>
          <w:rFonts w:ascii="仿宋_GB2312" w:eastAsia="仿宋_GB2312" w:hAnsi="Times New Roman" w:cs="Times New Roman"/>
          <w:kern w:val="0"/>
          <w:sz w:val="32"/>
          <w:szCs w:val="32"/>
          <w:lang w:val="zh-CN"/>
        </w:rPr>
      </w:pPr>
      <w:r w:rsidRPr="00C23706">
        <w:rPr>
          <w:rFonts w:ascii="仿宋_GB2312" w:eastAsia="仿宋_GB2312" w:hAnsi="Times New Roman" w:cs="Times New Roman"/>
          <w:kern w:val="0"/>
          <w:sz w:val="32"/>
          <w:szCs w:val="32"/>
          <w:lang w:val="zh-CN"/>
        </w:rPr>
        <w:t>徐庆红</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13141073211</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办公</w:t>
      </w:r>
      <w:r w:rsidRPr="00C23706">
        <w:rPr>
          <w:rFonts w:ascii="仿宋_GB2312" w:eastAsia="仿宋_GB2312" w:hAnsi="Times New Roman" w:cs="Times New Roman"/>
          <w:kern w:val="0"/>
          <w:sz w:val="32"/>
          <w:szCs w:val="32"/>
          <w:lang w:val="zh-CN"/>
        </w:rPr>
        <w:t>地</w:t>
      </w:r>
      <w:r w:rsidRPr="00C23706">
        <w:rPr>
          <w:rFonts w:ascii="仿宋_GB2312" w:eastAsia="仿宋_GB2312" w:hAnsi="Times New Roman" w:cs="Times New Roman" w:hint="eastAsia"/>
          <w:kern w:val="0"/>
          <w:sz w:val="32"/>
          <w:szCs w:val="32"/>
          <w:lang w:val="zh-CN"/>
        </w:rPr>
        <w:t>点</w:t>
      </w:r>
      <w:r w:rsidRPr="00C23706">
        <w:rPr>
          <w:rFonts w:ascii="仿宋_GB2312" w:eastAsia="仿宋_GB2312" w:hAnsi="Times New Roman" w:cs="Times New Roman"/>
          <w:kern w:val="0"/>
          <w:sz w:val="32"/>
          <w:szCs w:val="32"/>
          <w:lang w:val="zh-CN"/>
        </w:rPr>
        <w:t>：</w:t>
      </w:r>
      <w:r w:rsidRPr="00C23706">
        <w:rPr>
          <w:rFonts w:ascii="仿宋_GB2312" w:eastAsia="仿宋_GB2312" w:hAnsi="Times New Roman" w:cs="Times New Roman" w:hint="eastAsia"/>
          <w:kern w:val="0"/>
          <w:sz w:val="32"/>
          <w:szCs w:val="32"/>
          <w:lang w:val="zh-CN"/>
        </w:rPr>
        <w:t>北京化工大学昌平校区实验楼D</w:t>
      </w:r>
      <w:r w:rsidRPr="00C23706">
        <w:rPr>
          <w:rFonts w:ascii="仿宋_GB2312" w:eastAsia="仿宋_GB2312" w:hAnsi="Times New Roman" w:cs="Times New Roman"/>
          <w:kern w:val="0"/>
          <w:sz w:val="32"/>
          <w:szCs w:val="32"/>
          <w:lang w:val="zh-CN"/>
        </w:rPr>
        <w:t>204</w:t>
      </w:r>
      <w:r w:rsidRPr="00C23706">
        <w:rPr>
          <w:rFonts w:ascii="仿宋_GB2312" w:eastAsia="仿宋_GB2312" w:hAnsi="Times New Roman" w:cs="Times New Roman" w:hint="eastAsia"/>
          <w:kern w:val="0"/>
          <w:sz w:val="32"/>
          <w:szCs w:val="32"/>
          <w:lang w:val="zh-CN"/>
        </w:rPr>
        <w:t>室</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邮寄地址：</w:t>
      </w:r>
      <w:r w:rsidRPr="00C23706">
        <w:rPr>
          <w:rFonts w:ascii="仿宋_GB2312" w:eastAsia="仿宋_GB2312" w:hAnsi="Times New Roman" w:cs="Times New Roman"/>
          <w:kern w:val="0"/>
          <w:sz w:val="32"/>
          <w:szCs w:val="32"/>
          <w:lang w:val="zh-CN"/>
        </w:rPr>
        <w:t>北京市</w:t>
      </w:r>
      <w:r w:rsidRPr="00C23706">
        <w:rPr>
          <w:rFonts w:ascii="仿宋_GB2312" w:eastAsia="仿宋_GB2312" w:hAnsi="Times New Roman" w:cs="Times New Roman" w:hint="eastAsia"/>
          <w:kern w:val="0"/>
          <w:sz w:val="32"/>
          <w:szCs w:val="32"/>
          <w:lang w:val="zh-CN"/>
        </w:rPr>
        <w:t>昌平区南口镇南涧路2</w:t>
      </w:r>
      <w:r w:rsidRPr="00C23706">
        <w:rPr>
          <w:rFonts w:ascii="仿宋_GB2312" w:eastAsia="仿宋_GB2312" w:hAnsi="Times New Roman" w:cs="Times New Roman"/>
          <w:kern w:val="0"/>
          <w:sz w:val="32"/>
          <w:szCs w:val="32"/>
          <w:lang w:val="zh-CN"/>
        </w:rPr>
        <w:t>9</w:t>
      </w:r>
      <w:r w:rsidRPr="00C23706">
        <w:rPr>
          <w:rFonts w:ascii="仿宋_GB2312" w:eastAsia="仿宋_GB2312" w:hAnsi="Times New Roman" w:cs="Times New Roman" w:hint="eastAsia"/>
          <w:kern w:val="0"/>
          <w:sz w:val="32"/>
          <w:szCs w:val="32"/>
          <w:lang w:val="zh-CN"/>
        </w:rPr>
        <w:t>号（邮编</w:t>
      </w:r>
      <w:r w:rsidRPr="00C23706">
        <w:rPr>
          <w:rFonts w:ascii="仿宋_GB2312" w:eastAsia="仿宋_GB2312" w:hAnsi="Times New Roman" w:cs="Times New Roman"/>
          <w:kern w:val="0"/>
          <w:sz w:val="32"/>
          <w:szCs w:val="32"/>
          <w:lang w:val="zh-CN"/>
        </w:rPr>
        <w:t>102202</w:t>
      </w:r>
      <w:r w:rsidRPr="00C23706">
        <w:rPr>
          <w:rFonts w:ascii="仿宋_GB2312" w:eastAsia="仿宋_GB2312" w:hAnsi="Times New Roman" w:cs="Times New Roman" w:hint="eastAsia"/>
          <w:kern w:val="0"/>
          <w:sz w:val="32"/>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32"/>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lastRenderedPageBreak/>
        <w:t>北京市大学生化学实验竞赛简章</w:t>
      </w: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 xml:space="preserve">第一章 </w:t>
      </w:r>
      <w:r w:rsidRPr="00C23706">
        <w:rPr>
          <w:rFonts w:ascii="黑体" w:eastAsia="黑体" w:hAnsi="黑体" w:cs="Times New Roman"/>
          <w:kern w:val="0"/>
          <w:sz w:val="32"/>
          <w:szCs w:val="32"/>
          <w:lang w:val="zh-CN"/>
        </w:rPr>
        <w:t xml:space="preserve"> </w:t>
      </w:r>
      <w:r w:rsidRPr="00C23706">
        <w:rPr>
          <w:rFonts w:ascii="黑体" w:eastAsia="黑体" w:hAnsi="黑体" w:cs="Times New Roman" w:hint="eastAsia"/>
          <w:kern w:val="0"/>
          <w:sz w:val="32"/>
          <w:szCs w:val="32"/>
          <w:lang w:val="zh-CN"/>
        </w:rPr>
        <w:t>总 则</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第一条</w:t>
      </w:r>
      <w:r w:rsidRPr="00C23706">
        <w:rPr>
          <w:rFonts w:ascii="仿宋_GB2312" w:eastAsia="仿宋_GB2312" w:hAnsi="Times New Roman" w:cs="Times New Roman" w:hint="eastAsia"/>
          <w:kern w:val="0"/>
          <w:sz w:val="32"/>
          <w:szCs w:val="32"/>
          <w:lang w:val="zh-CN"/>
        </w:rPr>
        <w:t xml:space="preserve"> 北京市大学生化学实验竞赛是由北京市教育委员会主办的大学生竞赛活动。竞赛分为“化学创新实验设计赛”和“化学实验技能赛”两种形式，竞赛形式以当届的通知为准。</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第二条</w:t>
      </w:r>
      <w:r w:rsidRPr="00C23706">
        <w:rPr>
          <w:rFonts w:ascii="仿宋_GB2312" w:eastAsia="仿宋_GB2312" w:hAnsi="Times New Roman" w:cs="Times New Roman" w:hint="eastAsia"/>
          <w:kern w:val="0"/>
          <w:sz w:val="32"/>
          <w:szCs w:val="32"/>
          <w:lang w:val="zh-CN"/>
        </w:rPr>
        <w:t xml:space="preserve"> 竞赛目的：促进首都高等学校化学实验教学改革，提高大学化学实验教学质量，促进大学生科技活动的开展，加强高校实验教学交流及新实验作品的共享。通过竞赛引导学生通过自主设计化学实验加深对化学基础理论的理解，强化化学基础理论与实践的结合，提高大学生的综合能力和实践能力，培养学生的创新精神和团队协作意识。</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第三条</w:t>
      </w:r>
      <w:r w:rsidRPr="00C23706">
        <w:rPr>
          <w:rFonts w:ascii="仿宋_GB2312" w:eastAsia="仿宋_GB2312" w:hAnsi="Times New Roman" w:cs="Times New Roman" w:hint="eastAsia"/>
          <w:kern w:val="0"/>
          <w:sz w:val="32"/>
          <w:szCs w:val="32"/>
          <w:lang w:val="zh-CN"/>
        </w:rPr>
        <w:t xml:space="preserve"> 竞赛方法：“化学创新实验设计赛”由各参赛队提交创新性化学实验项目，实验项目要符合基础性、科学性、创新性的标准，并适于拓展为本科生基础化学实验，实验作品的主题以当届的通知为准。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化学实验技能赛”分为三种形式：①实验基础理论笔试，②实验基本操作相关内容，③命题式综合实验，其目的是检验学生化学实验的基本知识、技能和综合实验能力。每届的实验竞赛采用哪种形式，以当届的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lastRenderedPageBreak/>
        <w:t>第二章  组织机构及其职责</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第四条</w:t>
      </w:r>
      <w:r w:rsidRPr="00C23706">
        <w:rPr>
          <w:rFonts w:ascii="仿宋_GB2312" w:eastAsia="仿宋_GB2312" w:hAnsi="Times New Roman" w:cs="Times New Roman" w:hint="eastAsia"/>
          <w:kern w:val="0"/>
          <w:sz w:val="32"/>
          <w:szCs w:val="32"/>
          <w:lang w:val="zh-CN"/>
        </w:rPr>
        <w:t xml:space="preserve">  竞赛组委会设名誉主任委员、主任委员、副主任委员、委员。组委会成员由各学校推荐，北京市教育委员会审定。</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第五条</w:t>
      </w:r>
      <w:r w:rsidRPr="00C23706">
        <w:rPr>
          <w:rFonts w:ascii="仿宋_GB2312" w:eastAsia="仿宋_GB2312" w:hAnsi="Times New Roman" w:cs="Times New Roman" w:hint="eastAsia"/>
          <w:kern w:val="0"/>
          <w:sz w:val="32"/>
          <w:szCs w:val="32"/>
          <w:lang w:val="zh-CN"/>
        </w:rPr>
        <w:t xml:space="preserve">  大赛组委会下设秘书处主持日常工作。秘书处由秘书长和若干成员组成。</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第六条</w:t>
      </w:r>
      <w:r w:rsidRPr="00C23706">
        <w:rPr>
          <w:rFonts w:ascii="仿宋_GB2312" w:eastAsia="仿宋_GB2312" w:hAnsi="Times New Roman" w:cs="Times New Roman" w:hint="eastAsia"/>
          <w:kern w:val="0"/>
          <w:sz w:val="32"/>
          <w:szCs w:val="32"/>
          <w:lang w:val="zh-CN"/>
        </w:rPr>
        <w:t xml:space="preserve">  竞赛组委会的职责如下：</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1．审议、修改竞赛章程、每届的主题和形式及评审规则；</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2．协商议决组织工作中的重大问题； </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3．审议通过获奖名单；</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4．审议秘书处提交的财务报告；</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5．议决其它未尽事宜。</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第七条</w:t>
      </w:r>
      <w:r w:rsidRPr="00C23706">
        <w:rPr>
          <w:rFonts w:ascii="仿宋_GB2312" w:eastAsia="仿宋_GB2312" w:hAnsi="Times New Roman" w:cs="Times New Roman" w:hint="eastAsia"/>
          <w:kern w:val="0"/>
          <w:sz w:val="32"/>
          <w:szCs w:val="32"/>
          <w:lang w:val="zh-CN"/>
        </w:rPr>
        <w:t xml:space="preserve">  竞赛组委会聘请相关专家组成评审委员会。委员会设主任委员1人，副主任委员3-4人，委员若干名。</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第八条</w:t>
      </w:r>
      <w:r w:rsidRPr="00C23706">
        <w:rPr>
          <w:rFonts w:ascii="仿宋_GB2312" w:eastAsia="仿宋_GB2312" w:hAnsi="Times New Roman" w:cs="Times New Roman" w:hint="eastAsia"/>
          <w:kern w:val="0"/>
          <w:sz w:val="32"/>
          <w:szCs w:val="32"/>
          <w:lang w:val="zh-CN"/>
        </w:rPr>
        <w:t xml:space="preserve">  评审委员会职责：</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1．在本章程基础上制定评审实施细则；</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2．评审“化学创新实验设计赛”参赛作品；</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3．评定“化学实验技能赛”参赛成绩；</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4．向组委会提交获奖名单。</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第三章  参赛资格</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第九条</w:t>
      </w:r>
      <w:r w:rsidRPr="00C23706">
        <w:rPr>
          <w:rFonts w:ascii="仿宋_GB2312" w:eastAsia="仿宋_GB2312" w:hAnsi="Times New Roman" w:cs="Times New Roman" w:hint="eastAsia"/>
          <w:kern w:val="0"/>
          <w:sz w:val="32"/>
          <w:szCs w:val="32"/>
          <w:lang w:val="zh-CN"/>
        </w:rPr>
        <w:t xml:space="preserve">  开设化学基础实验课程的北京地区普通高等学校</w:t>
      </w:r>
      <w:r w:rsidRPr="00C23706">
        <w:rPr>
          <w:rFonts w:ascii="仿宋_GB2312" w:eastAsia="仿宋_GB2312" w:hAnsi="Times New Roman" w:cs="Times New Roman" w:hint="eastAsia"/>
          <w:kern w:val="0"/>
          <w:sz w:val="32"/>
          <w:szCs w:val="32"/>
          <w:lang w:val="zh-CN"/>
        </w:rPr>
        <w:lastRenderedPageBreak/>
        <w:t>在校本科生有资格参赛。</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第十条</w:t>
      </w:r>
      <w:r w:rsidRPr="00C23706">
        <w:rPr>
          <w:rFonts w:ascii="仿宋_GB2312" w:eastAsia="仿宋_GB2312" w:hAnsi="Times New Roman" w:cs="Times New Roman" w:hint="eastAsia"/>
          <w:kern w:val="0"/>
          <w:sz w:val="32"/>
          <w:szCs w:val="32"/>
          <w:lang w:val="zh-CN"/>
        </w:rPr>
        <w:t xml:space="preserve">  学校负责审核参赛者的参赛资格，并统一填写和提交报名表。</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第十一条</w:t>
      </w:r>
      <w:r w:rsidRPr="00C23706">
        <w:rPr>
          <w:rFonts w:ascii="仿宋_GB2312" w:eastAsia="仿宋_GB2312" w:hAnsi="Times New Roman" w:cs="Times New Roman" w:hint="eastAsia"/>
          <w:kern w:val="0"/>
          <w:sz w:val="32"/>
          <w:szCs w:val="32"/>
          <w:lang w:val="zh-CN"/>
        </w:rPr>
        <w:t xml:space="preserve">  “化学创新实验设计赛”各校参赛团队数以当届的通知要求为准，每个参赛团队人数不超过三人，每队指导教师不超过两人。</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第十二条</w:t>
      </w:r>
      <w:r w:rsidRPr="00C23706">
        <w:rPr>
          <w:rFonts w:ascii="仿宋_GB2312" w:eastAsia="仿宋_GB2312" w:hAnsi="Times New Roman" w:cs="Times New Roman" w:hint="eastAsia"/>
          <w:kern w:val="0"/>
          <w:sz w:val="32"/>
          <w:szCs w:val="32"/>
          <w:lang w:val="zh-CN"/>
        </w:rPr>
        <w:t xml:space="preserve">  “化学创新实验设计赛”参赛者需提交所设计实验项目作品的指导书、实验录像及创新点说明等材料。经专家初评之后，进入决赛的团队进行现场答辩。</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第十三条</w:t>
      </w:r>
      <w:r w:rsidRPr="00C23706">
        <w:rPr>
          <w:rFonts w:ascii="仿宋_GB2312" w:eastAsia="仿宋_GB2312" w:hAnsi="Times New Roman" w:cs="Times New Roman" w:hint="eastAsia"/>
          <w:kern w:val="0"/>
          <w:sz w:val="32"/>
          <w:szCs w:val="32"/>
          <w:lang w:val="zh-CN"/>
        </w:rPr>
        <w:t xml:space="preserve">  “化学实验技能赛”由各参赛学校组队参赛，具体方式以当届通知为准。</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第四章  评审及奖励</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第十四条</w:t>
      </w:r>
      <w:r w:rsidRPr="00C23706">
        <w:rPr>
          <w:rFonts w:ascii="仿宋_GB2312" w:eastAsia="仿宋_GB2312" w:hAnsi="Times New Roman" w:cs="Times New Roman" w:hint="eastAsia"/>
          <w:kern w:val="0"/>
          <w:sz w:val="32"/>
          <w:szCs w:val="32"/>
          <w:lang w:val="zh-CN"/>
        </w:rPr>
        <w:t xml:space="preserve">  竞赛将本着“公平、公正、公开”的原则进行，设特等奖、一等奖、二等奖。竞赛组委会组织相关专家进行评审，由北京市教育委员会对获奖名单予以公示、表彰及奖励。</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t>第五章  学术交流</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第十五条</w:t>
      </w:r>
      <w:r w:rsidRPr="00C23706">
        <w:rPr>
          <w:rFonts w:ascii="仿宋_GB2312" w:eastAsia="仿宋_GB2312" w:hAnsi="Times New Roman" w:cs="Times New Roman" w:hint="eastAsia"/>
          <w:kern w:val="0"/>
          <w:sz w:val="32"/>
          <w:szCs w:val="32"/>
          <w:lang w:val="zh-CN"/>
        </w:rPr>
        <w:t xml:space="preserve">  竞赛期间可以同步采取报告会、论坛、讲座等各种形式组织学术交流活动。</w:t>
      </w:r>
    </w:p>
    <w:p w:rsidR="00C23706" w:rsidRPr="00C23706" w:rsidRDefault="00C23706" w:rsidP="00C23706">
      <w:pPr>
        <w:adjustRightInd w:val="0"/>
        <w:snapToGrid w:val="0"/>
        <w:spacing w:line="600" w:lineRule="exact"/>
        <w:ind w:firstLineChars="200" w:firstLine="640"/>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600" w:lineRule="exact"/>
        <w:jc w:val="center"/>
        <w:rPr>
          <w:rFonts w:ascii="黑体" w:eastAsia="黑体" w:hAnsi="黑体" w:cs="Times New Roman"/>
          <w:kern w:val="0"/>
          <w:sz w:val="32"/>
          <w:szCs w:val="32"/>
          <w:lang w:val="zh-CN"/>
        </w:rPr>
      </w:pPr>
      <w:r w:rsidRPr="00C23706">
        <w:rPr>
          <w:rFonts w:ascii="黑体" w:eastAsia="黑体" w:hAnsi="黑体" w:cs="Times New Roman" w:hint="eastAsia"/>
          <w:kern w:val="0"/>
          <w:sz w:val="32"/>
          <w:szCs w:val="32"/>
          <w:lang w:val="zh-CN"/>
        </w:rPr>
        <w:lastRenderedPageBreak/>
        <w:t>第六章  附则</w:t>
      </w:r>
    </w:p>
    <w:p w:rsidR="00C23706" w:rsidRPr="00C23706" w:rsidRDefault="00C23706" w:rsidP="00C23706">
      <w:pPr>
        <w:adjustRightInd w:val="0"/>
        <w:snapToGrid w:val="0"/>
        <w:spacing w:line="600" w:lineRule="exact"/>
        <w:ind w:firstLineChars="200" w:firstLine="643"/>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第十六条</w:t>
      </w:r>
      <w:r w:rsidRPr="00C23706">
        <w:rPr>
          <w:rFonts w:ascii="仿宋_GB2312" w:eastAsia="仿宋_GB2312" w:hAnsi="Times New Roman" w:cs="Times New Roman" w:hint="eastAsia"/>
          <w:kern w:val="0"/>
          <w:sz w:val="32"/>
          <w:szCs w:val="32"/>
          <w:lang w:val="zh-CN"/>
        </w:rPr>
        <w:t xml:space="preserve">  本章程由竞赛组委会负责解释。</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lastRenderedPageBreak/>
        <w:t>第11届北京市大学生化学实验竞赛（2019）</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32"/>
          <w:szCs w:val="32"/>
          <w:lang w:val="zh-CN"/>
        </w:rPr>
      </w:pPr>
      <w:r w:rsidRPr="00C23706">
        <w:rPr>
          <w:rFonts w:ascii="方正小标宋简体" w:eastAsia="方正小标宋简体" w:hAnsi="Times New Roman" w:cs="Times New Roman" w:hint="eastAsia"/>
          <w:kern w:val="0"/>
          <w:sz w:val="44"/>
          <w:szCs w:val="32"/>
          <w:lang w:val="zh-CN"/>
        </w:rPr>
        <w:t>组委会名单</w:t>
      </w:r>
    </w:p>
    <w:p w:rsidR="00C23706" w:rsidRPr="00C23706" w:rsidRDefault="00C23706" w:rsidP="00C23706">
      <w:pPr>
        <w:adjustRightInd w:val="0"/>
        <w:snapToGrid w:val="0"/>
        <w:spacing w:line="600" w:lineRule="exact"/>
        <w:jc w:val="left"/>
        <w:rPr>
          <w:rFonts w:ascii="仿宋_GB2312" w:eastAsia="仿宋_GB2312" w:hAnsi="Times New Roman" w:cs="Times New Roman"/>
          <w:kern w:val="0"/>
          <w:sz w:val="32"/>
          <w:szCs w:val="32"/>
          <w:lang w:val="zh-CN"/>
        </w:rPr>
      </w:pP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名誉主任委员：</w:t>
      </w:r>
      <w:r w:rsidRPr="00C23706">
        <w:rPr>
          <w:rFonts w:ascii="仿宋_GB2312" w:eastAsia="仿宋_GB2312" w:hAnsi="Times New Roman" w:cs="Times New Roman" w:hint="eastAsia"/>
          <w:kern w:val="0"/>
          <w:sz w:val="32"/>
          <w:szCs w:val="32"/>
          <w:lang w:val="zh-CN"/>
        </w:rPr>
        <w:t>段  雪  中国科学院院士</w:t>
      </w:r>
    </w:p>
    <w:p w:rsidR="00C23706" w:rsidRPr="00C23706" w:rsidRDefault="00C23706" w:rsidP="00C23706">
      <w:pPr>
        <w:adjustRightInd w:val="0"/>
        <w:snapToGrid w:val="0"/>
        <w:spacing w:line="560" w:lineRule="exact"/>
        <w:ind w:firstLineChars="1100" w:firstLine="352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北京化工大学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 xml:space="preserve">    教授</w:t>
      </w:r>
    </w:p>
    <w:p w:rsidR="00C23706" w:rsidRPr="00C23706" w:rsidRDefault="00C23706" w:rsidP="001A07AD">
      <w:pPr>
        <w:adjustRightInd w:val="0"/>
        <w:snapToGrid w:val="0"/>
        <w:spacing w:line="560" w:lineRule="exact"/>
        <w:ind w:firstLineChars="200" w:firstLine="643"/>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主任委员：</w:t>
      </w:r>
      <w:r w:rsidR="00D73DC6">
        <w:rPr>
          <w:rFonts w:ascii="仿宋_GB2312" w:eastAsia="仿宋_GB2312" w:hAnsi="Times New Roman" w:cs="Times New Roman" w:hint="eastAsia"/>
          <w:b/>
          <w:kern w:val="0"/>
          <w:sz w:val="32"/>
          <w:szCs w:val="32"/>
          <w:lang w:val="zh-CN"/>
        </w:rPr>
        <w:t>叶茂林</w:t>
      </w:r>
      <w:r w:rsidRPr="00C23706">
        <w:rPr>
          <w:rFonts w:ascii="仿宋_GB2312" w:eastAsia="仿宋_GB2312" w:hAnsi="Times New Roman" w:cs="Times New Roman" w:hint="eastAsia"/>
          <w:kern w:val="0"/>
          <w:sz w:val="32"/>
          <w:szCs w:val="32"/>
          <w:lang w:val="zh-CN"/>
        </w:rPr>
        <w:t xml:space="preserve">  北京市教育委员会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 xml:space="preserve">  副主任</w:t>
      </w:r>
    </w:p>
    <w:p w:rsidR="00C23706" w:rsidRPr="00C23706" w:rsidRDefault="00C23706" w:rsidP="001A07AD">
      <w:pPr>
        <w:adjustRightInd w:val="0"/>
        <w:snapToGrid w:val="0"/>
        <w:spacing w:line="560" w:lineRule="exact"/>
        <w:ind w:firstLineChars="100" w:firstLine="321"/>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副主任委员：</w:t>
      </w:r>
      <w:r w:rsidRPr="00C23706">
        <w:rPr>
          <w:rFonts w:ascii="仿宋_GB2312" w:eastAsia="仿宋_GB2312" w:hAnsi="Times New Roman" w:cs="Times New Roman" w:hint="eastAsia"/>
          <w:kern w:val="0"/>
          <w:sz w:val="32"/>
          <w:szCs w:val="32"/>
          <w:lang w:val="zh-CN"/>
        </w:rPr>
        <w:t>段连运  高等学校化学教育研究中心  主任</w:t>
      </w:r>
    </w:p>
    <w:p w:rsidR="00C23706" w:rsidRPr="00C23706" w:rsidRDefault="00C23706" w:rsidP="00C23706">
      <w:pPr>
        <w:adjustRightInd w:val="0"/>
        <w:snapToGrid w:val="0"/>
        <w:spacing w:line="560" w:lineRule="exact"/>
        <w:ind w:firstLineChars="1100" w:firstLine="352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北京大学                  教授</w:t>
      </w:r>
    </w:p>
    <w:p w:rsidR="00C23706" w:rsidRPr="00C23706" w:rsidRDefault="00D73DC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刘  霄</w:t>
      </w:r>
      <w:r w:rsidR="00C23706" w:rsidRPr="00C23706">
        <w:rPr>
          <w:rFonts w:ascii="仿宋_GB2312" w:eastAsia="仿宋_GB2312" w:hAnsi="Times New Roman" w:cs="Times New Roman" w:hint="eastAsia"/>
          <w:kern w:val="0"/>
          <w:sz w:val="32"/>
          <w:szCs w:val="32"/>
          <w:lang w:val="zh-CN"/>
        </w:rPr>
        <w:t xml:space="preserve">  北京市教育委员会高教处    处长</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任新刚  北京化工大学              副校长</w:t>
      </w:r>
    </w:p>
    <w:p w:rsidR="00C23706" w:rsidRPr="00C23706" w:rsidRDefault="00C23706" w:rsidP="001A07AD">
      <w:pPr>
        <w:adjustRightInd w:val="0"/>
        <w:snapToGrid w:val="0"/>
        <w:spacing w:line="560" w:lineRule="exact"/>
        <w:ind w:firstLineChars="300" w:firstLine="964"/>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委</w:t>
      </w:r>
      <w:r w:rsidR="001A07AD">
        <w:rPr>
          <w:rFonts w:ascii="仿宋_GB2312" w:eastAsia="仿宋_GB2312" w:hAnsi="Times New Roman" w:cs="Times New Roman"/>
          <w:b/>
          <w:kern w:val="0"/>
          <w:sz w:val="32"/>
          <w:szCs w:val="32"/>
          <w:lang w:val="zh-CN"/>
        </w:rPr>
        <w:t xml:space="preserve">  </w:t>
      </w:r>
      <w:r w:rsidRPr="00C23706">
        <w:rPr>
          <w:rFonts w:ascii="仿宋_GB2312" w:eastAsia="仿宋_GB2312" w:hAnsi="Times New Roman" w:cs="Times New Roman" w:hint="eastAsia"/>
          <w:b/>
          <w:kern w:val="0"/>
          <w:sz w:val="32"/>
          <w:szCs w:val="32"/>
          <w:lang w:val="zh-CN"/>
        </w:rPr>
        <w:t>员：</w:t>
      </w:r>
      <w:r w:rsidRPr="00C23706">
        <w:rPr>
          <w:rFonts w:ascii="仿宋_GB2312" w:eastAsia="仿宋_GB2312" w:hAnsi="Times New Roman" w:cs="Times New Roman" w:hint="eastAsia"/>
          <w:kern w:val="0"/>
          <w:sz w:val="32"/>
          <w:szCs w:val="32"/>
          <w:lang w:val="zh-CN"/>
        </w:rPr>
        <w:t>裴  坚  北京大学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李艳梅  清华大学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欧阳津  北京师范大学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杨  屹  北京化工大学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杜凤沛  中国农业大学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孙继红  北京工业大学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胡应喜  北京石油化工学院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郭长彬  首都师范大学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韦岳长  中国石油大学（北京）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张小玲  北京理工大学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刘  颖  中央民族大学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高丽华  北京工商大学              教授</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lastRenderedPageBreak/>
        <w:t>弓爱君</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北京科技大学</w:t>
      </w:r>
      <w:r w:rsidRPr="00C23706">
        <w:rPr>
          <w:rFonts w:ascii="仿宋_GB2312" w:eastAsia="仿宋_GB2312" w:hAnsi="Times New Roman" w:cs="Times New Roman" w:hint="eastAsia"/>
          <w:kern w:val="0"/>
          <w:sz w:val="32"/>
          <w:szCs w:val="32"/>
          <w:lang w:val="zh-CN"/>
        </w:rPr>
        <w:tab/>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教授</w:t>
      </w: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秘书处秘书长</w:t>
      </w:r>
      <w:r w:rsidRPr="00C23706">
        <w:rPr>
          <w:rFonts w:ascii="仿宋_GB2312" w:eastAsia="仿宋_GB2312" w:hAnsi="Times New Roman" w:cs="Times New Roman" w:hint="eastAsia"/>
          <w:kern w:val="0"/>
          <w:sz w:val="32"/>
          <w:szCs w:val="32"/>
          <w:lang w:val="zh-CN"/>
        </w:rPr>
        <w:t xml:space="preserve">：杨  屹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300" w:firstLine="964"/>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b/>
          <w:kern w:val="0"/>
          <w:sz w:val="32"/>
          <w:szCs w:val="32"/>
          <w:lang w:val="zh-CN"/>
        </w:rPr>
        <w:t>成  员</w:t>
      </w:r>
      <w:r w:rsidRPr="00C23706">
        <w:rPr>
          <w:rFonts w:ascii="仿宋_GB2312" w:eastAsia="仿宋_GB2312" w:hAnsi="Times New Roman" w:cs="Times New Roman" w:hint="eastAsia"/>
          <w:kern w:val="0"/>
          <w:sz w:val="32"/>
          <w:szCs w:val="32"/>
          <w:lang w:val="zh-CN"/>
        </w:rPr>
        <w:t>：邵晓红  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陈咏梅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徐庆红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560" w:lineRule="exact"/>
        <w:ind w:firstLineChars="700" w:firstLine="2240"/>
        <w:jc w:val="left"/>
        <w:rPr>
          <w:rFonts w:ascii="仿宋_GB2312" w:eastAsia="仿宋_GB2312" w:hAnsi="Times New Roman" w:cs="Times New Roman"/>
          <w:kern w:val="0"/>
          <w:sz w:val="32"/>
          <w:szCs w:val="32"/>
          <w:lang w:val="zh-CN"/>
        </w:rPr>
      </w:pPr>
      <w:r w:rsidRPr="00C23706">
        <w:rPr>
          <w:rFonts w:ascii="仿宋_GB2312" w:eastAsia="仿宋_GB2312" w:hAnsi="Times New Roman" w:cs="Times New Roman" w:hint="eastAsia"/>
          <w:kern w:val="0"/>
          <w:sz w:val="32"/>
          <w:szCs w:val="32"/>
          <w:lang w:val="zh-CN"/>
        </w:rPr>
        <w:t xml:space="preserve">吕  志 </w:t>
      </w:r>
      <w:r w:rsidRPr="00C23706">
        <w:rPr>
          <w:rFonts w:ascii="仿宋_GB2312" w:eastAsia="仿宋_GB2312" w:hAnsi="Times New Roman" w:cs="Times New Roman"/>
          <w:kern w:val="0"/>
          <w:sz w:val="32"/>
          <w:szCs w:val="32"/>
          <w:lang w:val="zh-CN"/>
        </w:rPr>
        <w:t xml:space="preserve"> </w:t>
      </w:r>
      <w:r w:rsidRPr="00C23706">
        <w:rPr>
          <w:rFonts w:ascii="仿宋_GB2312" w:eastAsia="仿宋_GB2312" w:hAnsi="Times New Roman" w:cs="Times New Roman" w:hint="eastAsia"/>
          <w:kern w:val="0"/>
          <w:sz w:val="32"/>
          <w:szCs w:val="32"/>
          <w:lang w:val="zh-CN"/>
        </w:rPr>
        <w:t>北京化工大学</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lang w:val="zh-CN"/>
        </w:rPr>
        <w:br w:type="page"/>
      </w:r>
      <w:r w:rsidRPr="00C23706">
        <w:rPr>
          <w:rFonts w:ascii="方正小标宋简体" w:eastAsia="方正小标宋简体" w:hAnsi="Times New Roman" w:cs="Times New Roman" w:hint="eastAsia"/>
          <w:kern w:val="0"/>
          <w:sz w:val="44"/>
          <w:szCs w:val="32"/>
          <w:lang w:val="zh-CN"/>
        </w:rPr>
        <w:lastRenderedPageBreak/>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评审方案</w:t>
      </w:r>
    </w:p>
    <w:p w:rsidR="00C23706" w:rsidRPr="00C23706" w:rsidRDefault="00C23706" w:rsidP="00C23706">
      <w:pPr>
        <w:adjustRightInd w:val="0"/>
        <w:snapToGrid w:val="0"/>
        <w:spacing w:line="600" w:lineRule="exact"/>
        <w:ind w:firstLineChars="200" w:firstLine="480"/>
        <w:rPr>
          <w:rFonts w:ascii="仿宋" w:eastAsia="仿宋" w:hAnsi="仿宋" w:cs="Times New Roman"/>
          <w:sz w:val="24"/>
          <w:szCs w:val="24"/>
        </w:rPr>
      </w:pP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本届竞赛采用“创新实验设计赛”模式。为了做到竞赛评审工作“公平、公正”，制定本评审原则。</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一、总则</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竞赛组织委员会将坚持 “依靠专家、科学严谨、公正合理”的基本原则，严格遵守经过讨论、通过并公布的程序，做好竞赛评审的组织工作。</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二、评审专家组成</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“创新实验设计赛”评审专家由北京市部分高校大学化学实验课程专家组成，经竞赛组委会提名，北京市教委确认。</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三、“创新实验设计赛”评审程序</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“创新实验设计赛”采用“通讯评审+现场答辩”的形式。</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1．通讯评审</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组委会收到参赛作品材料后，根据申报参赛组别（无机化学、分析化学、有机化学、物理化学和综合）组织评审专家按评审标准分组进行通讯评审。</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2．现场答辩</w:t>
      </w:r>
    </w:p>
    <w:p w:rsidR="00C23706" w:rsidRPr="00C23706" w:rsidRDefault="00C23706" w:rsidP="00C23706">
      <w:pPr>
        <w:adjustRightInd w:val="0"/>
        <w:snapToGrid w:val="0"/>
        <w:spacing w:line="600" w:lineRule="exact"/>
        <w:ind w:firstLine="560"/>
        <w:rPr>
          <w:rFonts w:ascii="仿宋_GB2312" w:eastAsia="仿宋_GB2312" w:hAnsi="仿宋" w:cs="Times New Roman"/>
          <w:sz w:val="32"/>
          <w:szCs w:val="32"/>
        </w:rPr>
      </w:pPr>
      <w:r w:rsidRPr="00C23706">
        <w:rPr>
          <w:rFonts w:ascii="仿宋_GB2312" w:eastAsia="仿宋_GB2312" w:hAnsi="仿宋" w:cs="Times New Roman" w:hint="eastAsia"/>
          <w:sz w:val="32"/>
          <w:szCs w:val="32"/>
        </w:rPr>
        <w:t>通讯评审成绩前45%的参赛队伍参加现场答辩。现场答辩根据申报参赛组别（无机化学、分析化学、有机化学、物理化学、</w:t>
      </w:r>
      <w:r w:rsidRPr="00C23706">
        <w:rPr>
          <w:rFonts w:ascii="仿宋_GB2312" w:eastAsia="仿宋_GB2312" w:hAnsi="仿宋" w:cs="Times New Roman" w:hint="eastAsia"/>
          <w:sz w:val="32"/>
          <w:szCs w:val="32"/>
        </w:rPr>
        <w:lastRenderedPageBreak/>
        <w:t>综合）分组进行。每个项目答辩时间为11分钟：6分钟陈述（介绍参赛项目的主要内容及创新点），评审专家提问5分钟。评审专家组根据答辩情况按照评分标准评审。</w:t>
      </w:r>
    </w:p>
    <w:p w:rsidR="00C23706" w:rsidRPr="00C23706" w:rsidRDefault="00C23706" w:rsidP="00C23706">
      <w:pPr>
        <w:adjustRightInd w:val="0"/>
        <w:snapToGrid w:val="0"/>
        <w:spacing w:line="600" w:lineRule="exact"/>
        <w:ind w:firstLine="560"/>
        <w:rPr>
          <w:rFonts w:ascii="楷体_GB2312" w:eastAsia="楷体_GB2312" w:hAnsi="仿宋" w:cs="Times New Roman"/>
          <w:sz w:val="32"/>
          <w:szCs w:val="32"/>
        </w:rPr>
      </w:pPr>
      <w:r w:rsidRPr="00C23706">
        <w:rPr>
          <w:rFonts w:ascii="楷体_GB2312" w:eastAsia="楷体_GB2312" w:hAnsi="仿宋" w:cs="Times New Roman" w:hint="eastAsia"/>
          <w:sz w:val="32"/>
          <w:szCs w:val="32"/>
        </w:rPr>
        <w:t>3．总成绩</w:t>
      </w:r>
    </w:p>
    <w:p w:rsidR="00C23706" w:rsidRPr="00C23706" w:rsidRDefault="00C23706" w:rsidP="00C23706">
      <w:pPr>
        <w:adjustRightInd w:val="0"/>
        <w:snapToGrid w:val="0"/>
        <w:spacing w:line="600" w:lineRule="exact"/>
        <w:ind w:firstLineChars="200" w:firstLine="640"/>
        <w:rPr>
          <w:rFonts w:ascii="仿宋_GB2312" w:eastAsia="仿宋_GB2312" w:hAnsi="仿宋" w:cs="Times New Roman"/>
          <w:sz w:val="32"/>
          <w:szCs w:val="32"/>
        </w:rPr>
      </w:pPr>
      <w:r w:rsidRPr="00C23706">
        <w:rPr>
          <w:rFonts w:ascii="仿宋_GB2312" w:eastAsia="仿宋_GB2312" w:hAnsi="仿宋" w:cs="Times New Roman" w:hint="eastAsia"/>
          <w:sz w:val="32"/>
          <w:szCs w:val="32"/>
        </w:rPr>
        <w:t>通讯评审成绩排名前45%的参赛作品的总成绩=通讯评审成绩×0.5＋现场答辩成绩×0.5；通讯评审成绩排名后55%的参赛作品的总成绩=通讯评审成绩×0.5。</w:t>
      </w:r>
    </w:p>
    <w:p w:rsidR="00C23706" w:rsidRPr="00C23706" w:rsidRDefault="00C23706" w:rsidP="00C23706">
      <w:pPr>
        <w:adjustRightInd w:val="0"/>
        <w:snapToGrid w:val="0"/>
        <w:spacing w:line="600" w:lineRule="exact"/>
        <w:ind w:firstLineChars="200" w:firstLine="640"/>
        <w:rPr>
          <w:rFonts w:ascii="黑体" w:eastAsia="黑体" w:hAnsi="黑体" w:cs="Times New Roman"/>
          <w:sz w:val="32"/>
          <w:szCs w:val="32"/>
        </w:rPr>
      </w:pPr>
      <w:r w:rsidRPr="00C23706">
        <w:rPr>
          <w:rFonts w:ascii="黑体" w:eastAsia="黑体" w:hAnsi="黑体" w:cs="Times New Roman" w:hint="eastAsia"/>
          <w:sz w:val="32"/>
          <w:szCs w:val="32"/>
        </w:rPr>
        <w:t>四、奖项设置</w:t>
      </w:r>
    </w:p>
    <w:p w:rsidR="00C23706" w:rsidRPr="00C23706" w:rsidRDefault="00C23706" w:rsidP="00C23706">
      <w:pPr>
        <w:adjustRightInd w:val="0"/>
        <w:snapToGrid w:val="0"/>
        <w:spacing w:line="600" w:lineRule="exact"/>
        <w:ind w:firstLine="574"/>
        <w:rPr>
          <w:rFonts w:ascii="仿宋_GB2312" w:eastAsia="仿宋_GB2312" w:hAnsi="仿宋" w:cs="Times New Roman"/>
          <w:sz w:val="32"/>
          <w:szCs w:val="32"/>
        </w:rPr>
      </w:pPr>
      <w:r w:rsidRPr="00C23706">
        <w:rPr>
          <w:rFonts w:ascii="仿宋_GB2312" w:eastAsia="仿宋_GB2312" w:hAnsi="仿宋" w:cs="Times New Roman" w:hint="eastAsia"/>
          <w:sz w:val="32"/>
          <w:szCs w:val="32"/>
        </w:rPr>
        <w:t>本届竞赛只设团队奖，不设个人奖：特等奖占总参赛作品的5%，一等奖占30%，二等奖占40%。</w:t>
      </w:r>
    </w:p>
    <w:p w:rsidR="00C23706" w:rsidRPr="00C23706" w:rsidRDefault="00C23706" w:rsidP="00C23706">
      <w:pPr>
        <w:adjustRightInd w:val="0"/>
        <w:snapToGrid w:val="0"/>
        <w:spacing w:line="600" w:lineRule="exact"/>
        <w:ind w:firstLine="574"/>
        <w:rPr>
          <w:rFonts w:ascii="仿宋_GB2312" w:eastAsia="仿宋_GB2312" w:hAnsi="仿宋" w:cs="Times New Roman"/>
          <w:sz w:val="32"/>
          <w:szCs w:val="32"/>
        </w:rPr>
      </w:pPr>
      <w:r w:rsidRPr="00C23706">
        <w:rPr>
          <w:rFonts w:ascii="仿宋_GB2312" w:eastAsia="仿宋_GB2312" w:hAnsi="仿宋" w:cs="Times New Roman" w:hint="eastAsia"/>
          <w:sz w:val="32"/>
          <w:szCs w:val="32"/>
        </w:rPr>
        <w:t>获奖名单经竞赛组委会确认后报北京市教育委员会公示后正式生效。</w:t>
      </w:r>
    </w:p>
    <w:p w:rsidR="000C4FF5" w:rsidRDefault="000C4FF5">
      <w:pPr>
        <w:widowControl/>
        <w:jc w:val="left"/>
        <w:rPr>
          <w:rFonts w:ascii="方正小标宋简体" w:eastAsia="方正小标宋简体" w:hAnsi="宋体" w:cs="Times New Roman"/>
          <w:b/>
          <w:sz w:val="32"/>
          <w:szCs w:val="32"/>
        </w:rPr>
      </w:pPr>
      <w:r>
        <w:rPr>
          <w:rFonts w:ascii="方正小标宋简体" w:eastAsia="方正小标宋简体" w:hAnsi="宋体" w:cs="Times New Roman"/>
          <w:b/>
          <w:sz w:val="32"/>
          <w:szCs w:val="32"/>
        </w:rPr>
        <w:br w:type="page"/>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lastRenderedPageBreak/>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通讯评审标准</w:t>
      </w:r>
    </w:p>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一、科学性和规范性（50分）</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850"/>
        <w:gridCol w:w="851"/>
      </w:tblGrid>
      <w:tr w:rsidR="00C23706" w:rsidRPr="00C23706" w:rsidTr="000C4FF5">
        <w:trPr>
          <w:trHeight w:val="648"/>
          <w:jc w:val="center"/>
        </w:trPr>
        <w:tc>
          <w:tcPr>
            <w:tcW w:w="7905" w:type="dxa"/>
            <w:gridSpan w:val="2"/>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评审要点</w:t>
            </w:r>
          </w:p>
        </w:tc>
        <w:tc>
          <w:tcPr>
            <w:tcW w:w="85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851"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实验目的、原理、内容设计的科学性和完整性（</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实验操作</w:t>
            </w:r>
            <w:r w:rsidRPr="00C23706">
              <w:rPr>
                <w:rFonts w:ascii="仿宋_GB2312" w:eastAsia="宋体" w:hAnsi="Times New Roman" w:cs="Times New Roman" w:hint="eastAsia"/>
                <w:szCs w:val="21"/>
              </w:rPr>
              <w:t>的规范性</w:t>
            </w:r>
            <w:r w:rsidRPr="00C23706">
              <w:rPr>
                <w:rFonts w:ascii="Times New Roman" w:eastAsia="宋体" w:hAnsi="Times New Roman" w:cs="Times New Roman" w:hint="eastAsia"/>
                <w:szCs w:val="21"/>
              </w:rPr>
              <w:t>（</w:t>
            </w:r>
            <w:r w:rsidRPr="00C23706">
              <w:rPr>
                <w:rFonts w:ascii="Times New Roman" w:eastAsia="宋体" w:hAnsi="Times New Roman" w:cs="Times New Roman" w:hint="eastAsia"/>
                <w:szCs w:val="21"/>
              </w:rPr>
              <w:t>15</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取得实验数据的准确性、实验数据处理的正确性，以及实验结果表达的科学性（</w:t>
            </w:r>
            <w:r w:rsidRPr="00C23706">
              <w:rPr>
                <w:rFonts w:ascii="Times New Roman" w:eastAsia="宋体" w:hAnsi="Times New Roman" w:cs="Times New Roman" w:hint="eastAsia"/>
                <w:szCs w:val="21"/>
              </w:rPr>
              <w:t>15</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48"/>
          <w:jc w:val="center"/>
        </w:trPr>
        <w:tc>
          <w:tcPr>
            <w:tcW w:w="959"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4</w:t>
            </w:r>
          </w:p>
        </w:tc>
        <w:tc>
          <w:tcPr>
            <w:tcW w:w="6946"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书面表达的逻辑性、科学性和规范性（</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850" w:type="dxa"/>
            <w:vAlign w:val="center"/>
          </w:tcPr>
          <w:p w:rsidR="00C23706" w:rsidRPr="00C23706" w:rsidRDefault="00C23706" w:rsidP="00C23706">
            <w:pPr>
              <w:rPr>
                <w:rFonts w:ascii="Times New Roman" w:eastAsia="宋体" w:hAnsi="Times New Roman" w:cs="Times New Roman"/>
                <w:szCs w:val="21"/>
              </w:rPr>
            </w:pPr>
          </w:p>
        </w:tc>
        <w:tc>
          <w:tcPr>
            <w:tcW w:w="851"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二、创新性（25分）</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915"/>
        <w:gridCol w:w="883"/>
        <w:gridCol w:w="895"/>
      </w:tblGrid>
      <w:tr w:rsidR="00C23706" w:rsidRPr="00C23706" w:rsidTr="000C4FF5">
        <w:trPr>
          <w:trHeight w:val="623"/>
          <w:jc w:val="center"/>
        </w:trPr>
        <w:tc>
          <w:tcPr>
            <w:tcW w:w="7867" w:type="dxa"/>
            <w:gridSpan w:val="2"/>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评审要点</w:t>
            </w:r>
          </w:p>
        </w:tc>
        <w:tc>
          <w:tcPr>
            <w:tcW w:w="883"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895"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实验内容和方案设计有利于启迪学生科学思维和创新意识（</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实验方法体现自主、合作、研究为主的学习方式（</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在技术、方法等方面有创新（</w:t>
            </w:r>
            <w:r w:rsidRPr="00C23706">
              <w:rPr>
                <w:rFonts w:ascii="Times New Roman" w:eastAsia="宋体" w:hAnsi="Times New Roman" w:cs="Times New Roman" w:hint="eastAsia"/>
                <w:szCs w:val="21"/>
              </w:rPr>
              <w:t>7</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623"/>
          <w:jc w:val="center"/>
        </w:trPr>
        <w:tc>
          <w:tcPr>
            <w:tcW w:w="952"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4</w:t>
            </w:r>
          </w:p>
        </w:tc>
        <w:tc>
          <w:tcPr>
            <w:tcW w:w="6915"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注重基础性与先进性的结合，体现科技创新和实验教学改革新成果（</w:t>
            </w:r>
            <w:r w:rsidRPr="00C23706">
              <w:rPr>
                <w:rFonts w:ascii="Times New Roman" w:eastAsia="宋体" w:hAnsi="Times New Roman" w:cs="Times New Roman" w:hint="eastAsia"/>
                <w:szCs w:val="21"/>
              </w:rPr>
              <w:t>6</w:t>
            </w:r>
            <w:r w:rsidRPr="00C23706">
              <w:rPr>
                <w:rFonts w:ascii="Times New Roman" w:eastAsia="宋体" w:hAnsi="Times New Roman" w:cs="Times New Roman" w:hint="eastAsia"/>
                <w:szCs w:val="21"/>
              </w:rPr>
              <w:t>分）</w:t>
            </w:r>
          </w:p>
        </w:tc>
        <w:tc>
          <w:tcPr>
            <w:tcW w:w="883" w:type="dxa"/>
            <w:vAlign w:val="center"/>
          </w:tcPr>
          <w:p w:rsidR="00C23706" w:rsidRPr="00C23706" w:rsidRDefault="00C23706" w:rsidP="00C23706">
            <w:pPr>
              <w:rPr>
                <w:rFonts w:ascii="Times New Roman" w:eastAsia="宋体" w:hAnsi="Times New Roman" w:cs="Times New Roman"/>
                <w:szCs w:val="21"/>
              </w:rPr>
            </w:pPr>
          </w:p>
        </w:tc>
        <w:tc>
          <w:tcPr>
            <w:tcW w:w="895"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三、适用性（25分）</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884"/>
        <w:gridCol w:w="900"/>
        <w:gridCol w:w="900"/>
      </w:tblGrid>
      <w:tr w:rsidR="00C23706" w:rsidRPr="00C23706" w:rsidTr="000C4FF5">
        <w:trPr>
          <w:trHeight w:val="574"/>
          <w:jc w:val="center"/>
        </w:trPr>
        <w:tc>
          <w:tcPr>
            <w:tcW w:w="7822" w:type="dxa"/>
            <w:gridSpan w:val="2"/>
            <w:vAlign w:val="center"/>
          </w:tcPr>
          <w:p w:rsidR="00C23706" w:rsidRPr="00C23706" w:rsidRDefault="00C23706" w:rsidP="00C23706">
            <w:pPr>
              <w:tabs>
                <w:tab w:val="left" w:pos="0"/>
              </w:tabs>
              <w:ind w:rightChars="1491" w:right="3131"/>
              <w:jc w:val="center"/>
              <w:rPr>
                <w:rFonts w:ascii="Times New Roman" w:eastAsia="宋体" w:hAnsi="Times New Roman" w:cs="Times New Roman"/>
                <w:szCs w:val="21"/>
              </w:rPr>
            </w:pPr>
            <w:r w:rsidRPr="00C23706">
              <w:rPr>
                <w:rFonts w:ascii="Times New Roman" w:eastAsia="宋体" w:hAnsi="Times New Roman" w:cs="Times New Roman" w:hint="eastAsia"/>
                <w:szCs w:val="21"/>
              </w:rPr>
              <w:t xml:space="preserve">                            </w:t>
            </w:r>
            <w:r w:rsidRPr="00C23706">
              <w:rPr>
                <w:rFonts w:ascii="Times New Roman" w:eastAsia="宋体" w:hAnsi="Times New Roman" w:cs="Times New Roman" w:hint="eastAsia"/>
                <w:szCs w:val="21"/>
              </w:rPr>
              <w:t>评审要点</w:t>
            </w:r>
          </w:p>
        </w:tc>
        <w:tc>
          <w:tcPr>
            <w:tcW w:w="90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得分</w:t>
            </w:r>
          </w:p>
        </w:tc>
        <w:tc>
          <w:tcPr>
            <w:tcW w:w="900"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总分</w:t>
            </w: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1</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与理论教学有机结合，充分体现</w:t>
            </w:r>
            <w:r w:rsidRPr="00C23706">
              <w:rPr>
                <w:rFonts w:ascii="Verdana" w:eastAsia="宋体" w:hAnsi="Verdana" w:cs="宋体" w:hint="eastAsia"/>
                <w:kern w:val="0"/>
                <w:szCs w:val="21"/>
              </w:rPr>
              <w:t>基础</w:t>
            </w:r>
            <w:r w:rsidRPr="00C23706">
              <w:rPr>
                <w:rFonts w:ascii="Verdana" w:eastAsia="宋体" w:hAnsi="Verdana" w:cs="宋体"/>
                <w:kern w:val="0"/>
                <w:szCs w:val="21"/>
              </w:rPr>
              <w:t>理论</w:t>
            </w:r>
            <w:r w:rsidRPr="00C23706">
              <w:rPr>
                <w:rFonts w:ascii="Verdana" w:eastAsia="宋体" w:hAnsi="Verdana" w:cs="宋体" w:hint="eastAsia"/>
                <w:kern w:val="0"/>
                <w:szCs w:val="21"/>
              </w:rPr>
              <w:t>，基础操作和基本技能</w:t>
            </w:r>
            <w:r w:rsidRPr="00C23706">
              <w:rPr>
                <w:rFonts w:ascii="Verdana" w:eastAsia="宋体" w:hAnsi="Verdana" w:cs="宋体"/>
                <w:kern w:val="0"/>
                <w:szCs w:val="21"/>
              </w:rPr>
              <w:t>的应用</w:t>
            </w:r>
            <w:r w:rsidRPr="00C23706">
              <w:rPr>
                <w:rFonts w:ascii="Times New Roman" w:eastAsia="宋体" w:hAnsi="Times New Roman" w:cs="Times New Roman" w:hint="eastAsia"/>
                <w:szCs w:val="21"/>
              </w:rPr>
              <w:t>（</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restart"/>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2</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可操作性强，有利于学生自主训练和创新能力培养（</w:t>
            </w:r>
            <w:r w:rsidRPr="00C23706">
              <w:rPr>
                <w:rFonts w:ascii="Times New Roman" w:eastAsia="宋体" w:hAnsi="Times New Roman" w:cs="Times New Roman" w:hint="eastAsia"/>
                <w:szCs w:val="21"/>
              </w:rPr>
              <w:t>10</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ign w:val="center"/>
          </w:tcPr>
          <w:p w:rsidR="00C23706" w:rsidRPr="00C23706" w:rsidRDefault="00C23706" w:rsidP="00C23706">
            <w:pPr>
              <w:rPr>
                <w:rFonts w:ascii="Times New Roman" w:eastAsia="宋体" w:hAnsi="Times New Roman" w:cs="Times New Roman"/>
                <w:szCs w:val="21"/>
              </w:rPr>
            </w:pPr>
          </w:p>
        </w:tc>
      </w:tr>
      <w:tr w:rsidR="00C23706" w:rsidRPr="00C23706" w:rsidTr="000C4FF5">
        <w:trPr>
          <w:trHeight w:val="574"/>
          <w:jc w:val="center"/>
        </w:trPr>
        <w:tc>
          <w:tcPr>
            <w:tcW w:w="938" w:type="dxa"/>
            <w:vAlign w:val="center"/>
          </w:tcPr>
          <w:p w:rsidR="00C23706" w:rsidRPr="00C23706" w:rsidRDefault="00C23706" w:rsidP="00C23706">
            <w:pPr>
              <w:jc w:val="center"/>
              <w:rPr>
                <w:rFonts w:ascii="Times New Roman" w:eastAsia="宋体" w:hAnsi="Times New Roman" w:cs="Times New Roman"/>
                <w:szCs w:val="21"/>
              </w:rPr>
            </w:pPr>
            <w:r w:rsidRPr="00C23706">
              <w:rPr>
                <w:rFonts w:ascii="Times New Roman" w:eastAsia="宋体" w:hAnsi="Times New Roman" w:cs="Times New Roman" w:hint="eastAsia"/>
                <w:szCs w:val="21"/>
              </w:rPr>
              <w:t>指标</w:t>
            </w:r>
            <w:r w:rsidRPr="00C23706">
              <w:rPr>
                <w:rFonts w:ascii="Times New Roman" w:eastAsia="宋体" w:hAnsi="Times New Roman" w:cs="Times New Roman" w:hint="eastAsia"/>
                <w:szCs w:val="21"/>
              </w:rPr>
              <w:t>3</w:t>
            </w:r>
          </w:p>
        </w:tc>
        <w:tc>
          <w:tcPr>
            <w:tcW w:w="6884" w:type="dxa"/>
            <w:vAlign w:val="center"/>
          </w:tcPr>
          <w:p w:rsidR="00C23706" w:rsidRPr="00C23706" w:rsidRDefault="00C23706" w:rsidP="00C23706">
            <w:pPr>
              <w:rPr>
                <w:rFonts w:ascii="Times New Roman" w:eastAsia="宋体" w:hAnsi="Times New Roman" w:cs="Times New Roman"/>
                <w:szCs w:val="21"/>
              </w:rPr>
            </w:pPr>
            <w:r w:rsidRPr="00C23706">
              <w:rPr>
                <w:rFonts w:ascii="Times New Roman" w:eastAsia="宋体" w:hAnsi="Times New Roman" w:cs="Times New Roman" w:hint="eastAsia"/>
                <w:szCs w:val="21"/>
              </w:rPr>
              <w:t>体现安全、绿色、节能、经济的竞赛主题（</w:t>
            </w:r>
            <w:r w:rsidRPr="00C23706">
              <w:rPr>
                <w:rFonts w:ascii="Times New Roman" w:eastAsia="宋体" w:hAnsi="Times New Roman" w:cs="Times New Roman" w:hint="eastAsia"/>
                <w:szCs w:val="21"/>
              </w:rPr>
              <w:t>5</w:t>
            </w:r>
            <w:r w:rsidRPr="00C23706">
              <w:rPr>
                <w:rFonts w:ascii="Times New Roman" w:eastAsia="宋体" w:hAnsi="Times New Roman" w:cs="Times New Roman" w:hint="eastAsia"/>
                <w:szCs w:val="21"/>
              </w:rPr>
              <w:t>分）</w:t>
            </w:r>
          </w:p>
        </w:tc>
        <w:tc>
          <w:tcPr>
            <w:tcW w:w="900" w:type="dxa"/>
            <w:vAlign w:val="center"/>
          </w:tcPr>
          <w:p w:rsidR="00C23706" w:rsidRPr="00C23706" w:rsidRDefault="00C23706" w:rsidP="00C23706">
            <w:pPr>
              <w:rPr>
                <w:rFonts w:ascii="Times New Roman" w:eastAsia="宋体" w:hAnsi="Times New Roman" w:cs="Times New Roman"/>
                <w:szCs w:val="21"/>
              </w:rPr>
            </w:pPr>
          </w:p>
        </w:tc>
        <w:tc>
          <w:tcPr>
            <w:tcW w:w="900" w:type="dxa"/>
            <w:vMerge/>
            <w:vAlign w:val="center"/>
          </w:tcPr>
          <w:p w:rsidR="00C23706" w:rsidRPr="00C23706" w:rsidRDefault="00C23706" w:rsidP="00C23706">
            <w:pPr>
              <w:rPr>
                <w:rFonts w:ascii="Times New Roman" w:eastAsia="宋体" w:hAnsi="Times New Roman" w:cs="Times New Roman"/>
                <w:szCs w:val="21"/>
              </w:rPr>
            </w:pPr>
          </w:p>
        </w:tc>
      </w:tr>
    </w:tbl>
    <w:p w:rsidR="00C23706" w:rsidRPr="00C23706" w:rsidRDefault="00C23706" w:rsidP="00C23706">
      <w:pPr>
        <w:rPr>
          <w:rFonts w:ascii="黑体" w:eastAsia="黑体" w:hAnsi="黑体" w:cs="Times New Roman"/>
          <w:sz w:val="28"/>
          <w:szCs w:val="28"/>
        </w:rPr>
      </w:pPr>
      <w:r w:rsidRPr="00C23706">
        <w:rPr>
          <w:rFonts w:ascii="黑体" w:eastAsia="黑体" w:hAnsi="黑体" w:cs="Times New Roman" w:hint="eastAsia"/>
          <w:sz w:val="28"/>
          <w:szCs w:val="28"/>
        </w:rPr>
        <w:t>四、及格线以下（&lt; 60分）的明确理由</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C23706" w:rsidRPr="00C23706" w:rsidTr="000C4FF5">
        <w:trPr>
          <w:trHeight w:val="2919"/>
          <w:jc w:val="center"/>
        </w:trPr>
        <w:tc>
          <w:tcPr>
            <w:tcW w:w="9636" w:type="dxa"/>
            <w:vAlign w:val="center"/>
          </w:tcPr>
          <w:p w:rsidR="00C23706" w:rsidRPr="00C23706" w:rsidRDefault="00C23706" w:rsidP="00C23706">
            <w:pPr>
              <w:tabs>
                <w:tab w:val="left" w:pos="0"/>
              </w:tabs>
              <w:ind w:rightChars="1491" w:right="3131"/>
              <w:jc w:val="center"/>
              <w:rPr>
                <w:rFonts w:ascii="Times New Roman" w:eastAsia="宋体" w:hAnsi="Times New Roman" w:cs="Times New Roman"/>
                <w:szCs w:val="21"/>
              </w:rPr>
            </w:pPr>
          </w:p>
        </w:tc>
      </w:tr>
    </w:tbl>
    <w:p w:rsidR="00C23706" w:rsidRPr="00C23706" w:rsidRDefault="00C23706" w:rsidP="00C23706">
      <w:pPr>
        <w:ind w:left="461" w:hangingChars="192" w:hanging="461"/>
        <w:jc w:val="left"/>
        <w:rPr>
          <w:rFonts w:ascii="ˎ̥" w:eastAsia="宋体" w:hAnsi="ˎ̥" w:cs="Times New Roman" w:hint="eastAsia"/>
          <w:sz w:val="24"/>
          <w:szCs w:val="24"/>
        </w:rPr>
      </w:pPr>
      <w:r w:rsidRPr="00C23706">
        <w:rPr>
          <w:rFonts w:ascii="ˎ̥" w:eastAsia="宋体" w:hAnsi="ˎ̥" w:cs="Times New Roman" w:hint="eastAsia"/>
          <w:sz w:val="24"/>
          <w:szCs w:val="24"/>
        </w:rPr>
        <w:t>注：特别优秀：≧</w:t>
      </w:r>
      <w:r w:rsidRPr="00C23706">
        <w:rPr>
          <w:rFonts w:ascii="ˎ̥" w:eastAsia="宋体" w:hAnsi="ˎ̥" w:cs="Times New Roman" w:hint="eastAsia"/>
          <w:sz w:val="24"/>
          <w:szCs w:val="24"/>
        </w:rPr>
        <w:t xml:space="preserve"> 95</w:t>
      </w:r>
      <w:r w:rsidRPr="00C23706">
        <w:rPr>
          <w:rFonts w:ascii="ˎ̥" w:eastAsia="宋体" w:hAnsi="ˎ̥" w:cs="Times New Roman" w:hint="eastAsia"/>
          <w:sz w:val="24"/>
          <w:szCs w:val="24"/>
        </w:rPr>
        <w:t>分；优秀：</w:t>
      </w:r>
      <w:r w:rsidRPr="00C23706">
        <w:rPr>
          <w:rFonts w:ascii="ˎ̥" w:eastAsia="宋体" w:hAnsi="ˎ̥" w:cs="Times New Roman" w:hint="eastAsia"/>
          <w:sz w:val="24"/>
          <w:szCs w:val="24"/>
        </w:rPr>
        <w:t>90 ~ 94</w:t>
      </w:r>
      <w:r w:rsidRPr="00C23706">
        <w:rPr>
          <w:rFonts w:ascii="ˎ̥" w:eastAsia="宋体" w:hAnsi="ˎ̥" w:cs="Times New Roman" w:hint="eastAsia"/>
          <w:sz w:val="24"/>
          <w:szCs w:val="24"/>
        </w:rPr>
        <w:t>分；良：</w:t>
      </w:r>
      <w:r w:rsidRPr="00C23706">
        <w:rPr>
          <w:rFonts w:ascii="ˎ̥" w:eastAsia="宋体" w:hAnsi="ˎ̥" w:cs="Times New Roman" w:hint="eastAsia"/>
          <w:sz w:val="24"/>
          <w:szCs w:val="24"/>
        </w:rPr>
        <w:t>80 ~ 89</w:t>
      </w:r>
      <w:r w:rsidRPr="00C23706">
        <w:rPr>
          <w:rFonts w:ascii="ˎ̥" w:eastAsia="宋体" w:hAnsi="ˎ̥" w:cs="Times New Roman" w:hint="eastAsia"/>
          <w:sz w:val="24"/>
          <w:szCs w:val="24"/>
        </w:rPr>
        <w:t>分；中：</w:t>
      </w:r>
      <w:r w:rsidRPr="00C23706">
        <w:rPr>
          <w:rFonts w:ascii="ˎ̥" w:eastAsia="宋体" w:hAnsi="ˎ̥" w:cs="Times New Roman" w:hint="eastAsia"/>
          <w:sz w:val="24"/>
          <w:szCs w:val="24"/>
        </w:rPr>
        <w:t>70 ~ 79</w:t>
      </w:r>
      <w:r w:rsidRPr="00C23706">
        <w:rPr>
          <w:rFonts w:ascii="ˎ̥" w:eastAsia="宋体" w:hAnsi="ˎ̥" w:cs="Times New Roman" w:hint="eastAsia"/>
          <w:sz w:val="24"/>
          <w:szCs w:val="24"/>
        </w:rPr>
        <w:t>分；合格：</w:t>
      </w:r>
      <w:r w:rsidRPr="00C23706">
        <w:rPr>
          <w:rFonts w:ascii="ˎ̥" w:eastAsia="宋体" w:hAnsi="ˎ̥" w:cs="Times New Roman" w:hint="eastAsia"/>
          <w:sz w:val="24"/>
          <w:szCs w:val="24"/>
        </w:rPr>
        <w:t>60 ~ 69</w:t>
      </w:r>
      <w:r w:rsidRPr="00C23706">
        <w:rPr>
          <w:rFonts w:ascii="ˎ̥" w:eastAsia="宋体" w:hAnsi="ˎ̥" w:cs="Times New Roman" w:hint="eastAsia"/>
          <w:sz w:val="24"/>
          <w:szCs w:val="24"/>
        </w:rPr>
        <w:t>分；差：</w:t>
      </w:r>
      <w:r w:rsidRPr="00C23706">
        <w:rPr>
          <w:rFonts w:ascii="ˎ̥" w:eastAsia="宋体" w:hAnsi="ˎ̥" w:cs="Times New Roman" w:hint="eastAsia"/>
          <w:sz w:val="24"/>
          <w:szCs w:val="24"/>
        </w:rPr>
        <w:t>&lt; 60</w:t>
      </w:r>
      <w:r w:rsidRPr="00C23706">
        <w:rPr>
          <w:rFonts w:ascii="ˎ̥" w:eastAsia="宋体" w:hAnsi="ˎ̥" w:cs="Times New Roman" w:hint="eastAsia"/>
          <w:sz w:val="24"/>
          <w:szCs w:val="24"/>
        </w:rPr>
        <w:t>分。</w:t>
      </w:r>
    </w:p>
    <w:p w:rsidR="00C23706" w:rsidRPr="00C23706" w:rsidRDefault="00C23706" w:rsidP="00C23706">
      <w:pPr>
        <w:ind w:left="461" w:hangingChars="192" w:hanging="461"/>
        <w:jc w:val="left"/>
        <w:rPr>
          <w:rFonts w:ascii="ˎ̥" w:eastAsia="宋体" w:hAnsi="ˎ̥" w:cs="Times New Roman" w:hint="eastAsia"/>
          <w:sz w:val="24"/>
          <w:szCs w:val="24"/>
        </w:rPr>
      </w:pPr>
    </w:p>
    <w:p w:rsidR="00C23706" w:rsidRPr="00C23706" w:rsidRDefault="00C23706" w:rsidP="00C23706">
      <w:pPr>
        <w:adjustRightInd w:val="0"/>
        <w:snapToGrid w:val="0"/>
        <w:spacing w:line="600" w:lineRule="exact"/>
        <w:ind w:left="845" w:hangingChars="192" w:hanging="845"/>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kern w:val="0"/>
          <w:sz w:val="44"/>
          <w:szCs w:val="32"/>
          <w:lang w:val="zh-CN"/>
        </w:rPr>
        <w:br w:type="page"/>
      </w:r>
      <w:r w:rsidRPr="00C23706">
        <w:rPr>
          <w:rFonts w:ascii="方正小标宋简体" w:eastAsia="方正小标宋简体" w:hAnsi="Times New Roman" w:cs="Times New Roman" w:hint="eastAsia"/>
          <w:kern w:val="0"/>
          <w:sz w:val="44"/>
          <w:szCs w:val="32"/>
          <w:lang w:val="zh-CN"/>
        </w:rPr>
        <w:lastRenderedPageBreak/>
        <w:t>第1</w:t>
      </w:r>
      <w:r w:rsidRPr="00C23706">
        <w:rPr>
          <w:rFonts w:ascii="方正小标宋简体" w:eastAsia="方正小标宋简体" w:hAnsi="Times New Roman" w:cs="Times New Roman"/>
          <w:kern w:val="0"/>
          <w:sz w:val="44"/>
          <w:szCs w:val="32"/>
          <w:lang w:val="zh-CN"/>
        </w:rPr>
        <w:t>1</w:t>
      </w:r>
      <w:r w:rsidRPr="00C23706">
        <w:rPr>
          <w:rFonts w:ascii="方正小标宋简体" w:eastAsia="方正小标宋简体" w:hAnsi="Times New Roman" w:cs="Times New Roman" w:hint="eastAsia"/>
          <w:kern w:val="0"/>
          <w:sz w:val="44"/>
          <w:szCs w:val="32"/>
          <w:lang w:val="zh-CN"/>
        </w:rPr>
        <w:t>届北京市大学生化学实验竞赛（201</w:t>
      </w:r>
      <w:r w:rsidRPr="00C23706">
        <w:rPr>
          <w:rFonts w:ascii="方正小标宋简体" w:eastAsia="方正小标宋简体" w:hAnsi="Times New Roman" w:cs="Times New Roman"/>
          <w:kern w:val="0"/>
          <w:sz w:val="44"/>
          <w:szCs w:val="32"/>
          <w:lang w:val="zh-CN"/>
        </w:rPr>
        <w:t>9</w:t>
      </w:r>
      <w:r w:rsidRPr="00C23706">
        <w:rPr>
          <w:rFonts w:ascii="方正小标宋简体" w:eastAsia="方正小标宋简体" w:hAnsi="Times New Roman" w:cs="Times New Roman" w:hint="eastAsia"/>
          <w:kern w:val="0"/>
          <w:sz w:val="44"/>
          <w:szCs w:val="32"/>
          <w:lang w:val="zh-CN"/>
        </w:rPr>
        <w:t>）</w:t>
      </w:r>
    </w:p>
    <w:p w:rsidR="00C23706" w:rsidRPr="00C23706" w:rsidRDefault="00C23706" w:rsidP="00C23706">
      <w:pPr>
        <w:adjustRightInd w:val="0"/>
        <w:snapToGrid w:val="0"/>
        <w:spacing w:line="600" w:lineRule="exact"/>
        <w:jc w:val="center"/>
        <w:rPr>
          <w:rFonts w:ascii="方正小标宋简体" w:eastAsia="方正小标宋简体" w:hAnsi="Times New Roman" w:cs="Times New Roman"/>
          <w:kern w:val="0"/>
          <w:sz w:val="44"/>
          <w:szCs w:val="32"/>
          <w:lang w:val="zh-CN"/>
        </w:rPr>
      </w:pPr>
      <w:r w:rsidRPr="00C23706">
        <w:rPr>
          <w:rFonts w:ascii="方正小标宋简体" w:eastAsia="方正小标宋简体" w:hAnsi="Times New Roman" w:cs="Times New Roman" w:hint="eastAsia"/>
          <w:kern w:val="0"/>
          <w:sz w:val="44"/>
          <w:szCs w:val="32"/>
          <w:lang w:val="zh-CN"/>
        </w:rPr>
        <w:t>现场答辩评分标准</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5"/>
        <w:gridCol w:w="1115"/>
      </w:tblGrid>
      <w:tr w:rsidR="00C23706" w:rsidRPr="00C23706" w:rsidTr="00C23706">
        <w:trPr>
          <w:cantSplit/>
          <w:jc w:val="center"/>
        </w:trPr>
        <w:tc>
          <w:tcPr>
            <w:tcW w:w="8245" w:type="dxa"/>
            <w:vAlign w:val="center"/>
          </w:tcPr>
          <w:p w:rsidR="00C23706" w:rsidRPr="00C23706" w:rsidRDefault="00C23706" w:rsidP="00C23706">
            <w:pPr>
              <w:spacing w:before="50" w:line="360" w:lineRule="auto"/>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主</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要</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评</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分</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内</w:t>
            </w:r>
            <w:r w:rsidRPr="00C23706">
              <w:rPr>
                <w:rFonts w:ascii="Times New Roman" w:eastAsia="宋体" w:hAnsi="Times New Roman" w:cs="Times New Roman" w:hint="eastAsia"/>
                <w:sz w:val="28"/>
                <w:szCs w:val="28"/>
              </w:rPr>
              <w:t xml:space="preserve">  </w:t>
            </w:r>
            <w:r w:rsidRPr="00C23706">
              <w:rPr>
                <w:rFonts w:ascii="Times New Roman" w:eastAsia="宋体" w:hAnsi="Times New Roman" w:cs="Times New Roman" w:hint="eastAsia"/>
                <w:sz w:val="28"/>
                <w:szCs w:val="28"/>
              </w:rPr>
              <w:t>容</w:t>
            </w:r>
          </w:p>
        </w:tc>
        <w:tc>
          <w:tcPr>
            <w:tcW w:w="1115" w:type="dxa"/>
            <w:vAlign w:val="center"/>
          </w:tcPr>
          <w:p w:rsidR="00C23706" w:rsidRPr="00C23706" w:rsidRDefault="00C23706" w:rsidP="00C23706">
            <w:pPr>
              <w:spacing w:before="50" w:line="360" w:lineRule="auto"/>
              <w:ind w:left="-113" w:right="-113"/>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分值</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黑体" w:eastAsia="黑体" w:hAnsi="Times New Roman" w:cs="Times New Roman"/>
                <w:sz w:val="24"/>
                <w:szCs w:val="24"/>
              </w:rPr>
            </w:pPr>
            <w:r w:rsidRPr="00C23706">
              <w:rPr>
                <w:rFonts w:ascii="黑体" w:eastAsia="黑体" w:hAnsi="Times New Roman" w:cs="Times New Roman" w:hint="eastAsia"/>
                <w:sz w:val="24"/>
                <w:szCs w:val="24"/>
              </w:rPr>
              <w:t>1．项目介绍（20分）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表述简洁，流畅，层次分明，重点突出，创新点归纳清晰、合理</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D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15-20</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11-15</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7-10</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0-6</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黑体" w:eastAsia="黑体" w:hAnsi="Times New Roman" w:cs="Times New Roman" w:hint="eastAsia"/>
                <w:sz w:val="24"/>
                <w:szCs w:val="24"/>
              </w:rPr>
              <w:t>2．规范性（8分）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层次清晰，逻辑性强，很好地展示了作品的内容</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ind w:right="-170"/>
              <w:jc w:val="left"/>
              <w:rPr>
                <w:rFonts w:ascii="Times New Roman" w:eastAsia="宋体" w:hAnsi="Times New Roman" w:cs="Times New Roman"/>
                <w:sz w:val="24"/>
                <w:szCs w:val="24"/>
              </w:rPr>
            </w:pPr>
            <w:r w:rsidRPr="00C23706">
              <w:rPr>
                <w:rFonts w:ascii="Times New Roman" w:eastAsia="宋体" w:hAnsi="Times New Roman" w:cs="Times New Roman"/>
                <w:sz w:val="24"/>
                <w:szCs w:val="24"/>
              </w:rPr>
              <w:t>D</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7-8</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5-6</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3-4</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0-2</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黑体" w:eastAsia="黑体" w:hAnsi="Times New Roman" w:cs="Times New Roman" w:hint="eastAsia"/>
                <w:sz w:val="24"/>
                <w:szCs w:val="24"/>
              </w:rPr>
              <w:t>3．回答问题（22分）</w:t>
            </w:r>
          </w:p>
          <w:p w:rsidR="00C23706" w:rsidRPr="00C23706" w:rsidRDefault="00C23706" w:rsidP="00C23706">
            <w:pPr>
              <w:spacing w:beforeLines="45" w:before="140" w:afterLines="45" w:after="140"/>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A  </w:t>
            </w:r>
            <w:r w:rsidRPr="00C23706">
              <w:rPr>
                <w:rFonts w:ascii="Times New Roman" w:eastAsia="宋体" w:hAnsi="Times New Roman" w:cs="Times New Roman" w:hint="eastAsia"/>
                <w:sz w:val="24"/>
                <w:szCs w:val="24"/>
              </w:rPr>
              <w:t>相关概念清楚，基础理论知识扎实，回答问题全部正确且简明扼要</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B  </w:t>
            </w:r>
            <w:r w:rsidRPr="00C23706">
              <w:rPr>
                <w:rFonts w:ascii="Times New Roman" w:eastAsia="宋体" w:hAnsi="Times New Roman" w:cs="Times New Roman" w:hint="eastAsia"/>
                <w:sz w:val="24"/>
                <w:szCs w:val="24"/>
              </w:rPr>
              <w:t>较好</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 xml:space="preserve">C  </w:t>
            </w:r>
            <w:r w:rsidRPr="00C23706">
              <w:rPr>
                <w:rFonts w:ascii="Times New Roman" w:eastAsia="宋体" w:hAnsi="Times New Roman" w:cs="Times New Roman" w:hint="eastAsia"/>
                <w:sz w:val="24"/>
                <w:szCs w:val="24"/>
              </w:rPr>
              <w:t>一般</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p w:rsidR="00C23706" w:rsidRPr="00C23706" w:rsidRDefault="00C23706" w:rsidP="00C23706">
            <w:pPr>
              <w:spacing w:beforeLines="45" w:before="140" w:afterLines="45" w:after="140"/>
              <w:jc w:val="left"/>
              <w:rPr>
                <w:rFonts w:ascii="Times New Roman" w:eastAsia="宋体" w:hAnsi="Times New Roman" w:cs="Times New Roman"/>
                <w:sz w:val="24"/>
                <w:szCs w:val="24"/>
              </w:rPr>
            </w:pPr>
            <w:r w:rsidRPr="00C23706">
              <w:rPr>
                <w:rFonts w:ascii="Times New Roman" w:eastAsia="宋体" w:hAnsi="Times New Roman" w:cs="Times New Roman"/>
                <w:sz w:val="24"/>
                <w:szCs w:val="24"/>
              </w:rPr>
              <w:t>D</w:t>
            </w:r>
            <w:r w:rsidRPr="00C23706">
              <w:rPr>
                <w:rFonts w:ascii="Times New Roman" w:eastAsia="宋体" w:hAnsi="Times New Roman" w:cs="Times New Roman" w:hint="eastAsia"/>
                <w:sz w:val="24"/>
                <w:szCs w:val="24"/>
              </w:rPr>
              <w:t xml:space="preserve">  </w:t>
            </w:r>
            <w:r w:rsidRPr="00C23706">
              <w:rPr>
                <w:rFonts w:ascii="Times New Roman" w:eastAsia="宋体" w:hAnsi="Times New Roman" w:cs="Times New Roman" w:hint="eastAsia"/>
                <w:sz w:val="24"/>
                <w:szCs w:val="24"/>
              </w:rPr>
              <w:t>较差</w:t>
            </w:r>
            <w:r w:rsidRPr="00C23706">
              <w:rPr>
                <w:rFonts w:ascii="Times New Roman" w:eastAsia="宋体" w:hAnsi="Times New Roman" w:cs="Times New Roman"/>
                <w:sz w:val="24"/>
                <w:szCs w:val="24"/>
              </w:rPr>
              <w:t xml:space="preserve">         </w:t>
            </w:r>
            <w:r w:rsidRPr="00C23706">
              <w:rPr>
                <w:rFonts w:ascii="Times New Roman" w:eastAsia="宋体" w:hAnsi="Times New Roman" w:cs="Times New Roman" w:hint="eastAsia"/>
                <w:sz w:val="24"/>
                <w:szCs w:val="24"/>
              </w:rPr>
              <w:t xml:space="preserve">                                                      </w:t>
            </w:r>
          </w:p>
        </w:tc>
        <w:tc>
          <w:tcPr>
            <w:tcW w:w="1115" w:type="dxa"/>
            <w:vAlign w:val="center"/>
          </w:tcPr>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18-22</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13-17</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8-12</w:t>
            </w:r>
            <w:r w:rsidRPr="00C23706">
              <w:rPr>
                <w:rFonts w:ascii="Times New Roman" w:eastAsia="宋体" w:hAnsi="Times New Roman" w:cs="Times New Roman" w:hint="eastAsia"/>
                <w:sz w:val="24"/>
                <w:szCs w:val="24"/>
              </w:rPr>
              <w:t>分</w:t>
            </w:r>
          </w:p>
          <w:p w:rsidR="00C23706" w:rsidRPr="00C23706" w:rsidRDefault="00C23706" w:rsidP="00C23706">
            <w:pPr>
              <w:spacing w:beforeLines="45" w:before="140" w:afterLines="45" w:after="140"/>
              <w:ind w:left="-113" w:right="-113"/>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0-7</w:t>
            </w:r>
            <w:r w:rsidRPr="00C23706">
              <w:rPr>
                <w:rFonts w:ascii="Times New Roman" w:eastAsia="宋体" w:hAnsi="Times New Roman" w:cs="Times New Roman" w:hint="eastAsia"/>
                <w:sz w:val="24"/>
                <w:szCs w:val="24"/>
              </w:rPr>
              <w:t>分</w:t>
            </w:r>
          </w:p>
        </w:tc>
      </w:tr>
      <w:tr w:rsidR="00C23706" w:rsidRPr="00C23706" w:rsidTr="00C23706">
        <w:trPr>
          <w:cantSplit/>
          <w:jc w:val="center"/>
        </w:trPr>
        <w:tc>
          <w:tcPr>
            <w:tcW w:w="8245" w:type="dxa"/>
            <w:vAlign w:val="center"/>
          </w:tcPr>
          <w:p w:rsidR="00C23706" w:rsidRPr="00C23706" w:rsidRDefault="00C23706" w:rsidP="00C23706">
            <w:pPr>
              <w:spacing w:beforeLines="40" w:before="124" w:afterLines="40" w:after="124" w:line="360" w:lineRule="auto"/>
              <w:jc w:val="center"/>
              <w:rPr>
                <w:rFonts w:ascii="Times New Roman" w:eastAsia="宋体" w:hAnsi="Times New Roman" w:cs="Times New Roman"/>
                <w:sz w:val="28"/>
                <w:szCs w:val="28"/>
              </w:rPr>
            </w:pPr>
            <w:r w:rsidRPr="00C23706">
              <w:rPr>
                <w:rFonts w:ascii="Times New Roman" w:eastAsia="宋体" w:hAnsi="Times New Roman" w:cs="Times New Roman" w:hint="eastAsia"/>
                <w:sz w:val="28"/>
                <w:szCs w:val="28"/>
              </w:rPr>
              <w:t>总分值</w:t>
            </w:r>
          </w:p>
        </w:tc>
        <w:tc>
          <w:tcPr>
            <w:tcW w:w="1115" w:type="dxa"/>
            <w:vAlign w:val="center"/>
          </w:tcPr>
          <w:p w:rsidR="00C23706" w:rsidRPr="00C23706" w:rsidRDefault="00C23706" w:rsidP="00C23706">
            <w:pPr>
              <w:spacing w:beforeLines="40" w:before="124" w:afterLines="40" w:after="124" w:line="360" w:lineRule="auto"/>
              <w:jc w:val="center"/>
              <w:rPr>
                <w:rFonts w:ascii="Times New Roman" w:eastAsia="宋体" w:hAnsi="Times New Roman" w:cs="Times New Roman"/>
                <w:sz w:val="24"/>
                <w:szCs w:val="24"/>
              </w:rPr>
            </w:pPr>
            <w:r w:rsidRPr="00C23706">
              <w:rPr>
                <w:rFonts w:ascii="Times New Roman" w:eastAsia="宋体" w:hAnsi="Times New Roman" w:cs="Times New Roman" w:hint="eastAsia"/>
                <w:sz w:val="24"/>
                <w:szCs w:val="24"/>
              </w:rPr>
              <w:t>50</w:t>
            </w:r>
            <w:r w:rsidRPr="00C23706">
              <w:rPr>
                <w:rFonts w:ascii="Times New Roman" w:eastAsia="宋体" w:hAnsi="Times New Roman" w:cs="Times New Roman" w:hint="eastAsia"/>
                <w:sz w:val="24"/>
                <w:szCs w:val="24"/>
              </w:rPr>
              <w:t>分</w:t>
            </w:r>
          </w:p>
        </w:tc>
      </w:tr>
    </w:tbl>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rPr>
      </w:pPr>
    </w:p>
    <w:p w:rsidR="00C23706" w:rsidRPr="00C23706" w:rsidRDefault="00C23706" w:rsidP="00C23706">
      <w:pPr>
        <w:adjustRightInd w:val="0"/>
        <w:snapToGrid w:val="0"/>
        <w:spacing w:line="600" w:lineRule="exact"/>
        <w:ind w:left="614" w:hangingChars="192" w:hanging="614"/>
        <w:jc w:val="center"/>
        <w:rPr>
          <w:rFonts w:ascii="方正小标宋简体" w:eastAsia="方正小标宋简体" w:hAnsi="Times New Roman" w:cs="Times New Roman"/>
          <w:kern w:val="0"/>
          <w:sz w:val="44"/>
          <w:szCs w:val="32"/>
          <w:lang w:val="zh-CN"/>
        </w:rPr>
      </w:pPr>
      <w:r w:rsidRPr="00C23706">
        <w:rPr>
          <w:rFonts w:ascii="仿宋_GB2312" w:eastAsia="仿宋_GB2312" w:hAnsi="Times New Roman" w:cs="Times New Roman"/>
          <w:kern w:val="0"/>
          <w:sz w:val="32"/>
          <w:szCs w:val="32"/>
        </w:rPr>
        <w:br w:type="page"/>
      </w:r>
      <w:r w:rsidRPr="00C23706">
        <w:rPr>
          <w:rFonts w:ascii="方正小标宋简体" w:eastAsia="方正小标宋简体" w:hAnsi="Times New Roman" w:cs="Times New Roman" w:hint="eastAsia"/>
          <w:kern w:val="0"/>
          <w:sz w:val="44"/>
          <w:szCs w:val="32"/>
          <w:lang w:val="zh-CN"/>
        </w:rPr>
        <w:lastRenderedPageBreak/>
        <w:t>第11届北京市大学生化学实验竞赛（2019）</w:t>
      </w:r>
    </w:p>
    <w:p w:rsidR="00C23706" w:rsidRPr="00C23706" w:rsidRDefault="00C23706" w:rsidP="00C23706">
      <w:pPr>
        <w:adjustRightInd w:val="0"/>
        <w:snapToGrid w:val="0"/>
        <w:spacing w:line="600" w:lineRule="exact"/>
        <w:ind w:left="845" w:hangingChars="192" w:hanging="845"/>
        <w:jc w:val="center"/>
        <w:rPr>
          <w:rFonts w:ascii="仿宋_GB2312" w:eastAsia="仿宋_GB2312" w:hAnsi="Times New Roman" w:cs="Times New Roman"/>
          <w:kern w:val="0"/>
          <w:sz w:val="32"/>
          <w:szCs w:val="32"/>
        </w:rPr>
      </w:pPr>
      <w:r w:rsidRPr="00C23706">
        <w:rPr>
          <w:rFonts w:ascii="方正小标宋简体" w:eastAsia="方正小标宋简体" w:hAnsi="Times New Roman" w:cs="Times New Roman" w:hint="eastAsia"/>
          <w:kern w:val="0"/>
          <w:sz w:val="44"/>
          <w:szCs w:val="32"/>
          <w:lang w:val="zh-CN"/>
        </w:rPr>
        <w:t>实验指导书模板</w:t>
      </w:r>
    </w:p>
    <w:p w:rsidR="00C23706" w:rsidRPr="00C23706" w:rsidRDefault="00C23706" w:rsidP="00C23706">
      <w:pPr>
        <w:adjustRightInd w:val="0"/>
        <w:snapToGrid w:val="0"/>
        <w:spacing w:line="560" w:lineRule="exact"/>
        <w:jc w:val="left"/>
        <w:rPr>
          <w:rFonts w:ascii="仿宋_GB2312" w:eastAsia="仿宋_GB2312" w:hAnsi="Times New Roman" w:cs="Times New Roman"/>
          <w:kern w:val="0"/>
          <w:sz w:val="32"/>
          <w:szCs w:val="32"/>
        </w:rPr>
      </w:pPr>
    </w:p>
    <w:p w:rsidR="00C23706" w:rsidRPr="00C23706" w:rsidRDefault="00C23706" w:rsidP="00C23706">
      <w:pPr>
        <w:spacing w:line="276" w:lineRule="auto"/>
        <w:jc w:val="center"/>
        <w:rPr>
          <w:rFonts w:ascii="Calibri" w:eastAsia="黑体" w:hAnsi="Calibri" w:cs="Times New Roman"/>
          <w:sz w:val="32"/>
          <w:szCs w:val="32"/>
        </w:rPr>
      </w:pPr>
      <w:r w:rsidRPr="00C23706">
        <w:rPr>
          <w:rFonts w:ascii="Calibri" w:eastAsia="黑体" w:hAnsi="Calibri" w:cs="Times New Roman" w:hint="eastAsia"/>
          <w:sz w:val="32"/>
          <w:szCs w:val="32"/>
        </w:rPr>
        <w:t>中文</w:t>
      </w:r>
      <w:r w:rsidRPr="00C23706">
        <w:rPr>
          <w:rFonts w:ascii="Calibri" w:eastAsia="黑体" w:hAnsi="Calibri" w:cs="Times New Roman"/>
          <w:sz w:val="32"/>
          <w:szCs w:val="32"/>
        </w:rPr>
        <w:t>标题</w:t>
      </w:r>
      <w:r w:rsidRPr="00C23706">
        <w:rPr>
          <w:rFonts w:ascii="Calibri" w:eastAsia="黑体" w:hAnsi="Calibri" w:cs="Times New Roman" w:hint="eastAsia"/>
          <w:sz w:val="32"/>
          <w:szCs w:val="32"/>
        </w:rPr>
        <w:t>（</w:t>
      </w:r>
      <w:r w:rsidRPr="00C23706">
        <w:rPr>
          <w:rFonts w:ascii="Calibri" w:eastAsia="黑体" w:hAnsi="Calibri" w:cs="Times New Roman"/>
          <w:sz w:val="32"/>
          <w:szCs w:val="32"/>
        </w:rPr>
        <w:t>3</w:t>
      </w:r>
      <w:r w:rsidRPr="00C23706">
        <w:rPr>
          <w:rFonts w:ascii="Calibri" w:eastAsia="黑体" w:hAnsi="Calibri" w:cs="Times New Roman" w:hint="eastAsia"/>
          <w:sz w:val="32"/>
          <w:szCs w:val="32"/>
        </w:rPr>
        <w:t>号黑体）</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shd w:val="clear" w:color="auto" w:fill="FFFF00"/>
        </w:rPr>
      </w:pP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一</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实验目的</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numPr>
          <w:ilvl w:val="0"/>
          <w:numId w:val="5"/>
        </w:numPr>
        <w:spacing w:line="276" w:lineRule="auto"/>
        <w:ind w:firstLineChars="200" w:firstLine="420"/>
        <w:rPr>
          <w:rFonts w:ascii="Times New Roman" w:eastAsia="宋体" w:hAnsi="Times New Roman" w:cs="Times New Roman"/>
          <w:szCs w:val="21"/>
        </w:rPr>
      </w:pPr>
      <w:r w:rsidRPr="00C23706">
        <w:rPr>
          <w:rFonts w:ascii="Times New Roman" w:eastAsia="宋体" w:hAnsi="Times New Roman" w:cs="Times New Roman"/>
          <w:szCs w:val="21"/>
        </w:rPr>
        <w:t>了解化学合成药物及其重要性。</w:t>
      </w:r>
      <w:r w:rsidRPr="00C23706">
        <w:rPr>
          <w:rFonts w:ascii="Times New Roman" w:eastAsia="宋体" w:hAnsi="Times New Roman" w:cs="Times New Roman" w:hint="eastAsia"/>
          <w:szCs w:val="21"/>
        </w:rPr>
        <w:t>（</w:t>
      </w:r>
      <w:r w:rsidRPr="00C23706">
        <w:rPr>
          <w:rFonts w:ascii="Times New Roman" w:eastAsia="宋体" w:hAnsi="Times New Roman" w:cs="Times New Roman"/>
          <w:szCs w:val="21"/>
        </w:rPr>
        <w:t>5</w:t>
      </w:r>
      <w:r w:rsidRPr="00C23706">
        <w:rPr>
          <w:rFonts w:ascii="Times New Roman" w:eastAsia="宋体" w:hAnsi="Times New Roman" w:cs="Times New Roman" w:hint="eastAsia"/>
          <w:szCs w:val="21"/>
        </w:rPr>
        <w:t>号宋体）</w:t>
      </w:r>
    </w:p>
    <w:p w:rsidR="00C23706" w:rsidRPr="00C23706" w:rsidRDefault="00C23706" w:rsidP="00C23706">
      <w:pPr>
        <w:numPr>
          <w:ilvl w:val="0"/>
          <w:numId w:val="5"/>
        </w:numPr>
        <w:spacing w:line="276" w:lineRule="auto"/>
        <w:ind w:firstLineChars="200" w:firstLine="420"/>
        <w:rPr>
          <w:rFonts w:ascii="Times New Roman" w:eastAsia="宋体" w:hAnsi="Times New Roman" w:cs="Times New Roman"/>
          <w:szCs w:val="21"/>
        </w:rPr>
      </w:pPr>
    </w:p>
    <w:p w:rsidR="00C23706" w:rsidRPr="00C23706" w:rsidRDefault="00C23706" w:rsidP="00C23706">
      <w:pPr>
        <w:spacing w:line="276" w:lineRule="auto"/>
        <w:ind w:left="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二</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实验原理</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Chars="200" w:firstLine="420"/>
        <w:rPr>
          <w:rFonts w:ascii="Calibri" w:eastAsia="宋体" w:hAnsi="宋体" w:cs="Times New Roman"/>
          <w:kern w:val="0"/>
          <w:szCs w:val="21"/>
        </w:rPr>
      </w:pPr>
      <w:r w:rsidRPr="00C23706">
        <w:rPr>
          <w:rFonts w:ascii="Calibri" w:eastAsia="宋体" w:hAnsi="宋体" w:cs="Times New Roman"/>
          <w:szCs w:val="21"/>
        </w:rPr>
        <w:t>（正文宋体五号）</w:t>
      </w:r>
      <w:r w:rsidRPr="00C23706">
        <w:rPr>
          <w:rFonts w:ascii="Calibri" w:eastAsia="宋体" w:hAnsi="宋体" w:cs="Times New Roman" w:hint="eastAsia"/>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w:t>
      </w:r>
      <w:r w:rsidRPr="00C23706">
        <w:rPr>
          <w:rFonts w:ascii="Calibri" w:eastAsia="宋体" w:hAnsi="宋体" w:cs="Times New Roman" w:hint="eastAsia"/>
          <w:kern w:val="0"/>
          <w:szCs w:val="21"/>
        </w:rPr>
        <w:t>CoQ</w:t>
      </w:r>
      <w:r w:rsidRPr="00C23706">
        <w:rPr>
          <w:rFonts w:ascii="Calibri" w:eastAsia="宋体" w:hAnsi="宋体" w:cs="Times New Roman" w:hint="eastAsia"/>
          <w:kern w:val="0"/>
          <w:szCs w:val="21"/>
        </w:rPr>
        <w:t>）是</w:t>
      </w:r>
      <w:r w:rsidRPr="00C23706">
        <w:rPr>
          <w:rFonts w:ascii="Calibri" w:eastAsia="宋体" w:hAnsi="宋体" w:cs="Times New Roman" w:hint="eastAsia"/>
          <w:szCs w:val="21"/>
        </w:rPr>
        <w:t>一类含有若干异戊烯单位的醌类化合物，在细胞能量代谢过程中起着重要作用</w:t>
      </w:r>
      <w:r w:rsidRPr="00C23706">
        <w:rPr>
          <w:rFonts w:ascii="Calibri" w:eastAsia="宋体" w:hAnsi="宋体" w:cs="Times New Roman" w:hint="eastAsia"/>
          <w:kern w:val="0"/>
          <w:szCs w:val="21"/>
          <w:vertAlign w:val="superscript"/>
        </w:rPr>
        <w:t>[1]</w:t>
      </w:r>
      <w:r w:rsidRPr="00C23706">
        <w:rPr>
          <w:rFonts w:ascii="Calibri" w:eastAsia="宋体" w:hAnsi="宋体" w:cs="Times New Roman" w:hint="eastAsia"/>
          <w:kern w:val="0"/>
          <w:szCs w:val="21"/>
        </w:rPr>
        <w:t>。目前已合成出许多辅酶</w:t>
      </w:r>
      <w:r w:rsidRPr="00C23706">
        <w:rPr>
          <w:rFonts w:ascii="Calibri" w:eastAsia="宋体" w:hAnsi="宋体" w:cs="Times New Roman" w:hint="eastAsia"/>
          <w:kern w:val="0"/>
          <w:szCs w:val="21"/>
        </w:rPr>
        <w:t>Q</w:t>
      </w:r>
      <w:r w:rsidRPr="00C23706">
        <w:rPr>
          <w:rFonts w:ascii="Calibri" w:eastAsia="宋体" w:hAnsi="宋体" w:cs="Times New Roman" w:hint="eastAsia"/>
          <w:kern w:val="0"/>
          <w:szCs w:val="21"/>
        </w:rPr>
        <w:t>的结构类似物（如塞曲司特、艾地苯醌等）并得以临床应用</w:t>
      </w:r>
      <w:r w:rsidRPr="00C23706">
        <w:rPr>
          <w:rFonts w:ascii="Calibri" w:eastAsia="宋体" w:hAnsi="宋体" w:cs="Times New Roman" w:hint="eastAsia"/>
          <w:kern w:val="0"/>
          <w:szCs w:val="21"/>
          <w:vertAlign w:val="superscript"/>
        </w:rPr>
        <w:t>[2]</w:t>
      </w:r>
      <w:r w:rsidRPr="00C23706">
        <w:rPr>
          <w:rFonts w:ascii="Calibri" w:eastAsia="宋体" w:hAnsi="宋体" w:cs="Times New Roman" w:hint="eastAsia"/>
          <w:kern w:val="0"/>
          <w:szCs w:val="21"/>
        </w:rPr>
        <w:t>。人体中除了含有辅酶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外，还含有辅酶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vertAlign w:val="superscript"/>
        </w:rPr>
        <w:t>[3]</w:t>
      </w:r>
      <w:r w:rsidRPr="00C23706">
        <w:rPr>
          <w:rFonts w:ascii="Calibri" w:eastAsia="宋体" w:hAnsi="宋体" w:cs="Times New Roman" w:hint="eastAsia"/>
          <w:kern w:val="0"/>
          <w:szCs w:val="21"/>
        </w:rPr>
        <w:t>，</w:t>
      </w:r>
      <w:r w:rsidRPr="00C23706">
        <w:rPr>
          <w:rFonts w:ascii="Calibri" w:eastAsia="宋体" w:hAnsi="宋体" w:cs="Times New Roman"/>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9</w:t>
      </w:r>
      <w:r w:rsidRPr="00C23706">
        <w:rPr>
          <w:rFonts w:ascii="Calibri" w:eastAsia="宋体" w:hAnsi="宋体" w:cs="Times New Roman" w:hint="eastAsia"/>
          <w:kern w:val="0"/>
          <w:szCs w:val="21"/>
        </w:rPr>
        <w:t>仅比</w:t>
      </w:r>
      <w:r w:rsidRPr="00C23706">
        <w:rPr>
          <w:rFonts w:ascii="Calibri" w:eastAsia="宋体" w:hAnsi="宋体" w:cs="Times New Roman"/>
          <w:kern w:val="0"/>
          <w:szCs w:val="21"/>
        </w:rPr>
        <w:t>辅酶</w:t>
      </w:r>
      <w:r w:rsidRPr="00C23706">
        <w:rPr>
          <w:rFonts w:ascii="Calibri" w:eastAsia="宋体" w:hAnsi="宋体" w:cs="Times New Roman"/>
          <w:kern w:val="0"/>
          <w:szCs w:val="21"/>
        </w:rPr>
        <w:t>Q</w:t>
      </w:r>
      <w:r w:rsidRPr="00C23706">
        <w:rPr>
          <w:rFonts w:ascii="Calibri" w:eastAsia="宋体" w:hAnsi="宋体" w:cs="Times New Roman" w:hint="eastAsia"/>
          <w:kern w:val="0"/>
          <w:szCs w:val="21"/>
        </w:rPr>
        <w:t>10</w:t>
      </w:r>
      <w:r w:rsidRPr="00C23706">
        <w:rPr>
          <w:rFonts w:ascii="Calibri" w:eastAsia="宋体" w:hAnsi="宋体" w:cs="Times New Roman" w:hint="eastAsia"/>
          <w:kern w:val="0"/>
          <w:szCs w:val="21"/>
        </w:rPr>
        <w:t>少一个异戊烯单位。有学者推测人体中存在的辅酶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rPr>
        <w:t>可能从食物中获得，也可能是辅酶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合成的前体物或者降解物</w:t>
      </w:r>
      <w:r w:rsidRPr="00C23706">
        <w:rPr>
          <w:rFonts w:ascii="Calibri" w:eastAsia="宋体" w:hAnsi="宋体" w:cs="Times New Roman" w:hint="eastAsia"/>
          <w:kern w:val="0"/>
          <w:szCs w:val="21"/>
          <w:vertAlign w:val="superscript"/>
        </w:rPr>
        <w:t>[4]</w:t>
      </w:r>
      <w:r w:rsidRPr="00C23706">
        <w:rPr>
          <w:rFonts w:ascii="Calibri" w:eastAsia="宋体" w:hAnsi="宋体" w:cs="Times New Roman" w:hint="eastAsia"/>
          <w:kern w:val="0"/>
          <w:szCs w:val="21"/>
        </w:rPr>
        <w:t>，然而目前只有辅酶</w:t>
      </w:r>
      <w:r w:rsidRPr="00C23706">
        <w:rPr>
          <w:rFonts w:ascii="Calibri" w:eastAsia="宋体" w:hAnsi="宋体" w:cs="Times New Roman" w:hint="eastAsia"/>
          <w:kern w:val="0"/>
          <w:szCs w:val="21"/>
        </w:rPr>
        <w:t>Q10</w:t>
      </w:r>
      <w:r w:rsidRPr="00C23706">
        <w:rPr>
          <w:rFonts w:ascii="Calibri" w:eastAsia="宋体" w:hAnsi="宋体" w:cs="Times New Roman" w:hint="eastAsia"/>
          <w:kern w:val="0"/>
          <w:szCs w:val="21"/>
        </w:rPr>
        <w:t>已经成功的商业化，而辅酶</w:t>
      </w:r>
      <w:r w:rsidRPr="00C23706">
        <w:rPr>
          <w:rFonts w:ascii="Calibri" w:eastAsia="宋体" w:hAnsi="宋体" w:cs="Times New Roman" w:hint="eastAsia"/>
          <w:kern w:val="0"/>
          <w:szCs w:val="21"/>
        </w:rPr>
        <w:t>Q9</w:t>
      </w:r>
      <w:r w:rsidRPr="00C23706">
        <w:rPr>
          <w:rFonts w:ascii="Calibri" w:eastAsia="宋体" w:hAnsi="宋体" w:cs="Times New Roman" w:hint="eastAsia"/>
          <w:kern w:val="0"/>
          <w:szCs w:val="21"/>
        </w:rPr>
        <w:t>的研究领域却是一片空白。</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721FBF" w:rsidP="00C23706">
      <w:pPr>
        <w:spacing w:line="276" w:lineRule="auto"/>
        <w:jc w:val="center"/>
        <w:rPr>
          <w:rFonts w:ascii="Calibri" w:eastAsia="宋体" w:hAnsi="Calibri" w:cs="Times New Roman"/>
        </w:rPr>
      </w:pPr>
      <w:r>
        <w:rPr>
          <w:rFonts w:ascii="Calibri" w:eastAsia="宋体" w:hAnsi="Calibri"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189.5pt;height:148.1pt;mso-position-horizontal-relative:page;mso-position-vertical-relative:page">
            <v:imagedata r:id="rId11" o:title=""/>
          </v:shape>
        </w:pict>
      </w:r>
    </w:p>
    <w:p w:rsidR="00C23706" w:rsidRPr="00C23706" w:rsidRDefault="00C23706" w:rsidP="00C23706">
      <w:pPr>
        <w:spacing w:line="276" w:lineRule="auto"/>
        <w:jc w:val="center"/>
        <w:rPr>
          <w:rFonts w:ascii="Calibri" w:eastAsia="宋体" w:hAnsi="Calibri" w:cs="Times New Roman"/>
          <w:sz w:val="15"/>
          <w:szCs w:val="15"/>
        </w:rPr>
      </w:pPr>
      <w:r w:rsidRPr="00C23706">
        <w:rPr>
          <w:rFonts w:ascii="Calibri" w:eastAsia="宋体" w:hAnsi="Calibri" w:cs="Times New Roman" w:hint="eastAsia"/>
          <w:sz w:val="15"/>
          <w:szCs w:val="15"/>
        </w:rPr>
        <w:t>（图表注释</w:t>
      </w:r>
      <w:r w:rsidRPr="00C23706">
        <w:rPr>
          <w:rFonts w:ascii="Calibri" w:eastAsia="宋体" w:hAnsi="Calibri" w:cs="Times New Roman" w:hint="eastAsia"/>
          <w:sz w:val="15"/>
          <w:szCs w:val="15"/>
        </w:rPr>
        <w:t>6</w:t>
      </w:r>
      <w:r w:rsidRPr="00C23706">
        <w:rPr>
          <w:rFonts w:ascii="Calibri" w:eastAsia="宋体" w:hAnsi="Calibri" w:cs="Times New Roman" w:hint="eastAsia"/>
          <w:sz w:val="15"/>
          <w:szCs w:val="15"/>
        </w:rPr>
        <w:t>号宋体）</w:t>
      </w:r>
      <w:r w:rsidRPr="00C23706">
        <w:rPr>
          <w:rFonts w:ascii="Calibri" w:eastAsia="宋体" w:hAnsi="Calibri" w:cs="Times New Roman" w:hint="eastAsia"/>
          <w:sz w:val="15"/>
          <w:szCs w:val="15"/>
        </w:rPr>
        <w:t xml:space="preserve"> [IO</w:t>
      </w:r>
      <w:r w:rsidRPr="00C23706">
        <w:rPr>
          <w:rFonts w:ascii="Calibri" w:eastAsia="宋体" w:hAnsi="Calibri" w:cs="Times New Roman" w:hint="eastAsia"/>
          <w:sz w:val="15"/>
          <w:szCs w:val="15"/>
          <w:vertAlign w:val="subscript"/>
        </w:rPr>
        <w:t>3</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]=0.00635 mol/L; [I</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0.0319 mol/L; [H</w:t>
      </w:r>
      <w:r w:rsidRPr="00C23706">
        <w:rPr>
          <w:rFonts w:ascii="Calibri" w:eastAsia="宋体" w:hAnsi="Calibri" w:cs="Times New Roman" w:hint="eastAsia"/>
          <w:sz w:val="15"/>
          <w:szCs w:val="15"/>
          <w:vertAlign w:val="subscript"/>
        </w:rPr>
        <w:t>2</w:t>
      </w:r>
      <w:r w:rsidRPr="00C23706">
        <w:rPr>
          <w:rFonts w:ascii="Calibri" w:eastAsia="宋体" w:hAnsi="Calibri" w:cs="Times New Roman" w:hint="eastAsia"/>
          <w:sz w:val="15"/>
          <w:szCs w:val="15"/>
        </w:rPr>
        <w:t>BO</w:t>
      </w:r>
      <w:r w:rsidRPr="00C23706">
        <w:rPr>
          <w:rFonts w:ascii="Calibri" w:eastAsia="宋体" w:hAnsi="Calibri" w:cs="Times New Roman" w:hint="eastAsia"/>
          <w:sz w:val="15"/>
          <w:szCs w:val="15"/>
          <w:vertAlign w:val="subscript"/>
        </w:rPr>
        <w:t>3</w:t>
      </w:r>
      <w:r w:rsidRPr="00C23706">
        <w:rPr>
          <w:rFonts w:ascii="Calibri" w:eastAsia="宋体" w:hAnsi="Calibri" w:cs="Times New Roman" w:hint="eastAsia"/>
          <w:sz w:val="15"/>
          <w:szCs w:val="15"/>
          <w:vertAlign w:val="superscript"/>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hint="eastAsia"/>
          <w:sz w:val="15"/>
          <w:szCs w:val="15"/>
        </w:rPr>
        <w:t>0.0909 mol/L</w:t>
      </w:r>
    </w:p>
    <w:p w:rsidR="00C23706" w:rsidRPr="00C23706" w:rsidRDefault="00C23706" w:rsidP="00C23706">
      <w:pPr>
        <w:spacing w:line="276" w:lineRule="auto"/>
        <w:jc w:val="center"/>
        <w:rPr>
          <w:rFonts w:ascii="Calibri" w:eastAsia="宋体" w:hAnsi="Calibri" w:cs="Times New Roman"/>
          <w:sz w:val="18"/>
        </w:rPr>
      </w:pPr>
      <w:r w:rsidRPr="00C23706">
        <w:rPr>
          <w:rFonts w:ascii="Calibri" w:eastAsia="宋体" w:hAnsi="Calibri" w:cs="Times New Roman" w:hint="eastAsia"/>
          <w:sz w:val="18"/>
        </w:rPr>
        <w:t>图</w:t>
      </w:r>
      <w:r w:rsidRPr="00C23706">
        <w:rPr>
          <w:rFonts w:ascii="Calibri" w:eastAsia="宋体" w:hAnsi="Calibri" w:cs="Times New Roman" w:hint="eastAsia"/>
          <w:sz w:val="18"/>
        </w:rPr>
        <w:t>3 T</w:t>
      </w:r>
      <w:r w:rsidRPr="00C23706">
        <w:rPr>
          <w:rFonts w:ascii="Calibri" w:eastAsia="宋体" w:hAnsi="Calibri" w:cs="Times New Roman" w:hint="eastAsia"/>
          <w:sz w:val="18"/>
        </w:rPr>
        <w:t>型微通道反应器中反应物浓度对</w:t>
      </w:r>
      <w:r w:rsidRPr="00C23706">
        <w:rPr>
          <w:rFonts w:ascii="Calibri" w:eastAsia="宋体" w:hAnsi="Calibri" w:cs="Times New Roman" w:hint="eastAsia"/>
          <w:i/>
          <w:sz w:val="18"/>
        </w:rPr>
        <w:t>X</w:t>
      </w:r>
      <w:r w:rsidRPr="00C23706">
        <w:rPr>
          <w:rFonts w:ascii="Calibri" w:eastAsia="宋体" w:hAnsi="Calibri" w:cs="Times New Roman" w:hint="eastAsia"/>
          <w:sz w:val="18"/>
          <w:vertAlign w:val="subscript"/>
        </w:rPr>
        <w:t>S</w:t>
      </w:r>
      <w:r w:rsidRPr="00C23706">
        <w:rPr>
          <w:rFonts w:ascii="Calibri" w:eastAsia="宋体" w:hAnsi="Calibri" w:cs="Times New Roman" w:hint="eastAsia"/>
          <w:sz w:val="18"/>
        </w:rPr>
        <w:t>的影响（图表名小</w:t>
      </w:r>
      <w:r w:rsidRPr="00C23706">
        <w:rPr>
          <w:rFonts w:ascii="Calibri" w:eastAsia="宋体" w:hAnsi="Calibri" w:cs="Times New Roman" w:hint="eastAsia"/>
          <w:sz w:val="18"/>
        </w:rPr>
        <w:t>5</w:t>
      </w:r>
      <w:r w:rsidRPr="00C23706">
        <w:rPr>
          <w:rFonts w:ascii="Calibri" w:eastAsia="宋体" w:hAnsi="Calibri" w:cs="Times New Roman" w:hint="eastAsia"/>
          <w:sz w:val="18"/>
        </w:rPr>
        <w:t>号宋体）</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C23706" w:rsidP="00C23706">
      <w:pPr>
        <w:spacing w:line="276" w:lineRule="auto"/>
        <w:ind w:firstLine="435"/>
        <w:jc w:val="center"/>
        <w:rPr>
          <w:rFonts w:ascii="Calibri" w:eastAsia="宋体" w:hAnsi="Calibri" w:cs="Times New Roman"/>
          <w:kern w:val="0"/>
          <w:sz w:val="18"/>
          <w:szCs w:val="18"/>
        </w:rPr>
      </w:pPr>
      <w:r w:rsidRPr="00C23706">
        <w:rPr>
          <w:rFonts w:ascii="ˎ̥" w:eastAsia="宋体" w:hAnsi="ˎ̥" w:cs="Times New Roman" w:hint="eastAsia"/>
          <w:kern w:val="0"/>
          <w:sz w:val="18"/>
          <w:szCs w:val="18"/>
        </w:rPr>
        <w:t>表</w:t>
      </w:r>
      <w:r w:rsidRPr="00C23706">
        <w:rPr>
          <w:rFonts w:ascii="ˎ̥" w:eastAsia="宋体" w:hAnsi="ˎ̥" w:cs="Times New Roman" w:hint="eastAsia"/>
          <w:kern w:val="0"/>
          <w:sz w:val="18"/>
          <w:szCs w:val="18"/>
        </w:rPr>
        <w:t xml:space="preserve">4 </w:t>
      </w:r>
      <w:r w:rsidRPr="00C23706">
        <w:rPr>
          <w:rFonts w:ascii="ˎ̥" w:eastAsia="宋体" w:hAnsi="ˎ̥" w:cs="Times New Roman" w:hint="eastAsia"/>
          <w:kern w:val="0"/>
          <w:sz w:val="18"/>
          <w:szCs w:val="18"/>
        </w:rPr>
        <w:t>乌头碱加样回收率实验结果</w:t>
      </w:r>
      <w:r w:rsidRPr="00C23706">
        <w:rPr>
          <w:rFonts w:ascii="Calibri" w:eastAsia="宋体" w:hAnsi="Calibri" w:cs="Times New Roman" w:hint="eastAsia"/>
          <w:kern w:val="0"/>
          <w:sz w:val="18"/>
          <w:szCs w:val="18"/>
        </w:rPr>
        <w:t>（表中文字</w:t>
      </w:r>
      <w:r w:rsidRPr="00C23706">
        <w:rPr>
          <w:rFonts w:ascii="Calibri" w:eastAsia="宋体" w:hAnsi="Calibri" w:cs="Times New Roman" w:hint="eastAsia"/>
          <w:kern w:val="0"/>
          <w:sz w:val="18"/>
          <w:szCs w:val="18"/>
        </w:rPr>
        <w:t>6</w:t>
      </w:r>
      <w:r w:rsidRPr="00C23706">
        <w:rPr>
          <w:rFonts w:ascii="Calibri" w:eastAsia="宋体" w:hAnsi="Calibri" w:cs="Times New Roman" w:hint="eastAsia"/>
          <w:kern w:val="0"/>
          <w:sz w:val="18"/>
          <w:szCs w:val="18"/>
        </w:rPr>
        <w:t>号宋体）</w:t>
      </w: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320"/>
        <w:gridCol w:w="1320"/>
        <w:gridCol w:w="1320"/>
        <w:gridCol w:w="1320"/>
      </w:tblGrid>
      <w:tr w:rsidR="00C23706" w:rsidRPr="00C23706" w:rsidTr="00C23706">
        <w:trPr>
          <w:trHeight w:val="440"/>
        </w:trPr>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编号</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原有量</w:t>
            </w:r>
            <w:r w:rsidRPr="00C23706">
              <w:rPr>
                <w:rFonts w:ascii="ˎ̥" w:eastAsia="宋体" w:hAnsi="ˎ̥" w:cs="Times New Roman" w:hint="eastAsia"/>
                <w:kern w:val="0"/>
                <w:sz w:val="15"/>
                <w:szCs w:val="15"/>
              </w:rPr>
              <w:t xml:space="preserve"> </w:t>
            </w: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加入量</w:t>
            </w:r>
          </w:p>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测得量</w:t>
            </w:r>
          </w:p>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Calibri" w:eastAsia="宋体" w:hAnsi="Calibri" w:cs="Times New Roman"/>
                <w:kern w:val="0"/>
                <w:sz w:val="15"/>
                <w:szCs w:val="15"/>
              </w:rPr>
              <w:t>/</w:t>
            </w:r>
            <w:r w:rsidRPr="00C23706">
              <w:rPr>
                <w:rFonts w:ascii="Calibri" w:eastAsia="宋体" w:hAnsi="Calibri" w:cs="Times New Roman"/>
                <w:spacing w:val="-24"/>
                <w:kern w:val="0"/>
                <w:sz w:val="15"/>
                <w:szCs w:val="15"/>
              </w:rPr>
              <w:t xml:space="preserve"> μ</w:t>
            </w:r>
            <w:r w:rsidRPr="00C23706">
              <w:rPr>
                <w:rFonts w:ascii="Calibri" w:eastAsia="宋体" w:hAnsi="Calibri" w:cs="Times New Roman"/>
                <w:kern w:val="0"/>
                <w:sz w:val="15"/>
                <w:szCs w:val="15"/>
              </w:rPr>
              <w:t>g</w:t>
            </w:r>
            <w:r w:rsidRPr="00C23706">
              <w:rPr>
                <w:rFonts w:ascii="Calibri" w:eastAsia="宋体" w:hAnsi="Calibri" w:cs="Times New Roman" w:hint="eastAsia"/>
                <w:kern w:val="0"/>
                <w:sz w:val="15"/>
                <w:szCs w:val="15"/>
              </w:rPr>
              <w:t>·</w:t>
            </w:r>
            <w:r w:rsidRPr="00C23706">
              <w:rPr>
                <w:rFonts w:ascii="Calibri" w:eastAsia="宋体" w:hAnsi="Calibri" w:cs="Times New Roman"/>
                <w:kern w:val="0"/>
                <w:sz w:val="15"/>
                <w:szCs w:val="15"/>
              </w:rPr>
              <w:t>mL</w:t>
            </w:r>
            <w:r w:rsidRPr="00C23706">
              <w:rPr>
                <w:rFonts w:ascii="Calibri" w:eastAsia="宋体" w:hAnsi="Calibri" w:cs="Times New Roman" w:hint="eastAsia"/>
                <w:kern w:val="0"/>
                <w:sz w:val="15"/>
                <w:szCs w:val="15"/>
                <w:vertAlign w:val="superscript"/>
              </w:rPr>
              <w:t>－</w:t>
            </w:r>
            <w:r w:rsidRPr="00C23706">
              <w:rPr>
                <w:rFonts w:ascii="Calibri" w:eastAsia="宋体" w:hAnsi="Calibri" w:cs="Times New Roman"/>
                <w:kern w:val="0"/>
                <w:sz w:val="15"/>
                <w:szCs w:val="15"/>
                <w:vertAlign w:val="superscript"/>
              </w:rPr>
              <w:t>1</w:t>
            </w:r>
          </w:p>
        </w:tc>
        <w:tc>
          <w:tcPr>
            <w:tcW w:w="1320" w:type="dxa"/>
            <w:tcBorders>
              <w:top w:val="single" w:sz="4" w:space="0" w:color="auto"/>
              <w:left w:val="nil"/>
              <w:bottom w:val="single" w:sz="4" w:space="0" w:color="auto"/>
              <w:right w:val="nil"/>
            </w:tcBorders>
            <w:vAlign w:val="center"/>
          </w:tcPr>
          <w:p w:rsidR="00C23706" w:rsidRPr="00C23706" w:rsidRDefault="00C23706" w:rsidP="00C23706">
            <w:pPr>
              <w:spacing w:line="276" w:lineRule="auto"/>
              <w:jc w:val="center"/>
              <w:rPr>
                <w:rFonts w:ascii="ˎ̥" w:eastAsia="宋体" w:hAnsi="ˎ̥" w:cs="Times New Roman" w:hint="eastAsia"/>
                <w:kern w:val="0"/>
                <w:sz w:val="15"/>
                <w:szCs w:val="15"/>
              </w:rPr>
            </w:pPr>
            <w:r w:rsidRPr="00C23706">
              <w:rPr>
                <w:rFonts w:ascii="ˎ̥" w:eastAsia="宋体" w:hAnsi="ˎ̥" w:cs="Times New Roman" w:hint="eastAsia"/>
                <w:kern w:val="0"/>
                <w:sz w:val="15"/>
                <w:szCs w:val="15"/>
              </w:rPr>
              <w:t>回收率</w:t>
            </w:r>
            <w:r w:rsidRPr="00C23706">
              <w:rPr>
                <w:rFonts w:ascii="Calibri" w:eastAsia="宋体" w:hAnsi="Calibri" w:cs="Times New Roman"/>
                <w:kern w:val="0"/>
                <w:sz w:val="15"/>
                <w:szCs w:val="15"/>
              </w:rPr>
              <w:t>/%</w:t>
            </w:r>
          </w:p>
        </w:tc>
      </w:tr>
      <w:tr w:rsidR="00C23706" w:rsidRPr="00C23706" w:rsidTr="00C23706">
        <w:tc>
          <w:tcPr>
            <w:tcW w:w="1320" w:type="dxa"/>
            <w:tcBorders>
              <w:top w:val="single" w:sz="4" w:space="0" w:color="auto"/>
              <w:left w:val="nil"/>
              <w:bottom w:val="nil"/>
              <w:right w:val="nil"/>
            </w:tcBorders>
            <w:vAlign w:val="center"/>
          </w:tcPr>
          <w:p w:rsidR="00C23706" w:rsidRPr="00C23706" w:rsidRDefault="00C23706" w:rsidP="00C23706">
            <w:pPr>
              <w:spacing w:line="276" w:lineRule="auto"/>
              <w:ind w:rightChars="-74" w:right="-155"/>
              <w:jc w:val="center"/>
              <w:rPr>
                <w:rFonts w:ascii="Calibri" w:eastAsia="宋体" w:hAnsi="Calibri" w:cs="Times New Roman"/>
                <w:kern w:val="0"/>
                <w:sz w:val="15"/>
                <w:szCs w:val="15"/>
              </w:rPr>
            </w:pPr>
            <w:r w:rsidRPr="00C23706">
              <w:rPr>
                <w:rFonts w:ascii="Calibri" w:eastAsia="宋体" w:hAnsi="Calibri" w:cs="Times New Roman"/>
                <w:kern w:val="0"/>
                <w:sz w:val="15"/>
                <w:szCs w:val="15"/>
              </w:rPr>
              <w:lastRenderedPageBreak/>
              <w:t>1</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12.44</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19.41</w:t>
            </w:r>
          </w:p>
        </w:tc>
        <w:tc>
          <w:tcPr>
            <w:tcW w:w="1320" w:type="dxa"/>
            <w:tcBorders>
              <w:top w:val="single" w:sz="4" w:space="0" w:color="auto"/>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kern w:val="0"/>
                <w:sz w:val="15"/>
                <w:szCs w:val="15"/>
              </w:rPr>
              <w:t>97.</w:t>
            </w:r>
            <w:r w:rsidRPr="00C23706">
              <w:rPr>
                <w:rFonts w:ascii="Calibri" w:eastAsia="宋体" w:hAnsi="Calibri" w:cs="Times New Roman" w:hint="eastAsia"/>
                <w:kern w:val="0"/>
                <w:sz w:val="15"/>
                <w:szCs w:val="15"/>
              </w:rPr>
              <w:t>34</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2</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12.11</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99.44</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3</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12.59</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20.11</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100.10</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4</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12.06</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19.62</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kern w:val="0"/>
                <w:sz w:val="15"/>
                <w:szCs w:val="15"/>
              </w:rPr>
              <w:t>100.</w:t>
            </w:r>
            <w:r w:rsidRPr="00C23706">
              <w:rPr>
                <w:rFonts w:ascii="Calibri" w:eastAsia="宋体" w:hAnsi="Calibri" w:cs="Times New Roman" w:hint="eastAsia"/>
                <w:kern w:val="0"/>
                <w:sz w:val="15"/>
                <w:szCs w:val="15"/>
              </w:rPr>
              <w:t>31</w:t>
            </w:r>
          </w:p>
        </w:tc>
      </w:tr>
      <w:tr w:rsidR="00C23706" w:rsidRPr="00C23706" w:rsidTr="00C23706">
        <w:tc>
          <w:tcPr>
            <w:tcW w:w="1320" w:type="dxa"/>
            <w:tcBorders>
              <w:top w:val="nil"/>
              <w:left w:val="nil"/>
              <w:bottom w:val="nil"/>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kern w:val="0"/>
                <w:sz w:val="15"/>
                <w:szCs w:val="15"/>
              </w:rPr>
              <w:t>5</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12.27</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19.93</w:t>
            </w:r>
          </w:p>
        </w:tc>
        <w:tc>
          <w:tcPr>
            <w:tcW w:w="1320" w:type="dxa"/>
            <w:tcBorders>
              <w:top w:val="nil"/>
              <w:left w:val="nil"/>
              <w:bottom w:val="nil"/>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99.80</w:t>
            </w:r>
          </w:p>
        </w:tc>
      </w:tr>
      <w:tr w:rsidR="00C23706" w:rsidRPr="00C23706" w:rsidTr="00C23706">
        <w:tc>
          <w:tcPr>
            <w:tcW w:w="1320" w:type="dxa"/>
            <w:tcBorders>
              <w:top w:val="nil"/>
              <w:left w:val="nil"/>
              <w:bottom w:val="single" w:sz="4" w:space="0" w:color="auto"/>
              <w:right w:val="nil"/>
            </w:tcBorders>
          </w:tcPr>
          <w:p w:rsidR="00C23706" w:rsidRPr="00C23706" w:rsidRDefault="00C23706" w:rsidP="00C23706">
            <w:pPr>
              <w:spacing w:line="276" w:lineRule="auto"/>
              <w:ind w:rightChars="-75" w:right="-158"/>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6</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12.85</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7.50</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20.07</w:t>
            </w:r>
          </w:p>
        </w:tc>
        <w:tc>
          <w:tcPr>
            <w:tcW w:w="1320" w:type="dxa"/>
            <w:tcBorders>
              <w:top w:val="nil"/>
              <w:left w:val="nil"/>
              <w:bottom w:val="single" w:sz="4" w:space="0" w:color="auto"/>
              <w:right w:val="nil"/>
            </w:tcBorders>
          </w:tcPr>
          <w:p w:rsidR="00C23706" w:rsidRPr="00C23706" w:rsidRDefault="00C23706" w:rsidP="00C23706">
            <w:pPr>
              <w:spacing w:line="276" w:lineRule="auto"/>
              <w:jc w:val="center"/>
              <w:rPr>
                <w:rFonts w:ascii="Calibri" w:eastAsia="宋体" w:hAnsi="Calibri" w:cs="Times New Roman"/>
                <w:kern w:val="0"/>
                <w:sz w:val="15"/>
                <w:szCs w:val="15"/>
              </w:rPr>
            </w:pPr>
            <w:r w:rsidRPr="00C23706">
              <w:rPr>
                <w:rFonts w:ascii="Calibri" w:eastAsia="宋体" w:hAnsi="Calibri" w:cs="Times New Roman" w:hint="eastAsia"/>
                <w:kern w:val="0"/>
                <w:sz w:val="15"/>
                <w:szCs w:val="15"/>
              </w:rPr>
              <w:t>98.62</w:t>
            </w:r>
          </w:p>
        </w:tc>
      </w:tr>
    </w:tbl>
    <w:p w:rsidR="00C23706" w:rsidRPr="00C23706" w:rsidRDefault="00C23706" w:rsidP="00C23706">
      <w:pPr>
        <w:spacing w:line="276" w:lineRule="auto"/>
        <w:ind w:firstLineChars="800" w:firstLine="1200"/>
        <w:rPr>
          <w:rFonts w:ascii="黑体" w:eastAsia="黑体" w:hAnsi="ˎ̥" w:cs="Times New Roman" w:hint="eastAsia"/>
          <w:kern w:val="0"/>
          <w:sz w:val="15"/>
          <w:szCs w:val="15"/>
        </w:rPr>
      </w:pPr>
      <w:r w:rsidRPr="00C23706">
        <w:rPr>
          <w:rFonts w:ascii="宋体" w:eastAsia="宋体" w:hAnsi="宋体" w:cs="Times New Roman" w:hint="eastAsia"/>
          <w:kern w:val="0"/>
          <w:sz w:val="15"/>
          <w:szCs w:val="15"/>
        </w:rPr>
        <w:t>相对标准偏差为</w:t>
      </w:r>
      <w:r w:rsidRPr="00C23706">
        <w:rPr>
          <w:rFonts w:ascii="Calibri" w:eastAsia="黑体" w:hAnsi="Calibri" w:cs="Times New Roman"/>
          <w:kern w:val="0"/>
          <w:sz w:val="15"/>
          <w:szCs w:val="15"/>
        </w:rPr>
        <w:t>2.16%</w:t>
      </w:r>
      <w:r w:rsidRPr="00C23706">
        <w:rPr>
          <w:rFonts w:ascii="Calibri" w:eastAsia="黑体" w:hAnsi="Calibri" w:cs="Times New Roman" w:hint="eastAsia"/>
          <w:kern w:val="0"/>
          <w:sz w:val="15"/>
          <w:szCs w:val="15"/>
        </w:rPr>
        <w:t>，平均回收率为</w:t>
      </w:r>
      <w:r w:rsidRPr="00C23706">
        <w:rPr>
          <w:rFonts w:ascii="Calibri" w:eastAsia="黑体" w:hAnsi="Calibri" w:cs="Times New Roman" w:hint="eastAsia"/>
          <w:kern w:val="0"/>
          <w:sz w:val="15"/>
          <w:szCs w:val="15"/>
        </w:rPr>
        <w:t>99.27%</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ind w:firstLineChars="200" w:firstLine="360"/>
        <w:jc w:val="center"/>
        <w:rPr>
          <w:rFonts w:ascii="宋体" w:eastAsia="宋体" w:hAnsi="宋体" w:cs="Times New Roman"/>
          <w:sz w:val="18"/>
          <w:szCs w:val="18"/>
        </w:rPr>
      </w:pP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三</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实验试剂、材料和仪器</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Chars="200" w:firstLine="420"/>
        <w:rPr>
          <w:rFonts w:ascii="宋体" w:eastAsia="宋体" w:hAnsi="宋体" w:cs="Times New Roman"/>
          <w:bCs/>
          <w:szCs w:val="21"/>
        </w:rPr>
      </w:pPr>
      <w:r w:rsidRPr="00C23706">
        <w:rPr>
          <w:rFonts w:ascii="宋体" w:eastAsia="宋体" w:hAnsi="宋体" w:cs="Times New Roman"/>
          <w:szCs w:val="21"/>
        </w:rPr>
        <w:t>试剂：</w:t>
      </w:r>
      <w:r w:rsidRPr="00C23706">
        <w:rPr>
          <w:rFonts w:ascii="宋体" w:eastAsia="宋体" w:hAnsi="宋体" w:cs="Times New Roman" w:hint="eastAsia"/>
          <w:szCs w:val="21"/>
        </w:rPr>
        <w:t>（</w:t>
      </w:r>
      <w:r w:rsidRPr="00C23706">
        <w:rPr>
          <w:rFonts w:ascii="宋体" w:eastAsia="宋体" w:hAnsi="宋体" w:cs="Times New Roman"/>
          <w:szCs w:val="21"/>
        </w:rPr>
        <w:t>5</w:t>
      </w:r>
      <w:r w:rsidRPr="00C23706">
        <w:rPr>
          <w:rFonts w:ascii="宋体" w:eastAsia="宋体" w:hAnsi="宋体" w:cs="Times New Roman" w:hint="eastAsia"/>
          <w:szCs w:val="21"/>
        </w:rPr>
        <w:t>号宋体）</w:t>
      </w:r>
    </w:p>
    <w:p w:rsidR="00C23706" w:rsidRPr="00C23706" w:rsidRDefault="00C23706" w:rsidP="00C23706">
      <w:pPr>
        <w:spacing w:line="276" w:lineRule="auto"/>
        <w:ind w:firstLineChars="200" w:firstLine="420"/>
        <w:rPr>
          <w:rFonts w:ascii="宋体" w:eastAsia="宋体" w:hAnsi="宋体" w:cs="Times New Roman"/>
          <w:bCs/>
          <w:szCs w:val="21"/>
        </w:rPr>
      </w:pPr>
      <w:r w:rsidRPr="00C23706">
        <w:rPr>
          <w:rFonts w:ascii="宋体" w:eastAsia="宋体" w:hAnsi="宋体" w:cs="Times New Roman"/>
          <w:szCs w:val="21"/>
        </w:rPr>
        <w:t>仪器：</w:t>
      </w:r>
      <w:r w:rsidRPr="00C23706">
        <w:rPr>
          <w:rFonts w:ascii="宋体" w:eastAsia="宋体" w:hAnsi="宋体" w:cs="Times New Roman" w:hint="eastAsia"/>
          <w:szCs w:val="21"/>
        </w:rPr>
        <w:t>（</w:t>
      </w:r>
      <w:r w:rsidRPr="00C23706">
        <w:rPr>
          <w:rFonts w:ascii="宋体" w:eastAsia="宋体" w:hAnsi="宋体" w:cs="Times New Roman"/>
          <w:szCs w:val="21"/>
        </w:rPr>
        <w:t>5</w:t>
      </w:r>
      <w:r w:rsidRPr="00C23706">
        <w:rPr>
          <w:rFonts w:ascii="宋体" w:eastAsia="宋体" w:hAnsi="宋体" w:cs="Times New Roman" w:hint="eastAsia"/>
          <w:szCs w:val="21"/>
        </w:rPr>
        <w:t>号宋体）</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sz w:val="24"/>
          <w:szCs w:val="24"/>
        </w:rPr>
        <w:t>四</w:t>
      </w:r>
      <w:r w:rsidRPr="00C23706">
        <w:rPr>
          <w:rFonts w:ascii="Calibri" w:eastAsia="黑体" w:hAnsi="Calibri" w:cs="Times New Roman"/>
          <w:kern w:val="0"/>
          <w:sz w:val="24"/>
          <w:szCs w:val="24"/>
        </w:rPr>
        <w:t>．</w:t>
      </w:r>
      <w:r w:rsidRPr="00C23706">
        <w:rPr>
          <w:rFonts w:ascii="Calibri" w:eastAsia="黑体" w:hAnsi="Calibri" w:cs="Times New Roman"/>
          <w:sz w:val="24"/>
          <w:szCs w:val="24"/>
        </w:rPr>
        <w:t>实验步骤：</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440"/>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w:t>
      </w:r>
      <w:r w:rsidRPr="00C23706">
        <w:rPr>
          <w:rFonts w:ascii="Calibri" w:eastAsia="宋体" w:hAnsi="Calibri" w:cs="Times New Roman" w:hint="eastAsia"/>
          <w:kern w:val="0"/>
          <w:szCs w:val="21"/>
        </w:rPr>
        <w:t>取已知含量的样品</w:t>
      </w:r>
      <w:r w:rsidRPr="00C23706">
        <w:rPr>
          <w:rFonts w:ascii="Calibri" w:eastAsia="宋体" w:hAnsi="Calibri" w:cs="Times New Roman" w:hint="eastAsia"/>
          <w:kern w:val="0"/>
          <w:szCs w:val="21"/>
        </w:rPr>
        <w:t>6</w:t>
      </w:r>
      <w:r w:rsidRPr="00C23706">
        <w:rPr>
          <w:rFonts w:ascii="Calibri" w:eastAsia="宋体" w:hAnsi="Calibri" w:cs="Times New Roman" w:hint="eastAsia"/>
          <w:kern w:val="0"/>
          <w:szCs w:val="21"/>
        </w:rPr>
        <w:t>份，加入含量一定的乌头碱对照品溶液，制备供试液，在</w:t>
      </w:r>
      <w:r w:rsidRPr="00C23706">
        <w:rPr>
          <w:rFonts w:ascii="Calibri" w:eastAsia="宋体" w:hAnsi="Calibri" w:cs="Times New Roman"/>
          <w:kern w:val="0"/>
          <w:szCs w:val="21"/>
        </w:rPr>
        <w:t>412.5nm</w:t>
      </w:r>
      <w:r w:rsidRPr="00C23706">
        <w:rPr>
          <w:rFonts w:ascii="Calibri" w:eastAsia="宋体" w:hAnsi="Calibri" w:cs="Times New Roman" w:hint="eastAsia"/>
          <w:kern w:val="0"/>
          <w:szCs w:val="21"/>
        </w:rPr>
        <w:t>处测定其吸光度值。</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spacing w:line="276" w:lineRule="auto"/>
        <w:ind w:firstLine="440"/>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kern w:val="0"/>
          <w:sz w:val="24"/>
          <w:szCs w:val="24"/>
        </w:rPr>
      </w:pPr>
      <w:r w:rsidRPr="00C23706">
        <w:rPr>
          <w:rFonts w:ascii="Calibri" w:eastAsia="黑体" w:hAnsi="Calibri" w:cs="Times New Roman" w:hint="eastAsia"/>
          <w:sz w:val="24"/>
          <w:szCs w:val="24"/>
        </w:rPr>
        <w:t>五</w:t>
      </w:r>
      <w:r w:rsidRPr="00C23706">
        <w:rPr>
          <w:rFonts w:ascii="Calibri" w:eastAsia="黑体" w:hAnsi="Calibri" w:cs="Times New Roman"/>
          <w:kern w:val="0"/>
          <w:sz w:val="24"/>
          <w:szCs w:val="24"/>
        </w:rPr>
        <w:t>．实验注意事项：</w:t>
      </w:r>
      <w:r w:rsidRPr="00C23706">
        <w:rPr>
          <w:rFonts w:ascii="Calibri" w:eastAsia="黑体" w:hAnsi="Calibri" w:cs="Times New Roman" w:hint="eastAsia"/>
          <w:sz w:val="24"/>
          <w:szCs w:val="24"/>
        </w:rPr>
        <w:t>（小</w:t>
      </w:r>
      <w:r w:rsidRPr="00C23706">
        <w:rPr>
          <w:rFonts w:ascii="Calibri" w:eastAsia="黑体" w:hAnsi="Calibri" w:cs="Times New Roman"/>
          <w:sz w:val="24"/>
          <w:szCs w:val="24"/>
        </w:rPr>
        <w:t>4</w:t>
      </w:r>
      <w:r w:rsidRPr="00C23706">
        <w:rPr>
          <w:rFonts w:ascii="Calibri" w:eastAsia="黑体" w:hAnsi="Calibri" w:cs="Times New Roman" w:hint="eastAsia"/>
          <w:sz w:val="24"/>
          <w:szCs w:val="24"/>
        </w:rPr>
        <w:t>号黑体）</w:t>
      </w:r>
    </w:p>
    <w:p w:rsidR="00C23706" w:rsidRPr="00C23706" w:rsidRDefault="00C23706" w:rsidP="00C23706">
      <w:pPr>
        <w:autoSpaceDE w:val="0"/>
        <w:autoSpaceDN w:val="0"/>
        <w:adjustRightInd w:val="0"/>
        <w:spacing w:line="276" w:lineRule="auto"/>
        <w:ind w:firstLineChars="200" w:firstLine="420"/>
        <w:jc w:val="left"/>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w:t>
      </w:r>
      <w:r w:rsidRPr="00C23706">
        <w:rPr>
          <w:rFonts w:ascii="Calibri" w:eastAsia="宋体" w:hAnsi="Calibri" w:cs="Times New Roman" w:hint="eastAsia"/>
          <w:kern w:val="0"/>
          <w:szCs w:val="21"/>
        </w:rPr>
        <w:t>为考察本方法的准确度，进行加样回收率实验。</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autoSpaceDE w:val="0"/>
        <w:autoSpaceDN w:val="0"/>
        <w:adjustRightInd w:val="0"/>
        <w:spacing w:line="276" w:lineRule="auto"/>
        <w:ind w:firstLineChars="200" w:firstLine="420"/>
        <w:jc w:val="left"/>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kern w:val="0"/>
          <w:sz w:val="24"/>
          <w:szCs w:val="24"/>
        </w:rPr>
      </w:pPr>
      <w:r w:rsidRPr="00C23706">
        <w:rPr>
          <w:rFonts w:ascii="Calibri" w:eastAsia="黑体" w:hAnsi="Calibri" w:cs="Times New Roman" w:hint="eastAsia"/>
          <w:kern w:val="0"/>
          <w:sz w:val="24"/>
          <w:szCs w:val="24"/>
        </w:rPr>
        <w:t>六</w:t>
      </w:r>
      <w:r w:rsidRPr="00C23706">
        <w:rPr>
          <w:rFonts w:ascii="Calibri" w:eastAsia="黑体" w:hAnsi="Calibri" w:cs="Times New Roman"/>
          <w:kern w:val="0"/>
          <w:sz w:val="24"/>
          <w:szCs w:val="24"/>
        </w:rPr>
        <w:t>．思考题</w:t>
      </w:r>
      <w:r w:rsidRPr="00C23706">
        <w:rPr>
          <w:rFonts w:ascii="Calibri" w:eastAsia="黑体" w:hAnsi="Calibri" w:cs="Times New Roman" w:hint="eastAsia"/>
          <w:sz w:val="24"/>
          <w:szCs w:val="24"/>
        </w:rPr>
        <w:t>（小</w:t>
      </w:r>
      <w:r w:rsidRPr="00C23706">
        <w:rPr>
          <w:rFonts w:ascii="Calibri" w:eastAsia="黑体" w:hAnsi="Calibri" w:cs="Times New Roman" w:hint="eastAsia"/>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firstLine="420"/>
        <w:rPr>
          <w:rFonts w:ascii="Calibri" w:eastAsia="宋体" w:hAnsi="Calibri" w:cs="Times New Roman"/>
          <w:kern w:val="0"/>
          <w:szCs w:val="21"/>
        </w:rPr>
      </w:pPr>
      <w:r w:rsidRPr="00C23706">
        <w:rPr>
          <w:rFonts w:ascii="Calibri" w:eastAsia="宋体" w:hAnsi="Calibri" w:cs="Times New Roman"/>
          <w:kern w:val="0"/>
          <w:szCs w:val="21"/>
        </w:rPr>
        <w:t>1</w:t>
      </w:r>
      <w:r w:rsidRPr="00C23706">
        <w:rPr>
          <w:rFonts w:ascii="Calibri" w:eastAsia="宋体" w:hAnsi="宋体" w:cs="Times New Roman"/>
          <w:kern w:val="0"/>
          <w:szCs w:val="21"/>
        </w:rPr>
        <w:t>．反应容器为什么要干燥无水？</w:t>
      </w:r>
      <w:r w:rsidRPr="00C23706">
        <w:rPr>
          <w:rFonts w:ascii="Calibri" w:eastAsia="宋体" w:hAnsi="宋体" w:cs="Times New Roman"/>
          <w:szCs w:val="21"/>
        </w:rPr>
        <w:t>（</w:t>
      </w:r>
      <w:r w:rsidRPr="00C23706">
        <w:rPr>
          <w:rFonts w:ascii="Calibri" w:eastAsia="宋体" w:hAnsi="宋体" w:cs="Times New Roman"/>
          <w:szCs w:val="21"/>
        </w:rPr>
        <w:t>5</w:t>
      </w:r>
      <w:r w:rsidRPr="00C23706">
        <w:rPr>
          <w:rFonts w:ascii="Calibri" w:eastAsia="宋体" w:hAnsi="宋体" w:cs="Times New Roman"/>
          <w:szCs w:val="21"/>
        </w:rPr>
        <w:t>号宋体）</w:t>
      </w:r>
    </w:p>
    <w:p w:rsidR="00C23706" w:rsidRPr="00C23706" w:rsidRDefault="00C23706" w:rsidP="00C23706">
      <w:pPr>
        <w:spacing w:line="276" w:lineRule="auto"/>
        <w:ind w:firstLine="420"/>
        <w:rPr>
          <w:rFonts w:ascii="Calibri" w:eastAsia="宋体" w:hAnsi="Calibri" w:cs="Times New Roman"/>
          <w:kern w:val="0"/>
          <w:szCs w:val="21"/>
        </w:rPr>
      </w:pPr>
      <w:r w:rsidRPr="00C23706">
        <w:rPr>
          <w:rFonts w:ascii="Calibri" w:eastAsia="宋体" w:hAnsi="Calibri" w:cs="Times New Roman"/>
          <w:kern w:val="0"/>
          <w:szCs w:val="21"/>
        </w:rPr>
        <w:t>2</w:t>
      </w:r>
      <w:r w:rsidRPr="00C23706">
        <w:rPr>
          <w:rFonts w:ascii="Calibri" w:eastAsia="宋体" w:hAnsi="宋体" w:cs="Times New Roman"/>
          <w:kern w:val="0"/>
          <w:szCs w:val="21"/>
        </w:rPr>
        <w:t>．</w:t>
      </w:r>
    </w:p>
    <w:p w:rsidR="00C23706" w:rsidRPr="00C23706" w:rsidRDefault="00C23706" w:rsidP="00C23706">
      <w:pPr>
        <w:spacing w:line="276" w:lineRule="auto"/>
        <w:ind w:firstLineChars="200" w:firstLine="360"/>
        <w:rPr>
          <w:rFonts w:ascii="Calibri" w:eastAsia="宋体" w:hAnsi="Calibri" w:cs="Times New Roman"/>
          <w:szCs w:val="21"/>
        </w:rPr>
      </w:pPr>
      <w:r w:rsidRPr="00C23706">
        <w:rPr>
          <w:rFonts w:ascii="宋体" w:eastAsia="宋体" w:hAnsi="宋体" w:cs="Times New Roman"/>
          <w:sz w:val="18"/>
          <w:szCs w:val="18"/>
        </w:rPr>
        <w:t>……</w:t>
      </w:r>
    </w:p>
    <w:p w:rsidR="00C23706" w:rsidRPr="00C23706" w:rsidRDefault="00C23706" w:rsidP="00C23706">
      <w:pPr>
        <w:spacing w:line="276" w:lineRule="auto"/>
        <w:rPr>
          <w:rFonts w:ascii="Calibri" w:eastAsia="黑体" w:hAnsi="Calibri" w:cs="Times New Roman"/>
          <w:sz w:val="24"/>
          <w:szCs w:val="24"/>
        </w:rPr>
      </w:pPr>
      <w:r w:rsidRPr="00C23706">
        <w:rPr>
          <w:rFonts w:ascii="Calibri" w:eastAsia="黑体" w:hAnsi="Calibri" w:cs="Times New Roman" w:hint="eastAsia"/>
          <w:kern w:val="0"/>
          <w:sz w:val="24"/>
          <w:szCs w:val="24"/>
        </w:rPr>
        <w:t>七</w:t>
      </w:r>
      <w:r w:rsidRPr="00C23706">
        <w:rPr>
          <w:rFonts w:ascii="Calibri" w:eastAsia="黑体" w:hAnsi="Calibri" w:cs="Times New Roman"/>
          <w:kern w:val="0"/>
          <w:sz w:val="24"/>
          <w:szCs w:val="24"/>
        </w:rPr>
        <w:t>．</w:t>
      </w:r>
      <w:r w:rsidRPr="00C23706">
        <w:rPr>
          <w:rFonts w:ascii="Calibri" w:eastAsia="黑体" w:hAnsi="Calibri" w:cs="Times New Roman"/>
          <w:sz w:val="24"/>
          <w:szCs w:val="24"/>
        </w:rPr>
        <w:t>参考文献：</w:t>
      </w:r>
      <w:r w:rsidRPr="00C23706">
        <w:rPr>
          <w:rFonts w:ascii="Calibri" w:eastAsia="黑体" w:hAnsi="Calibri" w:cs="Times New Roman" w:hint="eastAsia"/>
          <w:sz w:val="24"/>
          <w:szCs w:val="24"/>
        </w:rPr>
        <w:t>（小</w:t>
      </w:r>
      <w:r w:rsidRPr="00C23706">
        <w:rPr>
          <w:rFonts w:ascii="Calibri" w:eastAsia="黑体" w:hAnsi="Calibri" w:cs="Times New Roman" w:hint="eastAsia"/>
          <w:sz w:val="24"/>
          <w:szCs w:val="24"/>
        </w:rPr>
        <w:t>4</w:t>
      </w:r>
      <w:r w:rsidRPr="00C23706">
        <w:rPr>
          <w:rFonts w:ascii="Calibri" w:eastAsia="黑体" w:hAnsi="Calibri" w:cs="Times New Roman" w:hint="eastAsia"/>
          <w:sz w:val="24"/>
          <w:szCs w:val="24"/>
        </w:rPr>
        <w:t>号黑体）</w:t>
      </w:r>
    </w:p>
    <w:p w:rsidR="00C23706" w:rsidRPr="00C23706" w:rsidRDefault="00C23706" w:rsidP="00C23706">
      <w:pPr>
        <w:spacing w:line="276" w:lineRule="auto"/>
        <w:ind w:leftChars="200" w:left="731" w:hangingChars="173" w:hanging="311"/>
        <w:rPr>
          <w:rFonts w:ascii="Times New Roman" w:eastAsia="宋体" w:hAnsi="Times New Roman" w:cs="Times New Roman"/>
          <w:sz w:val="18"/>
          <w:szCs w:val="18"/>
        </w:rPr>
      </w:pPr>
      <w:r w:rsidRPr="00C23706">
        <w:rPr>
          <w:rFonts w:ascii="Times New Roman" w:eastAsia="宋体" w:hAnsi="Times New Roman" w:cs="Times New Roman"/>
          <w:kern w:val="0"/>
          <w:sz w:val="18"/>
          <w:szCs w:val="18"/>
        </w:rPr>
        <w:t xml:space="preserve">[1] </w:t>
      </w:r>
      <w:r w:rsidRPr="00C23706">
        <w:rPr>
          <w:rFonts w:ascii="Times New Roman" w:eastAsia="宋体" w:hAnsi="Times New Roman" w:cs="Times New Roman"/>
          <w:sz w:val="18"/>
          <w:szCs w:val="18"/>
        </w:rPr>
        <w:t>Brazdil J F, Suresh D D, Grasselli R K. Redox Kinetics of Bismuth Molybdate Ammoxidation Catalysts[J]. Journal of Catalysis, 1980, 66(2): 347</w:t>
      </w:r>
      <w:r w:rsidRPr="00C23706">
        <w:rPr>
          <w:rFonts w:ascii="Times New Roman" w:eastAsia="宋体" w:hAnsi="Times New Roman" w:cs="Times New Roman"/>
          <w:kern w:val="0"/>
          <w:sz w:val="18"/>
          <w:szCs w:val="18"/>
        </w:rPr>
        <w:t>-</w:t>
      </w:r>
      <w:r w:rsidRPr="00C23706">
        <w:rPr>
          <w:rFonts w:ascii="Times New Roman" w:eastAsia="宋体" w:hAnsi="Times New Roman" w:cs="Times New Roman"/>
          <w:sz w:val="18"/>
          <w:szCs w:val="18"/>
        </w:rPr>
        <w:t>367.</w:t>
      </w:r>
      <w:r w:rsidRPr="00C23706">
        <w:rPr>
          <w:rFonts w:ascii="Times New Roman" w:eastAsia="宋体" w:hAnsi="宋体" w:cs="Times New Roman"/>
          <w:sz w:val="18"/>
          <w:szCs w:val="18"/>
        </w:rPr>
        <w:t>（小</w:t>
      </w:r>
      <w:r w:rsidRPr="00C23706">
        <w:rPr>
          <w:rFonts w:ascii="Times New Roman" w:eastAsia="宋体" w:hAnsi="Times New Roman" w:cs="Times New Roman"/>
          <w:sz w:val="18"/>
          <w:szCs w:val="18"/>
        </w:rPr>
        <w:t>5</w:t>
      </w:r>
      <w:r w:rsidRPr="00C23706">
        <w:rPr>
          <w:rFonts w:ascii="Times New Roman" w:eastAsia="宋体" w:hAnsi="宋体" w:cs="Times New Roman"/>
          <w:sz w:val="18"/>
          <w:szCs w:val="18"/>
        </w:rPr>
        <w:t>号宋体</w:t>
      </w:r>
      <w:r w:rsidRPr="00C23706">
        <w:rPr>
          <w:rFonts w:ascii="Times New Roman" w:eastAsia="宋体" w:hAnsi="Times New Roman" w:cs="Times New Roman"/>
          <w:sz w:val="18"/>
          <w:szCs w:val="18"/>
        </w:rPr>
        <w:t>/Times New Roman</w:t>
      </w:r>
      <w:r w:rsidRPr="00C23706">
        <w:rPr>
          <w:rFonts w:ascii="Times New Roman" w:eastAsia="宋体" w:hAnsi="宋体" w:cs="Times New Roman"/>
          <w:sz w:val="18"/>
          <w:szCs w:val="18"/>
        </w:rPr>
        <w:t>）</w:t>
      </w:r>
    </w:p>
    <w:p w:rsidR="00C23706" w:rsidRPr="00C23706" w:rsidRDefault="00C23706" w:rsidP="00C23706">
      <w:pPr>
        <w:spacing w:line="276" w:lineRule="auto"/>
        <w:ind w:leftChars="200" w:left="731" w:hangingChars="173" w:hanging="311"/>
        <w:rPr>
          <w:rFonts w:ascii="Times New Roman" w:eastAsia="宋体" w:hAnsi="Times New Roman" w:cs="Times New Roman"/>
          <w:kern w:val="0"/>
          <w:sz w:val="18"/>
          <w:szCs w:val="18"/>
        </w:rPr>
      </w:pPr>
      <w:r w:rsidRPr="00C23706">
        <w:rPr>
          <w:rFonts w:ascii="Times New Roman" w:eastAsia="宋体" w:hAnsi="Times New Roman" w:cs="Times New Roman"/>
          <w:sz w:val="18"/>
          <w:szCs w:val="18"/>
        </w:rPr>
        <w:t xml:space="preserve">[2] </w:t>
      </w:r>
      <w:r w:rsidRPr="00C23706">
        <w:rPr>
          <w:rFonts w:ascii="Times New Roman" w:eastAsia="宋体" w:hAnsi="宋体" w:cs="Times New Roman"/>
          <w:sz w:val="18"/>
          <w:szCs w:val="18"/>
        </w:rPr>
        <w:t>俞金寿，仲蔚</w:t>
      </w:r>
      <w:r w:rsidRPr="00C23706">
        <w:rPr>
          <w:rFonts w:ascii="Times New Roman" w:eastAsia="宋体" w:hAnsi="Times New Roman" w:cs="Times New Roman"/>
          <w:sz w:val="18"/>
          <w:szCs w:val="18"/>
        </w:rPr>
        <w:t xml:space="preserve">. </w:t>
      </w:r>
      <w:r w:rsidRPr="00C23706">
        <w:rPr>
          <w:rFonts w:ascii="Times New Roman" w:eastAsia="宋体" w:hAnsi="宋体" w:cs="Times New Roman"/>
          <w:sz w:val="18"/>
          <w:szCs w:val="18"/>
        </w:rPr>
        <w:t>加氢裂化分馏塔实用动态机理模型与仿真研究</w:t>
      </w:r>
      <w:r w:rsidRPr="00C23706">
        <w:rPr>
          <w:rFonts w:ascii="Times New Roman" w:eastAsia="宋体" w:hAnsi="Times New Roman" w:cs="Times New Roman"/>
          <w:sz w:val="18"/>
          <w:szCs w:val="18"/>
        </w:rPr>
        <w:t xml:space="preserve">[J]. </w:t>
      </w:r>
      <w:r w:rsidRPr="00C23706">
        <w:rPr>
          <w:rFonts w:ascii="Times New Roman" w:eastAsia="宋体" w:hAnsi="宋体" w:cs="Times New Roman"/>
          <w:sz w:val="18"/>
          <w:szCs w:val="18"/>
        </w:rPr>
        <w:t>自动化仪表，</w:t>
      </w:r>
      <w:r w:rsidRPr="00C23706">
        <w:rPr>
          <w:rFonts w:ascii="Times New Roman" w:eastAsia="宋体" w:hAnsi="Times New Roman" w:cs="Times New Roman"/>
          <w:sz w:val="18"/>
          <w:szCs w:val="18"/>
        </w:rPr>
        <w:t>2001</w:t>
      </w:r>
      <w:r w:rsidRPr="00C23706">
        <w:rPr>
          <w:rFonts w:ascii="Times New Roman" w:eastAsia="宋体" w:hAnsi="宋体" w:cs="Times New Roman"/>
          <w:sz w:val="18"/>
          <w:szCs w:val="18"/>
        </w:rPr>
        <w:t>，</w:t>
      </w:r>
      <w:r w:rsidRPr="00C23706">
        <w:rPr>
          <w:rFonts w:ascii="Times New Roman" w:eastAsia="宋体" w:hAnsi="Times New Roman" w:cs="Times New Roman"/>
          <w:sz w:val="18"/>
          <w:szCs w:val="18"/>
        </w:rPr>
        <w:t>22(8)</w:t>
      </w:r>
      <w:r w:rsidRPr="00C23706">
        <w:rPr>
          <w:rFonts w:ascii="Times New Roman" w:eastAsia="宋体" w:hAnsi="宋体" w:cs="Times New Roman"/>
          <w:sz w:val="18"/>
          <w:szCs w:val="18"/>
        </w:rPr>
        <w:t>：</w:t>
      </w:r>
      <w:r w:rsidRPr="00C23706">
        <w:rPr>
          <w:rFonts w:ascii="Times New Roman" w:eastAsia="宋体" w:hAnsi="Times New Roman" w:cs="Times New Roman"/>
          <w:sz w:val="18"/>
          <w:szCs w:val="18"/>
        </w:rPr>
        <w:t>15-18.</w:t>
      </w:r>
    </w:p>
    <w:p w:rsidR="00C23706" w:rsidRPr="00C23706" w:rsidRDefault="00C23706" w:rsidP="00C23706">
      <w:pPr>
        <w:spacing w:line="276" w:lineRule="auto"/>
        <w:ind w:leftChars="349" w:left="733" w:firstLine="1"/>
        <w:rPr>
          <w:rFonts w:ascii="Times New Roman" w:eastAsia="宋体" w:hAnsi="Times New Roman" w:cs="Times New Roman"/>
          <w:sz w:val="18"/>
          <w:szCs w:val="18"/>
        </w:rPr>
      </w:pPr>
      <w:r w:rsidRPr="00C23706">
        <w:rPr>
          <w:rFonts w:ascii="Times New Roman" w:eastAsia="宋体" w:hAnsi="Times New Roman" w:cs="Times New Roman"/>
          <w:sz w:val="18"/>
          <w:szCs w:val="18"/>
        </w:rPr>
        <w:t>Yu J S, Zhong W. The Practical Dynamic Mechanism Model and Simulation Study for Hydrogen Cracking Distillation Column[J]. Process Automation Instrumentation, 2001, 22(8): 15-18. (in Chinese)</w:t>
      </w:r>
    </w:p>
    <w:p w:rsidR="00C23706" w:rsidRPr="00C23706" w:rsidRDefault="00C23706" w:rsidP="00C23706">
      <w:pPr>
        <w:autoSpaceDE w:val="0"/>
        <w:autoSpaceDN w:val="0"/>
        <w:adjustRightInd w:val="0"/>
        <w:spacing w:line="276" w:lineRule="auto"/>
        <w:ind w:leftChars="200" w:left="731" w:hangingChars="173" w:hanging="311"/>
        <w:rPr>
          <w:rFonts w:ascii="Times New Roman" w:eastAsia="宋体" w:hAnsi="Times New Roman" w:cs="Times New Roman"/>
          <w:kern w:val="0"/>
          <w:sz w:val="18"/>
          <w:szCs w:val="18"/>
        </w:rPr>
      </w:pPr>
      <w:r w:rsidRPr="00C23706">
        <w:rPr>
          <w:rFonts w:ascii="Times New Roman" w:eastAsia="宋体" w:hAnsi="Times New Roman" w:cs="Times New Roman"/>
          <w:kern w:val="0"/>
          <w:sz w:val="18"/>
          <w:szCs w:val="18"/>
        </w:rPr>
        <w:t xml:space="preserve">[3] Gianetto A, Pagliolico S, Rovero G, et al. </w:t>
      </w:r>
      <w:r w:rsidRPr="00C23706">
        <w:rPr>
          <w:rFonts w:ascii="Times New Roman" w:eastAsia="宋体" w:hAnsi="Times New Roman" w:cs="Times New Roman"/>
          <w:sz w:val="18"/>
          <w:szCs w:val="18"/>
        </w:rPr>
        <w:t xml:space="preserve">Theoretical and Practical Aspects of Circulating Fluidized Bed Reactors (CFBRs) for Complex Chemical Systems[J]. </w:t>
      </w:r>
      <w:r w:rsidRPr="00C23706">
        <w:rPr>
          <w:rFonts w:ascii="Times New Roman" w:eastAsia="宋体" w:hAnsi="Times New Roman" w:cs="Times New Roman"/>
          <w:kern w:val="0"/>
          <w:sz w:val="18"/>
          <w:szCs w:val="18"/>
        </w:rPr>
        <w:t>Chemical Engineering Science, 1990, 45(8): 2219-2225.</w:t>
      </w:r>
    </w:p>
    <w:p w:rsidR="00C23706" w:rsidRPr="00C23706" w:rsidRDefault="00C23706" w:rsidP="00C23706">
      <w:pPr>
        <w:spacing w:line="276" w:lineRule="auto"/>
        <w:ind w:firstLineChars="200" w:firstLine="360"/>
        <w:rPr>
          <w:rFonts w:ascii="宋体" w:eastAsia="宋体" w:hAnsi="宋体" w:cs="Times New Roman"/>
          <w:sz w:val="18"/>
          <w:szCs w:val="18"/>
        </w:rPr>
      </w:pPr>
      <w:r w:rsidRPr="00C23706">
        <w:rPr>
          <w:rFonts w:ascii="宋体" w:eastAsia="宋体" w:hAnsi="宋体" w:cs="Times New Roman"/>
          <w:sz w:val="18"/>
          <w:szCs w:val="18"/>
        </w:rPr>
        <w:t>……</w:t>
      </w:r>
    </w:p>
    <w:p w:rsidR="00C23706" w:rsidRPr="00C23706" w:rsidRDefault="00C23706" w:rsidP="00C23706">
      <w:pPr>
        <w:adjustRightInd w:val="0"/>
        <w:snapToGrid w:val="0"/>
        <w:spacing w:line="600" w:lineRule="exact"/>
        <w:ind w:left="346" w:hangingChars="192" w:hanging="346"/>
        <w:jc w:val="center"/>
        <w:rPr>
          <w:rFonts w:ascii="方正小标宋简体" w:eastAsia="方正小标宋简体" w:hAnsi="Times New Roman" w:cs="Times New Roman"/>
          <w:kern w:val="0"/>
          <w:sz w:val="44"/>
          <w:szCs w:val="32"/>
        </w:rPr>
      </w:pPr>
      <w:r w:rsidRPr="00C23706">
        <w:rPr>
          <w:rFonts w:ascii="宋体" w:eastAsia="宋体" w:hAnsi="宋体" w:cs="Times New Roman"/>
          <w:sz w:val="18"/>
          <w:szCs w:val="18"/>
        </w:rPr>
        <w:br w:type="page"/>
      </w:r>
      <w:r w:rsidRPr="00C23706">
        <w:rPr>
          <w:rFonts w:ascii="方正小标宋简体" w:eastAsia="方正小标宋简体" w:hAnsi="Times New Roman" w:cs="Times New Roman" w:hint="eastAsia"/>
          <w:kern w:val="0"/>
          <w:sz w:val="44"/>
          <w:szCs w:val="32"/>
          <w:lang w:val="zh-CN"/>
        </w:rPr>
        <w:lastRenderedPageBreak/>
        <w:t>第</w:t>
      </w:r>
      <w:r w:rsidRPr="00C23706">
        <w:rPr>
          <w:rFonts w:ascii="方正小标宋简体" w:eastAsia="方正小标宋简体" w:hAnsi="Times New Roman" w:cs="Times New Roman" w:hint="eastAsia"/>
          <w:kern w:val="0"/>
          <w:sz w:val="44"/>
          <w:szCs w:val="32"/>
        </w:rPr>
        <w:t>1</w:t>
      </w:r>
      <w:r w:rsidRPr="00C23706">
        <w:rPr>
          <w:rFonts w:ascii="方正小标宋简体" w:eastAsia="方正小标宋简体" w:hAnsi="Times New Roman" w:cs="Times New Roman"/>
          <w:kern w:val="0"/>
          <w:sz w:val="44"/>
          <w:szCs w:val="32"/>
        </w:rPr>
        <w:t>1</w:t>
      </w:r>
      <w:r w:rsidRPr="00C23706">
        <w:rPr>
          <w:rFonts w:ascii="方正小标宋简体" w:eastAsia="方正小标宋简体" w:hAnsi="Times New Roman" w:cs="Times New Roman" w:hint="eastAsia"/>
          <w:kern w:val="0"/>
          <w:sz w:val="44"/>
          <w:szCs w:val="32"/>
          <w:lang w:val="zh-CN"/>
        </w:rPr>
        <w:t>届北京市大学生化学实验竞赛</w:t>
      </w:r>
      <w:r w:rsidRPr="00C23706">
        <w:rPr>
          <w:rFonts w:ascii="方正小标宋简体" w:eastAsia="方正小标宋简体" w:hAnsi="Times New Roman" w:cs="Times New Roman" w:hint="eastAsia"/>
          <w:kern w:val="0"/>
          <w:sz w:val="44"/>
          <w:szCs w:val="32"/>
        </w:rPr>
        <w:t>（201</w:t>
      </w:r>
      <w:r w:rsidRPr="00C23706">
        <w:rPr>
          <w:rFonts w:ascii="方正小标宋简体" w:eastAsia="方正小标宋简体" w:hAnsi="Times New Roman" w:cs="Times New Roman"/>
          <w:kern w:val="0"/>
          <w:sz w:val="44"/>
          <w:szCs w:val="32"/>
        </w:rPr>
        <w:t>9</w:t>
      </w:r>
      <w:r w:rsidRPr="00C23706">
        <w:rPr>
          <w:rFonts w:ascii="方正小标宋简体" w:eastAsia="方正小标宋简体" w:hAnsi="Times New Roman" w:cs="Times New Roman" w:hint="eastAsia"/>
          <w:kern w:val="0"/>
          <w:sz w:val="44"/>
          <w:szCs w:val="32"/>
        </w:rPr>
        <w:t>）</w:t>
      </w:r>
    </w:p>
    <w:p w:rsidR="00C23706" w:rsidRPr="00C23706" w:rsidRDefault="00C23706" w:rsidP="00C23706">
      <w:pPr>
        <w:adjustRightInd w:val="0"/>
        <w:snapToGrid w:val="0"/>
        <w:spacing w:line="600" w:lineRule="exact"/>
        <w:ind w:left="845" w:hangingChars="192" w:hanging="845"/>
        <w:jc w:val="center"/>
        <w:rPr>
          <w:rFonts w:ascii="宋体" w:eastAsia="宋体" w:hAnsi="宋体" w:cs="Times New Roman"/>
          <w:b/>
          <w:sz w:val="28"/>
          <w:szCs w:val="28"/>
        </w:rPr>
      </w:pPr>
      <w:r w:rsidRPr="00C23706">
        <w:rPr>
          <w:rFonts w:ascii="方正小标宋简体" w:eastAsia="方正小标宋简体" w:hAnsi="Times New Roman" w:cs="Times New Roman" w:hint="eastAsia"/>
          <w:kern w:val="0"/>
          <w:sz w:val="44"/>
          <w:szCs w:val="32"/>
          <w:lang w:val="zh-CN"/>
        </w:rPr>
        <w:t>实验研究报告模</w:t>
      </w:r>
      <w:r w:rsidRPr="00C23706">
        <w:rPr>
          <w:rFonts w:ascii="方正小标宋简体" w:eastAsia="方正小标宋简体" w:hAnsi="Times New Roman" w:cs="Times New Roman"/>
          <w:kern w:val="0"/>
          <w:sz w:val="44"/>
          <w:szCs w:val="32"/>
          <w:lang w:val="zh-CN"/>
        </w:rPr>
        <w:t>板</w:t>
      </w:r>
    </w:p>
    <w:p w:rsidR="00C23706" w:rsidRPr="00C23706" w:rsidRDefault="00C23706" w:rsidP="00C23706">
      <w:pPr>
        <w:spacing w:line="276" w:lineRule="auto"/>
        <w:rPr>
          <w:rFonts w:ascii="Calibri" w:eastAsia="宋体" w:hAnsi="Calibri" w:cs="Times New Roman"/>
        </w:rPr>
      </w:pPr>
    </w:p>
    <w:p w:rsidR="00C23706" w:rsidRPr="00C23706" w:rsidRDefault="00C23706" w:rsidP="00C23706">
      <w:pPr>
        <w:spacing w:line="276" w:lineRule="auto"/>
        <w:rPr>
          <w:rFonts w:ascii="Calibri" w:eastAsia="宋体" w:hAnsi="Calibri" w:cs="Times New Roman"/>
          <w:b/>
          <w:sz w:val="28"/>
          <w:szCs w:val="28"/>
        </w:rPr>
      </w:pPr>
      <w:r w:rsidRPr="00C23706">
        <w:rPr>
          <w:rFonts w:ascii="Calibri" w:eastAsia="宋体" w:hAnsi="Calibri" w:cs="Times New Roman" w:hint="eastAsia"/>
          <w:b/>
          <w:sz w:val="28"/>
          <w:szCs w:val="28"/>
        </w:rPr>
        <w:t>说明：</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spacing w:line="276" w:lineRule="auto"/>
        <w:rPr>
          <w:rFonts w:ascii="Calibri" w:eastAsia="宋体" w:hAnsi="Calibri" w:cs="Times New Roman"/>
          <w:szCs w:val="21"/>
        </w:rPr>
      </w:pPr>
      <w:r w:rsidRPr="00C23706">
        <w:rPr>
          <w:rFonts w:ascii="Calibri" w:eastAsia="宋体" w:hAnsi="Calibri" w:cs="Times New Roman"/>
        </w:rPr>
        <w:t>A4</w:t>
      </w:r>
      <w:r w:rsidRPr="00C23706">
        <w:rPr>
          <w:rFonts w:ascii="Calibri" w:eastAsia="宋体" w:hAnsi="Calibri" w:cs="Times New Roman"/>
        </w:rPr>
        <w:t>纸，页面设置：页边距，上下</w:t>
      </w:r>
      <w:r w:rsidRPr="00C23706">
        <w:rPr>
          <w:rFonts w:ascii="Calibri" w:eastAsia="宋体" w:hAnsi="Calibri" w:cs="Times New Roman"/>
        </w:rPr>
        <w:t>3cm</w:t>
      </w:r>
      <w:r w:rsidRPr="00C23706">
        <w:rPr>
          <w:rFonts w:ascii="Calibri" w:eastAsia="宋体" w:hAnsi="Calibri" w:cs="Times New Roman"/>
        </w:rPr>
        <w:t>，左右</w:t>
      </w:r>
      <w:r w:rsidRPr="00C23706">
        <w:rPr>
          <w:rFonts w:ascii="Calibri" w:eastAsia="宋体" w:hAnsi="Calibri" w:cs="Times New Roman"/>
        </w:rPr>
        <w:t>2cm</w:t>
      </w:r>
      <w:r w:rsidRPr="00C23706">
        <w:rPr>
          <w:rFonts w:ascii="Calibri" w:eastAsia="宋体" w:hAnsi="Calibri" w:cs="Times New Roman"/>
        </w:rPr>
        <w:t>。</w:t>
      </w:r>
    </w:p>
    <w:p w:rsidR="00C23706" w:rsidRPr="00C23706" w:rsidRDefault="00C23706" w:rsidP="00C23706">
      <w:pPr>
        <w:spacing w:line="276" w:lineRule="auto"/>
        <w:ind w:left="1470" w:hangingChars="700" w:hanging="1470"/>
        <w:rPr>
          <w:rFonts w:ascii="Calibri" w:eastAsia="宋体" w:hAnsi="Calibri" w:cs="Times New Roman"/>
          <w:szCs w:val="21"/>
        </w:rPr>
      </w:pPr>
      <w:r w:rsidRPr="00C23706">
        <w:rPr>
          <w:rFonts w:ascii="Calibri" w:eastAsia="宋体" w:hAnsi="Calibri" w:cs="Times New Roman"/>
        </w:rPr>
        <w:t>文章内容顺序：中文题目，中文摘要，中文关键词，正文，参考文献</w:t>
      </w:r>
    </w:p>
    <w:p w:rsidR="00C23706" w:rsidRPr="00C23706" w:rsidRDefault="00C23706" w:rsidP="00C23706">
      <w:pPr>
        <w:spacing w:line="276" w:lineRule="auto"/>
        <w:rPr>
          <w:rFonts w:ascii="Calibri" w:eastAsia="宋体" w:hAnsi="Calibri" w:cs="Times New Roman"/>
          <w:szCs w:val="21"/>
        </w:rPr>
      </w:pPr>
      <w:r w:rsidRPr="00C23706">
        <w:rPr>
          <w:rFonts w:ascii="Calibri" w:eastAsia="宋体" w:hAnsi="Calibri" w:cs="Times New Roman"/>
        </w:rPr>
        <w:t>全文一律为单倍行距。</w:t>
      </w:r>
    </w:p>
    <w:p w:rsidR="00C23706" w:rsidRPr="00C23706" w:rsidRDefault="00C23706" w:rsidP="00C23706">
      <w:pPr>
        <w:spacing w:line="276" w:lineRule="auto"/>
        <w:ind w:firstLine="480"/>
        <w:rPr>
          <w:rFonts w:ascii="Calibri" w:eastAsia="宋体" w:hAnsi="Calibri" w:cs="Times New Roman"/>
        </w:rPr>
      </w:pPr>
      <w:r w:rsidRPr="00C23706">
        <w:rPr>
          <w:rFonts w:ascii="Calibri" w:eastAsia="宋体" w:hAnsi="Calibri" w:cs="Times New Roman"/>
        </w:rPr>
        <w:t>字号要求：</w:t>
      </w:r>
    </w:p>
    <w:p w:rsidR="00C23706" w:rsidRPr="00C23706" w:rsidRDefault="00C23706" w:rsidP="00C23706">
      <w:pPr>
        <w:spacing w:line="276" w:lineRule="auto"/>
        <w:ind w:firstLineChars="353" w:firstLine="741"/>
        <w:rPr>
          <w:rFonts w:ascii="Calibri" w:eastAsia="宋体" w:hAnsi="Calibri" w:cs="Times New Roman"/>
          <w:kern w:val="0"/>
          <w:szCs w:val="21"/>
        </w:rPr>
      </w:pPr>
      <w:r w:rsidRPr="00C23706">
        <w:rPr>
          <w:rFonts w:ascii="Calibri" w:eastAsia="宋体" w:hAnsi="宋体" w:cs="Times New Roman"/>
          <w:kern w:val="0"/>
          <w:szCs w:val="21"/>
        </w:rPr>
        <w:t>中文题目</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2</w:t>
      </w:r>
      <w:r w:rsidRPr="00C23706">
        <w:rPr>
          <w:rFonts w:ascii="Calibri" w:eastAsia="宋体" w:hAnsi="宋体" w:cs="Times New Roman"/>
          <w:kern w:val="0"/>
          <w:szCs w:val="21"/>
        </w:rPr>
        <w:t>号黑体，空一行（</w:t>
      </w:r>
      <w:r w:rsidRPr="00C23706">
        <w:rPr>
          <w:rFonts w:ascii="Calibri" w:eastAsia="宋体" w:hAnsi="Calibri" w:cs="Times New Roman"/>
          <w:kern w:val="0"/>
          <w:szCs w:val="21"/>
        </w:rPr>
        <w:t>5</w:t>
      </w:r>
      <w:r w:rsidRPr="00C23706">
        <w:rPr>
          <w:rFonts w:ascii="Calibri" w:eastAsia="宋体" w:hAnsi="宋体" w:cs="Times New Roman"/>
          <w:kern w:val="0"/>
          <w:szCs w:val="21"/>
        </w:rPr>
        <w:t>号）</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中文摘要</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中文关键词</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正文中一级标题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4</w:t>
      </w:r>
      <w:r w:rsidRPr="00C23706">
        <w:rPr>
          <w:rFonts w:ascii="Calibri" w:eastAsia="宋体" w:hAnsi="宋体" w:cs="Times New Roman"/>
          <w:kern w:val="0"/>
          <w:szCs w:val="21"/>
        </w:rPr>
        <w:t>号仿宋</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二级标题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号黑体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三级标题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号仿宋</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正文</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5</w:t>
      </w:r>
      <w:r w:rsidRPr="00C23706">
        <w:rPr>
          <w:rFonts w:ascii="Calibri" w:eastAsia="宋体" w:hAnsi="宋体" w:cs="Times New Roman"/>
          <w:kern w:val="0"/>
          <w:szCs w:val="21"/>
        </w:rPr>
        <w:t>号宋体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参考文献</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宋体</w:t>
      </w:r>
    </w:p>
    <w:p w:rsidR="00C23706" w:rsidRPr="00C23706" w:rsidRDefault="00C23706" w:rsidP="00C23706">
      <w:pPr>
        <w:widowControl/>
        <w:spacing w:line="276" w:lineRule="auto"/>
        <w:ind w:firstLine="480"/>
        <w:jc w:val="left"/>
        <w:rPr>
          <w:rFonts w:ascii="Calibri" w:eastAsia="宋体" w:hAnsi="Calibri"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图表标题</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宋体" w:cs="Times New Roman"/>
          <w:kern w:val="0"/>
          <w:szCs w:val="21"/>
        </w:rPr>
        <w:t>小</w:t>
      </w:r>
      <w:r w:rsidRPr="00C23706">
        <w:rPr>
          <w:rFonts w:ascii="Calibri" w:eastAsia="宋体" w:hAnsi="Calibri" w:cs="Times New Roman"/>
          <w:kern w:val="0"/>
          <w:szCs w:val="21"/>
        </w:rPr>
        <w:t>5</w:t>
      </w:r>
      <w:r w:rsidRPr="00C23706">
        <w:rPr>
          <w:rFonts w:ascii="Calibri" w:eastAsia="宋体" w:hAnsi="宋体" w:cs="Times New Roman"/>
          <w:kern w:val="0"/>
          <w:szCs w:val="21"/>
        </w:rPr>
        <w:t>宋体</w:t>
      </w:r>
    </w:p>
    <w:p w:rsidR="00C23706" w:rsidRPr="00C23706" w:rsidRDefault="00C23706" w:rsidP="00C23706">
      <w:pPr>
        <w:widowControl/>
        <w:spacing w:line="276" w:lineRule="auto"/>
        <w:ind w:firstLine="480"/>
        <w:jc w:val="left"/>
        <w:rPr>
          <w:rFonts w:ascii="Calibri" w:eastAsia="宋体" w:hAnsi="宋体" w:cs="Times New Roman"/>
          <w:kern w:val="0"/>
          <w:szCs w:val="21"/>
        </w:rPr>
      </w:pPr>
      <w:r w:rsidRPr="00C23706">
        <w:rPr>
          <w:rFonts w:ascii="Calibri" w:eastAsia="宋体" w:hAnsi="Calibri" w:cs="Times New Roman"/>
          <w:kern w:val="0"/>
          <w:szCs w:val="21"/>
        </w:rPr>
        <w:t>     </w:t>
      </w:r>
      <w:r w:rsidRPr="00C23706">
        <w:rPr>
          <w:rFonts w:ascii="Calibri" w:eastAsia="宋体" w:hAnsi="宋体" w:cs="Times New Roman"/>
          <w:kern w:val="0"/>
          <w:szCs w:val="21"/>
        </w:rPr>
        <w:t>表格里的字</w:t>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hint="eastAsia"/>
          <w:kern w:val="0"/>
          <w:szCs w:val="21"/>
        </w:rPr>
        <w:tab/>
      </w:r>
      <w:r w:rsidRPr="00C23706">
        <w:rPr>
          <w:rFonts w:ascii="Calibri" w:eastAsia="宋体" w:hAnsi="Calibri" w:cs="Times New Roman"/>
          <w:kern w:val="0"/>
          <w:szCs w:val="21"/>
        </w:rPr>
        <w:t>6</w:t>
      </w:r>
      <w:r w:rsidRPr="00C23706">
        <w:rPr>
          <w:rFonts w:ascii="Calibri" w:eastAsia="宋体" w:hAnsi="宋体" w:cs="Times New Roman"/>
          <w:kern w:val="0"/>
          <w:szCs w:val="21"/>
        </w:rPr>
        <w:t>号宋体</w:t>
      </w:r>
    </w:p>
    <w:p w:rsidR="00C23706" w:rsidRPr="00C23706" w:rsidRDefault="00C23706" w:rsidP="00C23706">
      <w:pPr>
        <w:widowControl/>
        <w:spacing w:line="276" w:lineRule="auto"/>
        <w:rPr>
          <w:rFonts w:ascii="宋体" w:eastAsia="宋体" w:hAnsi="宋体" w:cs="Times New Roman"/>
          <w:b/>
          <w:sz w:val="28"/>
          <w:szCs w:val="28"/>
        </w:rPr>
      </w:pPr>
    </w:p>
    <w:p w:rsidR="00C23706" w:rsidRPr="00C23706" w:rsidRDefault="00C23706" w:rsidP="00C23706">
      <w:pPr>
        <w:widowControl/>
        <w:spacing w:line="276" w:lineRule="auto"/>
        <w:rPr>
          <w:rFonts w:ascii="宋体" w:eastAsia="宋体" w:hAnsi="宋体" w:cs="Times New Roman"/>
          <w:b/>
          <w:sz w:val="28"/>
          <w:szCs w:val="28"/>
        </w:rPr>
      </w:pPr>
      <w:r w:rsidRPr="00C23706">
        <w:rPr>
          <w:rFonts w:ascii="宋体" w:eastAsia="宋体" w:hAnsi="宋体" w:cs="Times New Roman" w:hint="eastAsia"/>
          <w:b/>
          <w:sz w:val="28"/>
          <w:szCs w:val="28"/>
        </w:rPr>
        <w:t>研究报告</w:t>
      </w:r>
      <w:r w:rsidRPr="00C23706">
        <w:rPr>
          <w:rFonts w:ascii="宋体" w:eastAsia="宋体" w:hAnsi="宋体" w:cs="Times New Roman"/>
          <w:b/>
          <w:sz w:val="28"/>
          <w:szCs w:val="28"/>
        </w:rPr>
        <w:t>样本</w:t>
      </w:r>
    </w:p>
    <w:p w:rsidR="00C23706" w:rsidRPr="00C23706" w:rsidRDefault="00C23706" w:rsidP="00C23706">
      <w:pPr>
        <w:spacing w:line="360" w:lineRule="auto"/>
        <w:ind w:left="446" w:hangingChars="101" w:hanging="446"/>
        <w:jc w:val="center"/>
        <w:rPr>
          <w:rFonts w:ascii="黑体" w:eastAsia="黑体" w:hAnsi="黑体" w:cs="Times New Roman"/>
          <w:b/>
          <w:sz w:val="44"/>
          <w:szCs w:val="44"/>
        </w:rPr>
      </w:pPr>
      <w:r w:rsidRPr="00C23706">
        <w:rPr>
          <w:rFonts w:ascii="黑体" w:eastAsia="黑体" w:hAnsi="黑体" w:cs="Times New Roman" w:hint="eastAsia"/>
          <w:b/>
          <w:sz w:val="44"/>
          <w:szCs w:val="44"/>
        </w:rPr>
        <w:t>中文</w:t>
      </w:r>
      <w:r w:rsidRPr="00C23706">
        <w:rPr>
          <w:rFonts w:ascii="黑体" w:eastAsia="黑体" w:hAnsi="黑体" w:cs="Times New Roman"/>
          <w:b/>
          <w:sz w:val="44"/>
          <w:szCs w:val="44"/>
        </w:rPr>
        <w:t>题目</w:t>
      </w:r>
    </w:p>
    <w:p w:rsidR="00C23706" w:rsidRPr="00C23706" w:rsidRDefault="00C23706" w:rsidP="00C23706">
      <w:pPr>
        <w:autoSpaceDE w:val="0"/>
        <w:autoSpaceDN w:val="0"/>
        <w:adjustRightInd w:val="0"/>
        <w:spacing w:line="276" w:lineRule="auto"/>
        <w:jc w:val="center"/>
        <w:rPr>
          <w:rFonts w:ascii="Calibri" w:eastAsia="宋体" w:hAnsi="Calibri" w:cs="Times New Roman"/>
          <w:kern w:val="0"/>
          <w:szCs w:val="21"/>
        </w:rPr>
      </w:pPr>
      <w:r w:rsidRPr="00C23706">
        <w:rPr>
          <w:rFonts w:ascii="Calibri" w:eastAsia="宋体" w:hAnsi="Calibri" w:cs="Times New Roman" w:hint="eastAsia"/>
          <w:kern w:val="0"/>
          <w:szCs w:val="21"/>
        </w:rPr>
        <w:t>（</w:t>
      </w:r>
      <w:r w:rsidRPr="00C23706">
        <w:rPr>
          <w:rFonts w:ascii="黑体" w:eastAsia="黑体" w:hAnsi="黑体" w:cs="Times New Roman" w:hint="eastAsia"/>
          <w:kern w:val="0"/>
          <w:szCs w:val="21"/>
        </w:rPr>
        <w:t>注意</w:t>
      </w:r>
      <w:r w:rsidRPr="00C23706">
        <w:rPr>
          <w:rFonts w:ascii="Calibri" w:eastAsia="宋体" w:hAnsi="Calibri" w:cs="Times New Roman" w:hint="eastAsia"/>
          <w:kern w:val="0"/>
          <w:szCs w:val="21"/>
        </w:rPr>
        <w:t>：禁止以各种方式透露参赛单位名称或</w:t>
      </w:r>
      <w:r w:rsidRPr="00C23706">
        <w:rPr>
          <w:rFonts w:ascii="Calibri" w:eastAsia="宋体" w:hAnsi="Calibri" w:cs="Times New Roman" w:hint="eastAsia"/>
          <w:kern w:val="0"/>
          <w:szCs w:val="21"/>
        </w:rPr>
        <w:t>L</w:t>
      </w:r>
      <w:r w:rsidRPr="00C23706">
        <w:rPr>
          <w:rFonts w:ascii="Calibri" w:eastAsia="宋体" w:hAnsi="Calibri" w:cs="Times New Roman"/>
          <w:kern w:val="0"/>
          <w:szCs w:val="21"/>
        </w:rPr>
        <w:t>OGO</w:t>
      </w:r>
      <w:r w:rsidRPr="00C23706">
        <w:rPr>
          <w:rFonts w:ascii="Calibri" w:eastAsia="宋体" w:hAnsi="Calibri" w:cs="Times New Roman" w:hint="eastAsia"/>
          <w:kern w:val="0"/>
          <w:szCs w:val="21"/>
        </w:rPr>
        <w:t>、指导教师及个人姓名等信息）</w:t>
      </w:r>
    </w:p>
    <w:p w:rsidR="00C23706" w:rsidRPr="00C23706" w:rsidRDefault="00C23706" w:rsidP="00C23706">
      <w:pPr>
        <w:spacing w:line="276" w:lineRule="auto"/>
        <w:ind w:left="212" w:hangingChars="101" w:hanging="212"/>
        <w:jc w:val="center"/>
        <w:rPr>
          <w:rFonts w:ascii="宋体" w:eastAsia="宋体" w:hAnsi="宋体" w:cs="Times New Roman"/>
          <w:szCs w:val="21"/>
        </w:rPr>
      </w:pPr>
    </w:p>
    <w:p w:rsidR="00C23706" w:rsidRPr="00C23706" w:rsidRDefault="00C23706" w:rsidP="00C23706">
      <w:pPr>
        <w:spacing w:line="276" w:lineRule="auto"/>
        <w:rPr>
          <w:rFonts w:ascii="宋体" w:eastAsia="宋体" w:hAnsi="宋体" w:cs="Times New Roman"/>
          <w:sz w:val="18"/>
          <w:szCs w:val="18"/>
        </w:rPr>
      </w:pPr>
      <w:r w:rsidRPr="00C23706">
        <w:rPr>
          <w:rFonts w:ascii="Calibri" w:eastAsia="宋体" w:hAnsi="Calibri" w:cs="Times New Roman" w:hint="eastAsia"/>
          <w:b/>
          <w:sz w:val="18"/>
          <w:szCs w:val="18"/>
        </w:rPr>
        <w:t>摘要：</w:t>
      </w:r>
      <w:r w:rsidRPr="00C23706">
        <w:rPr>
          <w:rFonts w:ascii="Calibri" w:eastAsia="宋体" w:hAnsi="Calibri" w:cs="Times New Roman" w:hint="eastAsia"/>
          <w:sz w:val="18"/>
          <w:szCs w:val="18"/>
        </w:rPr>
        <w:t>摘要内容</w:t>
      </w:r>
      <w:r w:rsidRPr="00C23706">
        <w:rPr>
          <w:rFonts w:ascii="Calibri" w:eastAsia="宋体" w:hAnsi="Calibri" w:cs="Times New Roman" w:hint="eastAsia"/>
          <w:sz w:val="18"/>
          <w:szCs w:val="18"/>
        </w:rPr>
        <w:t>(</w:t>
      </w:r>
      <w:r w:rsidRPr="00C23706">
        <w:rPr>
          <w:rFonts w:ascii="Calibri" w:eastAsia="宋体" w:hAnsi="Calibri" w:cs="Times New Roman" w:hint="eastAsia"/>
          <w:sz w:val="18"/>
          <w:szCs w:val="18"/>
        </w:rPr>
        <w:t>摘要以提供论文的内容梗概为目的，不加评论和补充解释，简明、确切地论述研究目的、原理和结论，具有相对独立性。摘要应重点包括</w:t>
      </w:r>
      <w:r w:rsidRPr="00C23706">
        <w:rPr>
          <w:rFonts w:ascii="Calibri" w:eastAsia="宋体" w:hAnsi="Calibri" w:cs="Times New Roman" w:hint="eastAsia"/>
          <w:sz w:val="18"/>
          <w:szCs w:val="18"/>
        </w:rPr>
        <w:t>4</w:t>
      </w:r>
      <w:r w:rsidRPr="00C23706">
        <w:rPr>
          <w:rFonts w:ascii="Calibri" w:eastAsia="宋体" w:hAnsi="Calibri" w:cs="Times New Roman" w:hint="eastAsia"/>
          <w:sz w:val="18"/>
          <w:szCs w:val="18"/>
        </w:rPr>
        <w:t>个要素，即研究目的、方法、结果和结论。在这</w:t>
      </w:r>
      <w:r w:rsidRPr="00C23706">
        <w:rPr>
          <w:rFonts w:ascii="Calibri" w:eastAsia="宋体" w:hAnsi="Calibri" w:cs="Times New Roman" w:hint="eastAsia"/>
          <w:sz w:val="18"/>
          <w:szCs w:val="18"/>
        </w:rPr>
        <w:t>4</w:t>
      </w:r>
      <w:r w:rsidRPr="00C23706">
        <w:rPr>
          <w:rFonts w:ascii="Calibri" w:eastAsia="宋体" w:hAnsi="Calibri" w:cs="Times New Roman" w:hint="eastAsia"/>
          <w:sz w:val="18"/>
          <w:szCs w:val="18"/>
        </w:rPr>
        <w:t>个要素中，后</w:t>
      </w:r>
      <w:r w:rsidRPr="00C23706">
        <w:rPr>
          <w:rFonts w:ascii="Calibri" w:eastAsia="宋体" w:hAnsi="Calibri" w:cs="Times New Roman" w:hint="eastAsia"/>
          <w:sz w:val="18"/>
          <w:szCs w:val="18"/>
        </w:rPr>
        <w:t>2</w:t>
      </w:r>
      <w:r w:rsidRPr="00C23706">
        <w:rPr>
          <w:rFonts w:ascii="Calibri" w:eastAsia="宋体" w:hAnsi="Calibri" w:cs="Times New Roman" w:hint="eastAsia"/>
          <w:sz w:val="18"/>
          <w:szCs w:val="18"/>
        </w:rPr>
        <w:t>个是最重要的。在执行上述原则时，在有些情况下，摘要可包括研究工作的主要对象和范围，以及具有情报价值的其它重要的信息。不应有引言中出现的内容，也不要对论文内容作诠释和评论，不得简单重复题名中已有的信息；不用非公知公用的符号和术语，不用引文，除非该论文证实或否定了他人已发表的论文；缩略语、略称、代号，除了相邻专业的读者也能清楚理解的以外，在首次出现时必须加以说明；不用图、表、化学结构。中文摘要以</w:t>
      </w:r>
      <w:r w:rsidRPr="00C23706">
        <w:rPr>
          <w:rFonts w:ascii="Calibri" w:eastAsia="宋体" w:hAnsi="Calibri" w:cs="Times New Roman" w:hint="eastAsia"/>
          <w:sz w:val="18"/>
          <w:szCs w:val="18"/>
        </w:rPr>
        <w:t>300</w:t>
      </w:r>
      <w:r w:rsidRPr="00C23706">
        <w:rPr>
          <w:rFonts w:ascii="Calibri" w:eastAsia="宋体" w:hAnsi="Calibri" w:cs="Times New Roman" w:hint="eastAsia"/>
          <w:sz w:val="18"/>
          <w:szCs w:val="18"/>
        </w:rPr>
        <w:t>字左右为宜</w:t>
      </w:r>
      <w:r w:rsidRPr="00C23706">
        <w:rPr>
          <w:rFonts w:ascii="Calibri" w:eastAsia="宋体" w:hAnsi="Calibri" w:cs="Times New Roman" w:hint="eastAsia"/>
          <w:sz w:val="18"/>
          <w:szCs w:val="18"/>
        </w:rPr>
        <w:t>)</w:t>
      </w:r>
    </w:p>
    <w:p w:rsidR="00C23706" w:rsidRPr="00C23706" w:rsidRDefault="00C23706" w:rsidP="00C23706">
      <w:pPr>
        <w:spacing w:line="276" w:lineRule="auto"/>
        <w:rPr>
          <w:rFonts w:ascii="宋体" w:eastAsia="宋体" w:hAnsi="宋体" w:cs="Times New Roman"/>
          <w:sz w:val="18"/>
          <w:szCs w:val="18"/>
        </w:rPr>
      </w:pPr>
      <w:r w:rsidRPr="00C23706">
        <w:rPr>
          <w:rFonts w:ascii="宋体" w:eastAsia="宋体" w:hAnsi="宋体" w:cs="Times New Roman" w:hint="eastAsia"/>
          <w:b/>
          <w:sz w:val="18"/>
          <w:szCs w:val="18"/>
        </w:rPr>
        <w:lastRenderedPageBreak/>
        <w:t>关键词：</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1</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2</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3</w:t>
      </w:r>
      <w:r w:rsidRPr="00C23706">
        <w:rPr>
          <w:rFonts w:ascii="Calibri" w:eastAsia="宋体" w:hAnsi="Calibri" w:cs="Times New Roman" w:hint="eastAsia"/>
          <w:sz w:val="18"/>
          <w:szCs w:val="18"/>
        </w:rPr>
        <w:t>；关键词</w:t>
      </w:r>
      <w:r w:rsidRPr="00C23706">
        <w:rPr>
          <w:rFonts w:ascii="Calibri" w:eastAsia="宋体" w:hAnsi="Calibri" w:cs="Times New Roman" w:hint="eastAsia"/>
          <w:sz w:val="18"/>
          <w:szCs w:val="18"/>
        </w:rPr>
        <w:t>4 (3</w:t>
      </w:r>
      <w:r w:rsidRPr="00C23706">
        <w:rPr>
          <w:rFonts w:ascii="Calibri" w:eastAsia="宋体" w:hAnsi="Calibri" w:cs="Times New Roman" w:hint="eastAsia"/>
          <w:sz w:val="18"/>
          <w:szCs w:val="18"/>
        </w:rPr>
        <w:t>～</w:t>
      </w:r>
      <w:r w:rsidRPr="00C23706">
        <w:rPr>
          <w:rFonts w:ascii="Calibri" w:eastAsia="宋体" w:hAnsi="Calibri" w:cs="Times New Roman" w:hint="eastAsia"/>
          <w:sz w:val="18"/>
          <w:szCs w:val="18"/>
        </w:rPr>
        <w:t>8</w:t>
      </w:r>
      <w:r w:rsidRPr="00C23706">
        <w:rPr>
          <w:rFonts w:ascii="Calibri" w:eastAsia="宋体" w:hAnsi="Calibri" w:cs="Times New Roman" w:hint="eastAsia"/>
          <w:sz w:val="18"/>
          <w:szCs w:val="18"/>
        </w:rPr>
        <w:t>个）</w:t>
      </w:r>
    </w:p>
    <w:p w:rsidR="00C23706" w:rsidRPr="00C23706" w:rsidRDefault="00C23706" w:rsidP="00C23706">
      <w:pPr>
        <w:spacing w:line="276" w:lineRule="auto"/>
        <w:rPr>
          <w:rFonts w:ascii="仿宋" w:eastAsia="仿宋" w:hAnsi="仿宋" w:cs="Times New Roman"/>
          <w:sz w:val="28"/>
          <w:szCs w:val="28"/>
        </w:rPr>
      </w:pPr>
    </w:p>
    <w:p w:rsidR="00C23706" w:rsidRPr="00C23706" w:rsidRDefault="00C23706" w:rsidP="00C23706">
      <w:pPr>
        <w:spacing w:line="276" w:lineRule="auto"/>
        <w:rPr>
          <w:rFonts w:ascii="仿宋" w:eastAsia="仿宋" w:hAnsi="仿宋" w:cs="Times New Roman"/>
          <w:sz w:val="28"/>
          <w:szCs w:val="28"/>
        </w:rPr>
      </w:pPr>
      <w:r w:rsidRPr="00C23706">
        <w:rPr>
          <w:rFonts w:ascii="仿宋" w:eastAsia="仿宋" w:hAnsi="仿宋" w:cs="Times New Roman" w:hint="eastAsia"/>
          <w:sz w:val="28"/>
          <w:szCs w:val="28"/>
        </w:rPr>
        <w:t>引 言</w:t>
      </w:r>
    </w:p>
    <w:p w:rsidR="00C23706" w:rsidRPr="00C23706" w:rsidRDefault="00C23706" w:rsidP="00C23706">
      <w:pPr>
        <w:spacing w:line="276" w:lineRule="auto"/>
        <w:ind w:firstLineChars="200" w:firstLine="420"/>
        <w:rPr>
          <w:rFonts w:ascii="Calibri" w:eastAsia="宋体" w:hAnsi="Calibri" w:cs="Times New Roman"/>
          <w:szCs w:val="21"/>
        </w:rPr>
      </w:pPr>
      <w:r w:rsidRPr="00C23706">
        <w:rPr>
          <w:rFonts w:ascii="Calibri" w:eastAsia="宋体" w:hAnsi="Calibri" w:cs="Times New Roman" w:hint="eastAsia"/>
          <w:szCs w:val="21"/>
        </w:rPr>
        <w:t>化学需氧量（</w:t>
      </w:r>
      <w:r w:rsidRPr="00C23706">
        <w:rPr>
          <w:rFonts w:ascii="Calibri" w:eastAsia="宋体" w:hAnsi="Calibri" w:cs="Times New Roman"/>
          <w:szCs w:val="21"/>
        </w:rPr>
        <w:t>Chemical Oxygen Demand</w:t>
      </w:r>
      <w:r w:rsidRPr="00C23706">
        <w:rPr>
          <w:rFonts w:ascii="Calibri" w:eastAsia="宋体" w:hAnsi="Calibri" w:cs="Times New Roman" w:hint="eastAsia"/>
          <w:szCs w:val="21"/>
        </w:rPr>
        <w:t>，</w:t>
      </w:r>
      <w:r w:rsidRPr="00C23706">
        <w:rPr>
          <w:rFonts w:ascii="Calibri" w:eastAsia="宋体" w:hAnsi="Calibri" w:cs="Times New Roman"/>
          <w:szCs w:val="21"/>
        </w:rPr>
        <w:t>COD</w:t>
      </w:r>
      <w:r w:rsidRPr="00C23706">
        <w:rPr>
          <w:rFonts w:ascii="Calibri" w:eastAsia="宋体" w:hAnsi="Calibri" w:cs="Times New Roman" w:hint="eastAsia"/>
          <w:szCs w:val="21"/>
        </w:rPr>
        <w:t>）是评价水体水质的重要指标，测定</w:t>
      </w:r>
      <w:r w:rsidRPr="00C23706">
        <w:rPr>
          <w:rFonts w:ascii="Calibri" w:eastAsia="宋体" w:hAnsi="Calibri" w:cs="Times New Roman"/>
          <w:szCs w:val="21"/>
        </w:rPr>
        <w:t>COD</w:t>
      </w:r>
      <w:r w:rsidRPr="00C23706">
        <w:rPr>
          <w:rFonts w:ascii="Calibri" w:eastAsia="宋体" w:hAnsi="Calibri" w:cs="Times New Roman" w:hint="eastAsia"/>
          <w:szCs w:val="21"/>
        </w:rPr>
        <w:t>的标准方法是在强酸性介质中以</w:t>
      </w:r>
      <w:r w:rsidRPr="00C23706">
        <w:rPr>
          <w:rFonts w:ascii="Calibri" w:eastAsia="宋体" w:hAnsi="Calibri" w:cs="Times New Roman"/>
          <w:szCs w:val="21"/>
        </w:rPr>
        <w:t>K</w:t>
      </w:r>
      <w:r w:rsidRPr="00C23706">
        <w:rPr>
          <w:rFonts w:ascii="Calibri" w:eastAsia="宋体" w:hAnsi="Calibri" w:cs="Times New Roman"/>
          <w:szCs w:val="21"/>
          <w:vertAlign w:val="subscript"/>
        </w:rPr>
        <w:t>2</w:t>
      </w:r>
      <w:r w:rsidRPr="00C23706">
        <w:rPr>
          <w:rFonts w:ascii="Calibri" w:eastAsia="宋体" w:hAnsi="Calibri" w:cs="Times New Roman"/>
          <w:szCs w:val="21"/>
        </w:rPr>
        <w:t>CrO</w:t>
      </w:r>
      <w:r w:rsidRPr="00C23706">
        <w:rPr>
          <w:rFonts w:ascii="Calibri" w:eastAsia="宋体" w:hAnsi="Calibri" w:cs="Times New Roman"/>
          <w:szCs w:val="21"/>
          <w:vertAlign w:val="subscript"/>
        </w:rPr>
        <w:t>4</w:t>
      </w:r>
      <w:r w:rsidRPr="00C23706">
        <w:rPr>
          <w:rFonts w:ascii="Calibri" w:eastAsia="宋体" w:hAnsi="Calibri" w:cs="Times New Roman" w:hint="eastAsia"/>
          <w:szCs w:val="21"/>
        </w:rPr>
        <w:t>或</w:t>
      </w:r>
      <w:r w:rsidRPr="00C23706">
        <w:rPr>
          <w:rFonts w:ascii="Calibri" w:eastAsia="宋体" w:hAnsi="Calibri" w:cs="Times New Roman"/>
          <w:szCs w:val="21"/>
        </w:rPr>
        <w:t>KMnO</w:t>
      </w:r>
      <w:r w:rsidRPr="00C23706">
        <w:rPr>
          <w:rFonts w:ascii="Calibri" w:eastAsia="宋体" w:hAnsi="Calibri" w:cs="Times New Roman"/>
          <w:szCs w:val="21"/>
          <w:vertAlign w:val="subscript"/>
        </w:rPr>
        <w:t>4</w:t>
      </w:r>
      <w:r w:rsidRPr="00C23706">
        <w:rPr>
          <w:rFonts w:ascii="Calibri" w:eastAsia="宋体" w:hAnsi="Calibri" w:cs="Times New Roman" w:hint="eastAsia"/>
          <w:szCs w:val="21"/>
        </w:rPr>
        <w:t>为氧化剂来消解水样，用滴定法确定氧化剂的消耗量，并换算为单位体积水样所需氧气的质量</w:t>
      </w:r>
      <w:r w:rsidRPr="00C23706">
        <w:rPr>
          <w:rFonts w:ascii="Calibri" w:eastAsia="宋体" w:hAnsi="Calibri" w:cs="Times New Roman" w:hint="eastAsia"/>
          <w:szCs w:val="21"/>
        </w:rPr>
        <w:t>(mg/L)</w:t>
      </w:r>
      <w:r w:rsidRPr="00C23706">
        <w:rPr>
          <w:rFonts w:ascii="Calibri" w:eastAsia="宋体" w:hAnsi="Calibri" w:cs="Times New Roman" w:hint="eastAsia"/>
          <w:szCs w:val="21"/>
        </w:rPr>
        <w:t>。这种检测方法所需的化学试剂用量大、易造成二次污染且耗时长</w:t>
      </w:r>
      <w:r w:rsidRPr="00C23706">
        <w:rPr>
          <w:rFonts w:ascii="Calibri" w:eastAsia="宋体" w:hAnsi="Calibri" w:cs="Times New Roman"/>
          <w:szCs w:val="21"/>
        </w:rPr>
        <w:fldChar w:fldCharType="begin"/>
      </w:r>
      <w:r w:rsidRPr="00C23706">
        <w:rPr>
          <w:rFonts w:ascii="Calibri" w:eastAsia="宋体" w:hAnsi="Calibri" w:cs="Times New Roman"/>
          <w:szCs w:val="21"/>
        </w:rPr>
        <w:instrText xml:space="preserve"> ADDIN NE.Ref.{46561EC0-0BB0-4D26-BF88-26A7CC3D29D4}</w:instrText>
      </w:r>
      <w:r w:rsidRPr="00C23706">
        <w:rPr>
          <w:rFonts w:ascii="Calibri" w:eastAsia="宋体" w:hAnsi="Calibri" w:cs="Times New Roman"/>
          <w:szCs w:val="21"/>
        </w:rPr>
        <w:fldChar w:fldCharType="separate"/>
      </w:r>
      <w:r w:rsidRPr="00C23706">
        <w:rPr>
          <w:rFonts w:ascii="Calibri" w:eastAsia="宋体" w:hAnsi="Calibri" w:cs="Times New Roman"/>
          <w:kern w:val="0"/>
          <w:szCs w:val="21"/>
          <w:vertAlign w:val="superscript"/>
        </w:rPr>
        <w:t>[1]</w:t>
      </w:r>
      <w:r w:rsidRPr="00C23706">
        <w:rPr>
          <w:rFonts w:ascii="Calibri" w:eastAsia="宋体" w:hAnsi="Calibri" w:cs="Times New Roman"/>
          <w:szCs w:val="21"/>
        </w:rPr>
        <w:fldChar w:fldCharType="end"/>
      </w:r>
      <w:r w:rsidRPr="00C23706">
        <w:rPr>
          <w:rFonts w:ascii="Calibri" w:eastAsia="宋体" w:hAnsi="Calibri" w:cs="Times New Roman" w:hint="eastAsia"/>
          <w:szCs w:val="21"/>
        </w:rPr>
        <w:t>。</w:t>
      </w:r>
    </w:p>
    <w:p w:rsidR="00C23706" w:rsidRPr="00C23706" w:rsidRDefault="00C23706" w:rsidP="00C23706">
      <w:pPr>
        <w:spacing w:line="276" w:lineRule="auto"/>
        <w:rPr>
          <w:rFonts w:ascii="Calibri" w:eastAsia="宋体" w:hAnsi="Calibri" w:cs="Times New Roman"/>
          <w:szCs w:val="21"/>
        </w:rPr>
      </w:pPr>
      <w:r w:rsidRPr="00C23706">
        <w:rPr>
          <w:rFonts w:ascii="Calibri" w:eastAsia="仿宋" w:hAnsi="Calibri" w:cs="Times New Roman"/>
          <w:sz w:val="28"/>
          <w:szCs w:val="28"/>
        </w:rPr>
        <w:t>1.</w:t>
      </w:r>
      <w:r w:rsidRPr="00C23706">
        <w:rPr>
          <w:rFonts w:ascii="仿宋" w:eastAsia="仿宋" w:hAnsi="仿宋" w:cs="Times New Roman" w:hint="eastAsia"/>
          <w:sz w:val="28"/>
          <w:szCs w:val="28"/>
        </w:rPr>
        <w:t>实验部分</w:t>
      </w:r>
    </w:p>
    <w:p w:rsidR="00C23706" w:rsidRPr="00C23706" w:rsidRDefault="00C23706" w:rsidP="00C23706">
      <w:pPr>
        <w:spacing w:line="276" w:lineRule="auto"/>
        <w:rPr>
          <w:rFonts w:ascii="Calibri" w:eastAsia="宋体" w:hAnsi="Calibri" w:cs="Times New Roman"/>
          <w:szCs w:val="21"/>
        </w:rPr>
      </w:pPr>
      <w:r w:rsidRPr="00C23706">
        <w:rPr>
          <w:rFonts w:ascii="Calibri" w:eastAsia="仿宋" w:hAnsi="Calibri" w:cs="Times New Roman"/>
          <w:sz w:val="28"/>
          <w:szCs w:val="28"/>
        </w:rPr>
        <w:t>2.</w:t>
      </w:r>
      <w:r w:rsidRPr="00C23706">
        <w:rPr>
          <w:rFonts w:ascii="仿宋" w:eastAsia="仿宋" w:hAnsi="仿宋" w:cs="Times New Roman" w:hint="eastAsia"/>
          <w:sz w:val="28"/>
          <w:szCs w:val="28"/>
        </w:rPr>
        <w:t>结果</w:t>
      </w:r>
      <w:r w:rsidRPr="00C23706">
        <w:rPr>
          <w:rFonts w:ascii="仿宋" w:eastAsia="仿宋" w:hAnsi="仿宋" w:cs="Times New Roman"/>
          <w:sz w:val="28"/>
          <w:szCs w:val="28"/>
        </w:rPr>
        <w:t>与讨论</w:t>
      </w:r>
    </w:p>
    <w:p w:rsidR="00C23706" w:rsidRPr="00C23706" w:rsidRDefault="00C23706" w:rsidP="00C23706">
      <w:pPr>
        <w:spacing w:line="276" w:lineRule="auto"/>
        <w:rPr>
          <w:rFonts w:ascii="黑体" w:eastAsia="黑体" w:hAnsi="黑体" w:cs="Times New Roman"/>
          <w:szCs w:val="21"/>
        </w:rPr>
      </w:pPr>
      <w:r w:rsidRPr="00C23706">
        <w:rPr>
          <w:rFonts w:ascii="Calibri" w:eastAsia="黑体" w:hAnsi="Calibri" w:cs="Times New Roman"/>
          <w:szCs w:val="21"/>
        </w:rPr>
        <w:t>2.1</w:t>
      </w:r>
      <w:r w:rsidRPr="00C23706">
        <w:rPr>
          <w:rFonts w:ascii="黑体" w:eastAsia="黑体" w:hAnsi="黑体" w:cs="Times New Roman" w:hint="eastAsia"/>
          <w:szCs w:val="21"/>
        </w:rPr>
        <w:t>电极的电化学性能</w:t>
      </w:r>
    </w:p>
    <w:p w:rsidR="00C23706" w:rsidRPr="00C23706" w:rsidRDefault="00C23706" w:rsidP="00C23706">
      <w:pPr>
        <w:spacing w:line="276" w:lineRule="auto"/>
        <w:rPr>
          <w:rFonts w:ascii="仿宋" w:eastAsia="仿宋" w:hAnsi="仿宋" w:cs="Times New Roman"/>
          <w:szCs w:val="21"/>
        </w:rPr>
      </w:pPr>
      <w:r w:rsidRPr="00C23706">
        <w:rPr>
          <w:rFonts w:ascii="Calibri" w:eastAsia="仿宋" w:hAnsi="Calibri" w:cs="Times New Roman"/>
          <w:szCs w:val="21"/>
        </w:rPr>
        <w:t>2.</w:t>
      </w:r>
      <w:r w:rsidRPr="00C23706">
        <w:rPr>
          <w:rFonts w:ascii="Calibri" w:eastAsia="仿宋" w:hAnsi="Calibri" w:cs="Times New Roman" w:hint="eastAsia"/>
          <w:szCs w:val="21"/>
        </w:rPr>
        <w:t>2</w:t>
      </w:r>
      <w:r w:rsidRPr="00C23706">
        <w:rPr>
          <w:rFonts w:ascii="Calibri" w:eastAsia="仿宋" w:hAnsi="Calibri" w:cs="Times New Roman"/>
          <w:szCs w:val="21"/>
        </w:rPr>
        <w:t>.1</w:t>
      </w:r>
      <w:r w:rsidRPr="00C23706">
        <w:rPr>
          <w:rFonts w:ascii="仿宋" w:eastAsia="仿宋" w:hAnsi="仿宋" w:cs="Times New Roman"/>
          <w:szCs w:val="21"/>
        </w:rPr>
        <w:t xml:space="preserve"> </w:t>
      </w:r>
      <w:r w:rsidRPr="00C23706">
        <w:rPr>
          <w:rFonts w:ascii="仿宋" w:eastAsia="仿宋" w:hAnsi="仿宋" w:cs="Times New Roman" w:hint="eastAsia"/>
          <w:szCs w:val="21"/>
        </w:rPr>
        <w:t>阳极线性极化曲线</w:t>
      </w:r>
    </w:p>
    <w:p w:rsidR="00C23706" w:rsidRPr="00C23706" w:rsidRDefault="00C23706" w:rsidP="00C23706">
      <w:pPr>
        <w:spacing w:line="276" w:lineRule="auto"/>
        <w:ind w:firstLineChars="200" w:firstLine="420"/>
        <w:rPr>
          <w:rFonts w:ascii="Calibri" w:eastAsia="宋体" w:hAnsi="Calibri" w:cs="Times New Roman"/>
          <w:szCs w:val="21"/>
        </w:rPr>
      </w:pPr>
    </w:p>
    <w:p w:rsidR="00C23706" w:rsidRPr="00C23706" w:rsidRDefault="00C23706" w:rsidP="00C23706">
      <w:pPr>
        <w:spacing w:line="276" w:lineRule="auto"/>
        <w:ind w:firstLineChars="200" w:firstLine="361"/>
        <w:jc w:val="center"/>
        <w:rPr>
          <w:rFonts w:ascii="Calibri" w:eastAsia="宋体" w:hAnsi="Calibri" w:cs="Times New Roman"/>
          <w:b/>
          <w:sz w:val="18"/>
          <w:szCs w:val="18"/>
        </w:rPr>
      </w:pPr>
      <w:r w:rsidRPr="00C23706">
        <w:rPr>
          <w:rFonts w:ascii="Calibri" w:eastAsia="宋体" w:hAnsi="Calibri" w:cs="Times New Roman"/>
          <w:b/>
          <w:noProof/>
          <w:sz w:val="18"/>
          <w:szCs w:val="18"/>
        </w:rPr>
        <w:drawing>
          <wp:inline distT="0" distB="0" distL="0" distR="0">
            <wp:extent cx="2562225" cy="895350"/>
            <wp:effectExtent l="0" t="0" r="9525" b="0"/>
            <wp:docPr id="1" name="图片 1" descr="石墨基二氧化铅电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石墨基二氧化铅电镜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895350"/>
                    </a:xfrm>
                    <a:prstGeom prst="rect">
                      <a:avLst/>
                    </a:prstGeom>
                    <a:noFill/>
                    <a:ln>
                      <a:noFill/>
                    </a:ln>
                  </pic:spPr>
                </pic:pic>
              </a:graphicData>
            </a:graphic>
          </wp:inline>
        </w:drawing>
      </w:r>
    </w:p>
    <w:p w:rsidR="00C23706" w:rsidRPr="00C23706" w:rsidRDefault="00C23706" w:rsidP="00C23706">
      <w:pPr>
        <w:spacing w:line="276" w:lineRule="auto"/>
        <w:ind w:firstLineChars="200" w:firstLine="361"/>
        <w:jc w:val="center"/>
        <w:rPr>
          <w:rFonts w:ascii="Calibri" w:eastAsia="宋体" w:hAnsi="Calibri" w:cs="Times New Roman"/>
          <w:b/>
          <w:sz w:val="13"/>
          <w:szCs w:val="13"/>
        </w:rPr>
      </w:pPr>
      <w:r w:rsidRPr="00C23706">
        <w:rPr>
          <w:rFonts w:ascii="Calibri" w:eastAsia="宋体" w:hAnsi="Calibri" w:cs="Times New Roman" w:hint="eastAsia"/>
          <w:b/>
          <w:sz w:val="18"/>
          <w:szCs w:val="18"/>
        </w:rPr>
        <w:t xml:space="preserve"> </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(a)</w:t>
      </w:r>
      <w:r w:rsidRPr="00C23706">
        <w:rPr>
          <w:rFonts w:ascii="Calibri" w:eastAsia="宋体" w:hAnsi="Calibri" w:cs="Times New Roman"/>
          <w:sz w:val="13"/>
          <w:szCs w:val="13"/>
        </w:rPr>
        <w:t xml:space="preserve"> </w:t>
      </w:r>
      <w:r w:rsidRPr="00C23706">
        <w:rPr>
          <w:rFonts w:ascii="Calibri" w:eastAsia="宋体" w:hAnsi="Calibri" w:cs="Times New Roman"/>
          <w:b/>
          <w:sz w:val="13"/>
          <w:szCs w:val="13"/>
        </w:rPr>
        <w:t>×</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 xml:space="preserve">500   </w:t>
      </w:r>
      <w:r w:rsidRPr="00C23706">
        <w:rPr>
          <w:rFonts w:ascii="Calibri" w:eastAsia="宋体" w:hAnsi="Calibri" w:cs="Times New Roman"/>
          <w:b/>
          <w:sz w:val="18"/>
          <w:szCs w:val="18"/>
        </w:rPr>
        <w:t xml:space="preserve">          </w:t>
      </w:r>
      <w:r w:rsidRPr="00C23706">
        <w:rPr>
          <w:rFonts w:ascii="Calibri" w:eastAsia="宋体" w:hAnsi="Calibri" w:cs="Times New Roman"/>
          <w:b/>
          <w:sz w:val="13"/>
          <w:szCs w:val="13"/>
        </w:rPr>
        <w:t>(b) ×</w:t>
      </w:r>
      <w:r w:rsidRPr="00C23706">
        <w:rPr>
          <w:rFonts w:ascii="Calibri" w:eastAsia="宋体" w:hAnsi="Calibri" w:cs="Times New Roman" w:hint="eastAsia"/>
          <w:b/>
          <w:sz w:val="13"/>
          <w:szCs w:val="13"/>
        </w:rPr>
        <w:t xml:space="preserve"> </w:t>
      </w:r>
      <w:r w:rsidRPr="00C23706">
        <w:rPr>
          <w:rFonts w:ascii="Calibri" w:eastAsia="宋体" w:hAnsi="Calibri" w:cs="Times New Roman"/>
          <w:b/>
          <w:sz w:val="13"/>
          <w:szCs w:val="13"/>
        </w:rPr>
        <w:t>20.00 k</w:t>
      </w:r>
    </w:p>
    <w:p w:rsidR="00C23706" w:rsidRPr="00C23706" w:rsidRDefault="00C23706" w:rsidP="00C23706">
      <w:pPr>
        <w:spacing w:line="276" w:lineRule="auto"/>
        <w:jc w:val="center"/>
        <w:rPr>
          <w:rFonts w:ascii="宋体" w:eastAsia="宋体" w:hAnsi="宋体" w:cs="Times New Roman"/>
          <w:sz w:val="18"/>
          <w:szCs w:val="18"/>
        </w:rPr>
      </w:pPr>
      <w:r w:rsidRPr="00C23706">
        <w:rPr>
          <w:rFonts w:ascii="Calibri" w:eastAsia="宋体" w:hAnsi="Calibri" w:cs="Times New Roman" w:hint="eastAsia"/>
          <w:sz w:val="18"/>
          <w:szCs w:val="18"/>
        </w:rPr>
        <w:t>图</w:t>
      </w:r>
      <w:r w:rsidRPr="00C23706">
        <w:rPr>
          <w:rFonts w:ascii="Calibri" w:eastAsia="宋体" w:hAnsi="Calibri" w:cs="Times New Roman" w:hint="eastAsia"/>
          <w:sz w:val="18"/>
          <w:szCs w:val="18"/>
        </w:rPr>
        <w:t>1</w:t>
      </w:r>
      <w:r w:rsidRPr="00C23706">
        <w:rPr>
          <w:rFonts w:ascii="宋体" w:eastAsia="宋体" w:hAnsi="宋体" w:cs="Times New Roman" w:hint="eastAsia"/>
          <w:sz w:val="18"/>
          <w:szCs w:val="18"/>
        </w:rPr>
        <w:t>扫描电镜图</w:t>
      </w:r>
    </w:p>
    <w:p w:rsidR="00C23706" w:rsidRPr="00C23706" w:rsidRDefault="00C23706" w:rsidP="00C23706">
      <w:pPr>
        <w:spacing w:line="276" w:lineRule="auto"/>
        <w:jc w:val="center"/>
        <w:rPr>
          <w:rFonts w:ascii="Calibri" w:eastAsia="宋体" w:hAnsi="Calibri" w:cs="Times New Roman"/>
          <w:szCs w:val="21"/>
        </w:rPr>
      </w:pPr>
      <w:r w:rsidRPr="00C23706">
        <w:rPr>
          <w:rFonts w:ascii="Calibri" w:eastAsia="宋体" w:hAnsi="Calibri" w:cs="Times New Roman"/>
          <w:sz w:val="18"/>
          <w:szCs w:val="18"/>
        </w:rPr>
        <w:t>Fig</w:t>
      </w:r>
      <w:r w:rsidRPr="00C23706">
        <w:rPr>
          <w:rFonts w:ascii="Calibri" w:eastAsia="宋体" w:hAnsi="Calibri" w:cs="Times New Roman" w:hint="eastAsia"/>
          <w:sz w:val="18"/>
          <w:szCs w:val="18"/>
        </w:rPr>
        <w:t>.1</w:t>
      </w:r>
      <w:r w:rsidRPr="00C23706">
        <w:rPr>
          <w:rFonts w:ascii="Calibri" w:eastAsia="宋体" w:hAnsi="Calibri" w:cs="Times New Roman"/>
          <w:sz w:val="18"/>
          <w:szCs w:val="18"/>
        </w:rPr>
        <w:t xml:space="preserve"> SEM images</w:t>
      </w:r>
    </w:p>
    <w:p w:rsidR="00C23706" w:rsidRPr="00C23706" w:rsidRDefault="00C23706" w:rsidP="00C23706">
      <w:pPr>
        <w:spacing w:line="276" w:lineRule="auto"/>
        <w:ind w:firstLineChars="200" w:firstLine="360"/>
        <w:jc w:val="center"/>
        <w:rPr>
          <w:rFonts w:ascii="Calibri" w:eastAsia="宋体" w:hAnsi="Calibri" w:cs="Times New Roman"/>
          <w:sz w:val="18"/>
          <w:szCs w:val="18"/>
        </w:rPr>
      </w:pPr>
      <w:r w:rsidRPr="00C23706">
        <w:rPr>
          <w:rFonts w:ascii="Calibri" w:eastAsia="宋体" w:hAnsi="Calibri" w:cs="Times New Roman" w:hint="eastAsia"/>
          <w:sz w:val="18"/>
          <w:szCs w:val="18"/>
        </w:rPr>
        <w:t>表</w:t>
      </w:r>
      <w:r w:rsidRPr="00C23706">
        <w:rPr>
          <w:rFonts w:ascii="Calibri" w:eastAsia="宋体" w:hAnsi="Calibri" w:cs="Times New Roman" w:hint="eastAsia"/>
          <w:sz w:val="18"/>
          <w:szCs w:val="18"/>
        </w:rPr>
        <w:t>1</w:t>
      </w:r>
      <w:r w:rsidRPr="00C23706">
        <w:rPr>
          <w:rFonts w:ascii="Calibri" w:eastAsia="宋体" w:hAnsi="Calibri" w:cs="Times New Roman" w:hint="eastAsia"/>
          <w:b/>
          <w:sz w:val="18"/>
          <w:szCs w:val="18"/>
        </w:rPr>
        <w:t xml:space="preserve"> </w:t>
      </w:r>
      <w:r w:rsidRPr="00C23706">
        <w:rPr>
          <w:rFonts w:ascii="Calibri" w:eastAsia="宋体" w:hAnsi="Calibri" w:cs="Times New Roman" w:hint="eastAsia"/>
          <w:sz w:val="18"/>
          <w:szCs w:val="18"/>
        </w:rPr>
        <w:t>支持电解质浓度</w:t>
      </w:r>
    </w:p>
    <w:p w:rsidR="00C23706" w:rsidRPr="00C23706" w:rsidRDefault="00C23706" w:rsidP="00C23706">
      <w:pPr>
        <w:spacing w:line="276" w:lineRule="auto"/>
        <w:ind w:firstLineChars="200" w:firstLine="360"/>
        <w:jc w:val="center"/>
        <w:rPr>
          <w:rFonts w:ascii="Calibri" w:eastAsia="宋体" w:hAnsi="Calibri" w:cs="Times New Roman"/>
          <w:sz w:val="18"/>
          <w:szCs w:val="18"/>
        </w:rPr>
      </w:pPr>
      <w:r w:rsidRPr="00C23706">
        <w:rPr>
          <w:rFonts w:ascii="Calibri" w:eastAsia="宋体" w:hAnsi="Calibri" w:cs="Times New Roman" w:hint="eastAsia"/>
          <w:sz w:val="18"/>
          <w:szCs w:val="18"/>
        </w:rPr>
        <w:t xml:space="preserve">Table 1 </w:t>
      </w:r>
      <w:r w:rsidRPr="00C23706">
        <w:rPr>
          <w:rFonts w:ascii="Calibri" w:eastAsia="宋体" w:hAnsi="Calibri" w:cs="Times New Roman"/>
          <w:sz w:val="18"/>
          <w:szCs w:val="18"/>
        </w:rPr>
        <w:t xml:space="preserve">Influence of electrolyte concentration </w:t>
      </w:r>
    </w:p>
    <w:tbl>
      <w:tblPr>
        <w:tblW w:w="0" w:type="auto"/>
        <w:jc w:val="center"/>
        <w:tblLook w:val="04A0" w:firstRow="1" w:lastRow="0" w:firstColumn="1" w:lastColumn="0" w:noHBand="0" w:noVBand="1"/>
      </w:tblPr>
      <w:tblGrid>
        <w:gridCol w:w="1215"/>
        <w:gridCol w:w="792"/>
        <w:gridCol w:w="1376"/>
        <w:gridCol w:w="558"/>
      </w:tblGrid>
      <w:tr w:rsidR="00C23706" w:rsidRPr="00C23706" w:rsidTr="00C23706">
        <w:trPr>
          <w:trHeight w:val="20"/>
          <w:jc w:val="center"/>
        </w:trPr>
        <w:tc>
          <w:tcPr>
            <w:tcW w:w="1215" w:type="dxa"/>
            <w:tcBorders>
              <w:top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c</w:t>
            </w:r>
            <w:r w:rsidRPr="00C23706">
              <w:rPr>
                <w:rFonts w:ascii="Calibri" w:eastAsia="宋体" w:hAnsi="Calibri" w:cs="Times New Roman"/>
                <w:sz w:val="15"/>
                <w:szCs w:val="15"/>
                <w:vertAlign w:val="subscript"/>
              </w:rPr>
              <w:t>Na2SO4</w:t>
            </w:r>
            <w:r w:rsidRPr="00C23706">
              <w:rPr>
                <w:rFonts w:ascii="Calibri" w:eastAsia="宋体" w:hAnsi="Calibri" w:cs="Times New Roman"/>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sz w:val="15"/>
                <w:szCs w:val="15"/>
              </w:rPr>
              <w:t>mol∙L</w:t>
            </w:r>
            <w:r w:rsidRPr="00C23706">
              <w:rPr>
                <w:rFonts w:ascii="Calibri" w:eastAsia="宋体" w:hAnsi="Calibri" w:cs="Times New Roman"/>
                <w:sz w:val="15"/>
                <w:szCs w:val="15"/>
                <w:vertAlign w:val="superscript"/>
              </w:rPr>
              <w:t>-1</w:t>
            </w:r>
            <w:r w:rsidRPr="00C23706">
              <w:rPr>
                <w:rFonts w:ascii="Calibri" w:eastAsia="宋体" w:hAnsi="Calibri" w:cs="Times New Roman" w:hint="eastAsia"/>
                <w:sz w:val="15"/>
                <w:szCs w:val="15"/>
              </w:rPr>
              <w:t>)</w:t>
            </w:r>
          </w:p>
        </w:tc>
        <w:tc>
          <w:tcPr>
            <w:tcW w:w="792" w:type="dxa"/>
            <w:tcBorders>
              <w:top w:val="single" w:sz="4" w:space="0" w:color="auto"/>
              <w:bottom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R</w:t>
            </w:r>
            <w:r w:rsidRPr="00C23706">
              <w:rPr>
                <w:rFonts w:ascii="Calibri" w:eastAsia="宋体" w:hAnsi="Calibri" w:cs="Times New Roman" w:hint="eastAsia"/>
                <w:sz w:val="15"/>
                <w:szCs w:val="15"/>
                <w:vertAlign w:val="superscript"/>
              </w:rPr>
              <w:t>2</w:t>
            </w:r>
          </w:p>
        </w:tc>
        <w:tc>
          <w:tcPr>
            <w:tcW w:w="1376" w:type="dxa"/>
            <w:tcBorders>
              <w:top w:val="single" w:sz="4" w:space="0" w:color="auto"/>
              <w:left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noProof/>
                <w:sz w:val="18"/>
                <w:szCs w:val="1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-8255</wp:posOffset>
                      </wp:positionV>
                      <wp:extent cx="0" cy="1000760"/>
                      <wp:effectExtent l="13970" t="6350" r="5080" b="1206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7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1EFA63" id="_x0000_t32" coordsize="21600,21600" o:spt="32" o:oned="t" path="m,l21600,21600e" filled="f">
                      <v:path arrowok="t" fillok="f" o:connecttype="none"/>
                      <o:lock v:ext="edit" shapetype="t"/>
                    </v:shapetype>
                    <v:shape id="直接箭头连接符 2" o:spid="_x0000_s1026" type="#_x0000_t32" style="position:absolute;left:0;text-align:left;margin-left:-4.5pt;margin-top:-.65pt;width:0;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" strokeweight=".5pt"/>
                  </w:pict>
                </mc:Fallback>
              </mc:AlternateContent>
            </w:r>
            <w:r w:rsidRPr="00C23706">
              <w:rPr>
                <w:rFonts w:ascii="Calibri" w:eastAsia="宋体" w:hAnsi="Calibri" w:cs="Times New Roman" w:hint="eastAsia"/>
                <w:i/>
                <w:sz w:val="15"/>
                <w:szCs w:val="15"/>
              </w:rPr>
              <w:t>c</w:t>
            </w:r>
            <w:r w:rsidRPr="00C23706">
              <w:rPr>
                <w:rFonts w:ascii="Calibri" w:eastAsia="宋体" w:hAnsi="Calibri" w:cs="Times New Roman"/>
                <w:sz w:val="15"/>
                <w:szCs w:val="15"/>
                <w:vertAlign w:val="subscript"/>
              </w:rPr>
              <w:t>Na2SO4</w:t>
            </w:r>
            <w:r w:rsidRPr="00C23706">
              <w:rPr>
                <w:rFonts w:ascii="Calibri" w:eastAsia="宋体" w:hAnsi="Calibri" w:cs="Times New Roman"/>
                <w:sz w:val="15"/>
                <w:szCs w:val="15"/>
              </w:rPr>
              <w:t>/</w:t>
            </w:r>
            <w:r w:rsidRPr="00C23706">
              <w:rPr>
                <w:rFonts w:ascii="Calibri" w:eastAsia="宋体" w:hAnsi="Calibri" w:cs="Times New Roman" w:hint="eastAsia"/>
                <w:sz w:val="15"/>
                <w:szCs w:val="15"/>
              </w:rPr>
              <w:t>(</w:t>
            </w:r>
            <w:r w:rsidRPr="00C23706">
              <w:rPr>
                <w:rFonts w:ascii="Calibri" w:eastAsia="宋体" w:hAnsi="Calibri" w:cs="Times New Roman"/>
                <w:sz w:val="15"/>
                <w:szCs w:val="15"/>
              </w:rPr>
              <w:t>mol∙L</w:t>
            </w:r>
            <w:r w:rsidRPr="00C23706">
              <w:rPr>
                <w:rFonts w:ascii="Calibri" w:eastAsia="宋体" w:hAnsi="Calibri" w:cs="Times New Roman"/>
                <w:sz w:val="15"/>
                <w:szCs w:val="15"/>
                <w:vertAlign w:val="superscript"/>
              </w:rPr>
              <w:t>-1</w:t>
            </w:r>
            <w:r w:rsidRPr="00C23706">
              <w:rPr>
                <w:rFonts w:ascii="Calibri" w:eastAsia="宋体" w:hAnsi="Calibri" w:cs="Times New Roman" w:hint="eastAsia"/>
                <w:sz w:val="15"/>
                <w:szCs w:val="15"/>
              </w:rPr>
              <w:t>)</w:t>
            </w:r>
          </w:p>
        </w:tc>
        <w:tc>
          <w:tcPr>
            <w:tcW w:w="554" w:type="dxa"/>
            <w:tcBorders>
              <w:top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i/>
                <w:sz w:val="15"/>
                <w:szCs w:val="15"/>
              </w:rPr>
              <w:t>R</w:t>
            </w:r>
            <w:r w:rsidRPr="00C23706">
              <w:rPr>
                <w:rFonts w:ascii="Calibri" w:eastAsia="宋体" w:hAnsi="Calibri" w:cs="Times New Roman" w:hint="eastAsia"/>
                <w:sz w:val="15"/>
                <w:szCs w:val="15"/>
                <w:vertAlign w:val="superscript"/>
              </w:rPr>
              <w:t>2</w:t>
            </w:r>
          </w:p>
        </w:tc>
      </w:tr>
      <w:tr w:rsidR="00C23706" w:rsidRPr="00C23706" w:rsidTr="00C23706">
        <w:trPr>
          <w:trHeight w:val="20"/>
          <w:jc w:val="center"/>
        </w:trPr>
        <w:tc>
          <w:tcPr>
            <w:tcW w:w="1215" w:type="dxa"/>
            <w:tcBorders>
              <w:top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0.01</w:t>
            </w:r>
          </w:p>
        </w:tc>
        <w:tc>
          <w:tcPr>
            <w:tcW w:w="792" w:type="dxa"/>
            <w:tcBorders>
              <w:top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0.801</w:t>
            </w:r>
          </w:p>
        </w:tc>
        <w:tc>
          <w:tcPr>
            <w:tcW w:w="1376" w:type="dxa"/>
            <w:tcBorders>
              <w:top w:val="single" w:sz="4" w:space="0" w:color="auto"/>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0.03</w:t>
            </w:r>
          </w:p>
        </w:tc>
        <w:tc>
          <w:tcPr>
            <w:tcW w:w="554" w:type="dxa"/>
            <w:tcBorders>
              <w:top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0.992</w:t>
            </w:r>
          </w:p>
        </w:tc>
      </w:tr>
      <w:tr w:rsidR="00C23706" w:rsidRPr="00C23706" w:rsidTr="00C23706">
        <w:trPr>
          <w:trHeight w:val="20"/>
          <w:jc w:val="center"/>
        </w:trPr>
        <w:tc>
          <w:tcPr>
            <w:tcW w:w="1215"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0.015</w:t>
            </w:r>
          </w:p>
        </w:tc>
        <w:tc>
          <w:tcPr>
            <w:tcW w:w="792" w:type="dxa"/>
            <w:tcBorders>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0.907</w:t>
            </w:r>
          </w:p>
        </w:tc>
        <w:tc>
          <w:tcPr>
            <w:tcW w:w="1376" w:type="dxa"/>
            <w:tcBorders>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0.04</w:t>
            </w:r>
          </w:p>
        </w:tc>
        <w:tc>
          <w:tcPr>
            <w:tcW w:w="554"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0.995</w:t>
            </w:r>
          </w:p>
        </w:tc>
      </w:tr>
      <w:tr w:rsidR="00C23706" w:rsidRPr="00C23706" w:rsidTr="00C23706">
        <w:trPr>
          <w:trHeight w:val="20"/>
          <w:jc w:val="center"/>
        </w:trPr>
        <w:tc>
          <w:tcPr>
            <w:tcW w:w="1215"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0.02</w:t>
            </w:r>
          </w:p>
        </w:tc>
        <w:tc>
          <w:tcPr>
            <w:tcW w:w="792" w:type="dxa"/>
            <w:tcBorders>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0.912</w:t>
            </w:r>
          </w:p>
        </w:tc>
        <w:tc>
          <w:tcPr>
            <w:tcW w:w="1376" w:type="dxa"/>
            <w:tcBorders>
              <w:lef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0.05</w:t>
            </w:r>
          </w:p>
        </w:tc>
        <w:tc>
          <w:tcPr>
            <w:tcW w:w="554" w:type="dxa"/>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0.937</w:t>
            </w:r>
          </w:p>
        </w:tc>
      </w:tr>
      <w:tr w:rsidR="00C23706" w:rsidRPr="00C23706" w:rsidTr="00C23706">
        <w:trPr>
          <w:trHeight w:val="20"/>
          <w:jc w:val="center"/>
        </w:trPr>
        <w:tc>
          <w:tcPr>
            <w:tcW w:w="1215" w:type="dxa"/>
            <w:tcBorders>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0.025</w:t>
            </w:r>
          </w:p>
        </w:tc>
        <w:tc>
          <w:tcPr>
            <w:tcW w:w="792" w:type="dxa"/>
            <w:tcBorders>
              <w:bottom w:val="single" w:sz="4" w:space="0" w:color="auto"/>
              <w:right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r w:rsidRPr="00C23706">
              <w:rPr>
                <w:rFonts w:ascii="Calibri" w:eastAsia="宋体" w:hAnsi="Calibri" w:cs="Times New Roman" w:hint="eastAsia"/>
                <w:sz w:val="15"/>
                <w:szCs w:val="15"/>
              </w:rPr>
              <w:t>0.954</w:t>
            </w:r>
          </w:p>
        </w:tc>
        <w:tc>
          <w:tcPr>
            <w:tcW w:w="1376" w:type="dxa"/>
            <w:tcBorders>
              <w:left w:val="single" w:sz="4" w:space="0" w:color="auto"/>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p>
        </w:tc>
        <w:tc>
          <w:tcPr>
            <w:tcW w:w="554" w:type="dxa"/>
            <w:tcBorders>
              <w:bottom w:val="single" w:sz="4" w:space="0" w:color="auto"/>
            </w:tcBorders>
            <w:shd w:val="clear" w:color="auto" w:fill="auto"/>
          </w:tcPr>
          <w:p w:rsidR="00C23706" w:rsidRPr="00C23706" w:rsidRDefault="00C23706" w:rsidP="00C23706">
            <w:pPr>
              <w:spacing w:line="276" w:lineRule="auto"/>
              <w:jc w:val="center"/>
              <w:rPr>
                <w:rFonts w:ascii="Calibri" w:eastAsia="宋体" w:hAnsi="Calibri" w:cs="Times New Roman"/>
                <w:b/>
                <w:sz w:val="18"/>
                <w:szCs w:val="18"/>
              </w:rPr>
            </w:pPr>
          </w:p>
        </w:tc>
      </w:tr>
    </w:tbl>
    <w:p w:rsidR="00C23706" w:rsidRPr="00C23706" w:rsidRDefault="00C23706" w:rsidP="00C23706">
      <w:pPr>
        <w:spacing w:line="276" w:lineRule="auto"/>
        <w:rPr>
          <w:rFonts w:ascii="仿宋" w:eastAsia="仿宋" w:hAnsi="仿宋" w:cs="Times New Roman"/>
          <w:sz w:val="28"/>
          <w:szCs w:val="28"/>
        </w:rPr>
      </w:pPr>
      <w:r w:rsidRPr="00C23706">
        <w:rPr>
          <w:rFonts w:ascii="Calibri" w:eastAsia="仿宋" w:hAnsi="Calibri" w:cs="Times New Roman"/>
          <w:sz w:val="28"/>
          <w:szCs w:val="28"/>
        </w:rPr>
        <w:t>3.</w:t>
      </w:r>
      <w:r w:rsidRPr="00C23706">
        <w:rPr>
          <w:rFonts w:ascii="仿宋" w:eastAsia="仿宋" w:hAnsi="仿宋" w:cs="Times New Roman" w:hint="eastAsia"/>
          <w:sz w:val="28"/>
          <w:szCs w:val="28"/>
        </w:rPr>
        <w:t>结论</w:t>
      </w:r>
    </w:p>
    <w:p w:rsidR="00C23706" w:rsidRPr="00C23706" w:rsidRDefault="00C23706" w:rsidP="00C23706">
      <w:pPr>
        <w:spacing w:line="276" w:lineRule="auto"/>
        <w:rPr>
          <w:rFonts w:ascii="仿宋" w:eastAsia="仿宋" w:hAnsi="仿宋" w:cs="Times New Roman"/>
          <w:sz w:val="28"/>
          <w:szCs w:val="28"/>
        </w:rPr>
      </w:pPr>
      <w:r w:rsidRPr="00C23706">
        <w:rPr>
          <w:rFonts w:ascii="Calibri" w:eastAsia="仿宋" w:hAnsi="Calibri" w:cs="Times New Roman" w:hint="eastAsia"/>
          <w:sz w:val="28"/>
          <w:szCs w:val="28"/>
        </w:rPr>
        <w:t>4</w:t>
      </w:r>
      <w:r w:rsidRPr="00C23706">
        <w:rPr>
          <w:rFonts w:ascii="Calibri" w:eastAsia="仿宋" w:hAnsi="Calibri" w:cs="Times New Roman"/>
          <w:sz w:val="28"/>
          <w:szCs w:val="28"/>
        </w:rPr>
        <w:t>.</w:t>
      </w:r>
      <w:r w:rsidRPr="00C23706">
        <w:rPr>
          <w:rFonts w:ascii="Calibri" w:eastAsia="仿宋" w:hAnsi="Calibri" w:cs="Times New Roman" w:hint="eastAsia"/>
          <w:sz w:val="28"/>
          <w:szCs w:val="28"/>
        </w:rPr>
        <w:t>创新点</w:t>
      </w:r>
    </w:p>
    <w:p w:rsidR="00C23706" w:rsidRPr="00C23706" w:rsidRDefault="00C23706" w:rsidP="00C23706">
      <w:pPr>
        <w:autoSpaceDE w:val="0"/>
        <w:autoSpaceDN w:val="0"/>
        <w:adjustRightInd w:val="0"/>
        <w:spacing w:line="276" w:lineRule="auto"/>
        <w:rPr>
          <w:rFonts w:ascii="Calibri" w:eastAsia="宋体" w:hAnsi="Calibri" w:cs="Times New Roman"/>
          <w:b/>
          <w:szCs w:val="21"/>
        </w:rPr>
      </w:pPr>
    </w:p>
    <w:p w:rsidR="00C23706" w:rsidRPr="00C23706" w:rsidRDefault="00C23706" w:rsidP="00C23706">
      <w:pPr>
        <w:autoSpaceDE w:val="0"/>
        <w:autoSpaceDN w:val="0"/>
        <w:adjustRightInd w:val="0"/>
        <w:spacing w:line="276" w:lineRule="auto"/>
        <w:rPr>
          <w:rFonts w:ascii="Calibri" w:eastAsia="宋体" w:hAnsi="Calibri" w:cs="Times New Roman"/>
          <w:szCs w:val="21"/>
        </w:rPr>
      </w:pPr>
      <w:r w:rsidRPr="00C23706">
        <w:rPr>
          <w:rFonts w:ascii="Calibri" w:eastAsia="宋体" w:hAnsi="Calibri" w:cs="Times New Roman" w:hint="eastAsia"/>
          <w:b/>
          <w:szCs w:val="21"/>
        </w:rPr>
        <w:t>致谢</w:t>
      </w:r>
      <w:r w:rsidRPr="00C23706">
        <w:rPr>
          <w:rFonts w:ascii="Calibri" w:eastAsia="宋体" w:hAnsi="Calibri" w:cs="Times New Roman" w:hint="eastAsia"/>
          <w:szCs w:val="21"/>
        </w:rPr>
        <w:t>：本研究</w:t>
      </w:r>
      <w:r w:rsidRPr="00C23706">
        <w:rPr>
          <w:rFonts w:ascii="Calibri" w:eastAsia="宋体" w:hAnsi="Calibri" w:cs="Times New Roman" w:hint="eastAsia"/>
          <w:szCs w:val="21"/>
        </w:rPr>
        <w:t>xxx</w:t>
      </w:r>
      <w:r w:rsidRPr="00C23706">
        <w:rPr>
          <w:rFonts w:ascii="Calibri" w:eastAsia="宋体" w:hAnsi="Calibri" w:cs="Times New Roman" w:hint="eastAsia"/>
          <w:szCs w:val="21"/>
        </w:rPr>
        <w:t>资助下完成的。</w:t>
      </w:r>
    </w:p>
    <w:p w:rsidR="00C23706" w:rsidRPr="00C23706" w:rsidRDefault="00C23706" w:rsidP="00C23706">
      <w:pPr>
        <w:autoSpaceDE w:val="0"/>
        <w:autoSpaceDN w:val="0"/>
        <w:adjustRightInd w:val="0"/>
        <w:spacing w:line="276" w:lineRule="auto"/>
        <w:jc w:val="left"/>
        <w:rPr>
          <w:rFonts w:ascii="黑体" w:eastAsia="黑体" w:hAnsi="黑体" w:cs="Times New Roman"/>
          <w:b/>
          <w:kern w:val="0"/>
          <w:szCs w:val="21"/>
        </w:rPr>
      </w:pPr>
      <w:r w:rsidRPr="00C23706">
        <w:rPr>
          <w:rFonts w:ascii="黑体" w:eastAsia="黑体" w:hAnsi="黑体" w:cs="宋体" w:hint="eastAsia"/>
          <w:b/>
          <w:bCs/>
          <w:kern w:val="0"/>
          <w:szCs w:val="21"/>
        </w:rPr>
        <w:lastRenderedPageBreak/>
        <w:t>参考文献</w:t>
      </w:r>
    </w:p>
    <w:p w:rsidR="00C23706" w:rsidRPr="00C23706" w:rsidRDefault="00C23706" w:rsidP="00C23706">
      <w:pPr>
        <w:autoSpaceDE w:val="0"/>
        <w:autoSpaceDN w:val="0"/>
        <w:adjustRightInd w:val="0"/>
        <w:spacing w:line="276" w:lineRule="auto"/>
        <w:ind w:left="420" w:hanging="420"/>
        <w:rPr>
          <w:rFonts w:ascii="宋体" w:eastAsia="宋体" w:hAnsi="Calibri" w:cs="Times New Roman"/>
          <w:kern w:val="0"/>
          <w:sz w:val="18"/>
          <w:szCs w:val="18"/>
        </w:rPr>
      </w:pP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1</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ab/>
      </w:r>
      <w:bookmarkStart w:id="6" w:name="_neb772CC798_AD0E_4794_8A78_A18D44445467"/>
      <w:r w:rsidRPr="00C23706">
        <w:rPr>
          <w:rFonts w:ascii="宋体" w:eastAsia="宋体" w:hAnsi="Calibri" w:cs="宋体" w:hint="eastAsia"/>
          <w:kern w:val="0"/>
          <w:sz w:val="18"/>
          <w:szCs w:val="18"/>
        </w:rPr>
        <w:t>杨x</w:t>
      </w:r>
      <w:r w:rsidRPr="00C23706">
        <w:rPr>
          <w:rFonts w:ascii="Calibri" w:eastAsia="宋体" w:hAnsi="Calibri" w:cs="Times New Roman" w:hint="eastAsia"/>
          <w:kern w:val="0"/>
          <w:sz w:val="18"/>
          <w:szCs w:val="18"/>
        </w:rPr>
        <w:t>，</w:t>
      </w:r>
      <w:r w:rsidRPr="00C23706">
        <w:rPr>
          <w:rFonts w:ascii="宋体" w:eastAsia="宋体" w:hAnsi="Calibri" w:cs="宋体" w:hint="eastAsia"/>
          <w:kern w:val="0"/>
          <w:sz w:val="18"/>
          <w:szCs w:val="18"/>
        </w:rPr>
        <w:t>李x</w:t>
      </w:r>
      <w:r w:rsidRPr="00C23706">
        <w:rPr>
          <w:rFonts w:ascii="宋体" w:eastAsia="宋体" w:hAnsi="Calibri" w:cs="宋体"/>
          <w:kern w:val="0"/>
          <w:sz w:val="18"/>
          <w:szCs w:val="18"/>
        </w:rPr>
        <w:t>x</w:t>
      </w:r>
      <w:r w:rsidRPr="00C23706">
        <w:rPr>
          <w:rFonts w:ascii="Calibri" w:eastAsia="宋体" w:hAnsi="Calibri" w:cs="Times New Roman" w:hint="eastAsia"/>
          <w:kern w:val="0"/>
          <w:sz w:val="18"/>
          <w:szCs w:val="18"/>
        </w:rPr>
        <w:t>，</w:t>
      </w:r>
      <w:r w:rsidRPr="00C23706">
        <w:rPr>
          <w:rFonts w:ascii="宋体" w:eastAsia="宋体" w:hAnsi="Calibri" w:cs="宋体" w:hint="eastAsia"/>
          <w:kern w:val="0"/>
          <w:sz w:val="18"/>
          <w:szCs w:val="18"/>
        </w:rPr>
        <w:t>等</w:t>
      </w:r>
      <w:r w:rsidRPr="00C23706">
        <w:rPr>
          <w:rFonts w:ascii="Calibri" w:eastAsia="宋体" w:hAnsi="Calibri" w:cs="Times New Roman"/>
          <w:kern w:val="0"/>
          <w:sz w:val="18"/>
          <w:szCs w:val="18"/>
        </w:rPr>
        <w:t>.</w:t>
      </w:r>
      <w:r w:rsidRPr="00C23706">
        <w:rPr>
          <w:rFonts w:ascii="Calibri" w:eastAsia="宋体" w:hAnsi="Calibri" w:cs="Times New Roman" w:hint="eastAsia"/>
        </w:rPr>
        <w:t xml:space="preserve"> </w:t>
      </w:r>
      <w:r w:rsidRPr="00C23706">
        <w:rPr>
          <w:rFonts w:ascii="Calibri" w:eastAsia="宋体" w:hAnsi="Calibri" w:cs="Times New Roman" w:hint="eastAsia"/>
          <w:kern w:val="0"/>
          <w:sz w:val="18"/>
          <w:szCs w:val="18"/>
        </w:rPr>
        <w:t>x</w:t>
      </w:r>
      <w:r w:rsidRPr="00C23706">
        <w:rPr>
          <w:rFonts w:ascii="Calibri" w:eastAsia="宋体" w:hAnsi="Calibri" w:cs="Times New Roman"/>
          <w:kern w:val="0"/>
          <w:sz w:val="18"/>
          <w:szCs w:val="18"/>
        </w:rPr>
        <w:t>xx</w:t>
      </w:r>
      <w:r w:rsidRPr="00C23706">
        <w:rPr>
          <w:rFonts w:ascii="Calibri" w:eastAsia="宋体" w:hAnsi="Calibri" w:cs="Times New Roman" w:hint="eastAsia"/>
          <w:kern w:val="0"/>
          <w:sz w:val="18"/>
          <w:szCs w:val="18"/>
        </w:rPr>
        <w:t>测定标准方法的比较</w:t>
      </w:r>
      <w:r w:rsidRPr="00C23706">
        <w:rPr>
          <w:rFonts w:ascii="Calibri" w:eastAsia="宋体" w:hAnsi="Calibri" w:cs="Times New Roman" w:hint="eastAsia"/>
          <w:kern w:val="0"/>
          <w:sz w:val="18"/>
          <w:szCs w:val="18"/>
        </w:rPr>
        <w:t xml:space="preserve">[J]. </w:t>
      </w:r>
      <w:r w:rsidRPr="00C23706">
        <w:rPr>
          <w:rFonts w:ascii="宋体" w:eastAsia="宋体" w:hAnsi="Calibri" w:cs="宋体" w:hint="eastAsia"/>
          <w:kern w:val="0"/>
          <w:sz w:val="18"/>
          <w:szCs w:val="18"/>
        </w:rPr>
        <w:t>中国环境监测</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bCs/>
          <w:kern w:val="0"/>
          <w:sz w:val="18"/>
          <w:szCs w:val="18"/>
        </w:rPr>
        <w:t>2010</w:t>
      </w:r>
      <w:r w:rsidRPr="00C23706">
        <w:rPr>
          <w:rFonts w:ascii="Calibri" w:eastAsia="宋体" w:hAnsi="Calibri" w:cs="Times New Roman"/>
          <w:kern w:val="0"/>
          <w:sz w:val="18"/>
          <w:szCs w:val="18"/>
        </w:rPr>
        <w:t>(01): 15</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20</w:t>
      </w:r>
      <w:r w:rsidRPr="00C23706">
        <w:rPr>
          <w:rFonts w:ascii="Calibri" w:eastAsia="宋体" w:hAnsi="Calibri" w:cs="Times New Roman" w:hint="eastAsia"/>
          <w:kern w:val="0"/>
          <w:sz w:val="18"/>
          <w:szCs w:val="18"/>
        </w:rPr>
        <w:t>.</w:t>
      </w:r>
    </w:p>
    <w:p w:rsidR="00C23706" w:rsidRPr="00C23706" w:rsidRDefault="00C23706" w:rsidP="00C23706">
      <w:pPr>
        <w:autoSpaceDE w:val="0"/>
        <w:autoSpaceDN w:val="0"/>
        <w:adjustRightInd w:val="0"/>
        <w:spacing w:line="276" w:lineRule="auto"/>
        <w:ind w:left="420" w:hanging="420"/>
        <w:rPr>
          <w:rFonts w:ascii="Calibri" w:eastAsia="宋体" w:hAnsi="Calibri" w:cs="Times New Roman"/>
          <w:kern w:val="0"/>
          <w:sz w:val="18"/>
          <w:szCs w:val="18"/>
        </w:rPr>
        <w:sectPr w:rsidR="00C23706" w:rsidRPr="00C23706" w:rsidSect="000C4FBF">
          <w:headerReference w:type="even" r:id="rId13"/>
          <w:headerReference w:type="default" r:id="rId14"/>
          <w:footerReference w:type="default" r:id="rId15"/>
          <w:pgSz w:w="11906" w:h="16838"/>
          <w:pgMar w:top="2098" w:right="1474" w:bottom="1985" w:left="1588" w:header="851" w:footer="992" w:gutter="0"/>
          <w:cols w:space="425"/>
          <w:docGrid w:type="lines" w:linePitch="312"/>
        </w:sectPr>
      </w:pPr>
      <w:r w:rsidRPr="00C23706">
        <w:rPr>
          <w:rFonts w:ascii="Calibri" w:eastAsia="宋体" w:hAnsi="Calibri" w:cs="Times New Roman" w:hint="eastAsia"/>
          <w:kern w:val="0"/>
          <w:sz w:val="18"/>
          <w:szCs w:val="18"/>
        </w:rPr>
        <w:t xml:space="preserve">    Yang T, Li X M, Cheng X Q</w:t>
      </w:r>
      <w:r w:rsidRPr="00C23706">
        <w:rPr>
          <w:rFonts w:ascii="Calibri" w:eastAsia="宋体" w:hAnsi="Calibri" w:cs="Times New Roman" w:hint="eastAsia"/>
          <w:kern w:val="0"/>
          <w:sz w:val="18"/>
          <w:szCs w:val="18"/>
        </w:rPr>
        <w:t>，</w:t>
      </w:r>
      <w:r w:rsidRPr="00C23706">
        <w:rPr>
          <w:rFonts w:ascii="Calibri" w:eastAsia="宋体" w:hAnsi="Calibri" w:cs="Times New Roman" w:hint="eastAsia"/>
          <w:kern w:val="0"/>
          <w:sz w:val="18"/>
          <w:szCs w:val="18"/>
        </w:rPr>
        <w:t xml:space="preserve">et al. </w:t>
      </w:r>
      <w:bookmarkStart w:id="7" w:name="OLE_LINK14"/>
      <w:r w:rsidRPr="00C23706">
        <w:rPr>
          <w:rFonts w:ascii="Calibri" w:eastAsia="宋体" w:hAnsi="Calibri" w:cs="Times New Roman"/>
          <w:kern w:val="0"/>
          <w:sz w:val="18"/>
          <w:szCs w:val="18"/>
        </w:rPr>
        <w:t>The Comparison of Four Standard</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Methods for Chemical</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Oxygen Demand[J]</w:t>
      </w:r>
      <w:r w:rsidRPr="00C23706">
        <w:rPr>
          <w:rFonts w:ascii="Calibri" w:eastAsia="宋体" w:hAnsi="Calibri" w:cs="Times New Roman" w:hint="eastAsia"/>
          <w:kern w:val="0"/>
          <w:sz w:val="18"/>
          <w:szCs w:val="18"/>
        </w:rPr>
        <w:t xml:space="preserve">. </w:t>
      </w:r>
      <w:r w:rsidRPr="00C23706">
        <w:rPr>
          <w:rFonts w:ascii="Calibri" w:eastAsia="宋体" w:hAnsi="Calibri" w:cs="Times New Roman"/>
          <w:kern w:val="0"/>
          <w:sz w:val="18"/>
          <w:szCs w:val="18"/>
        </w:rPr>
        <w:t>Environ</w:t>
      </w:r>
      <w:r w:rsidRPr="00C23706">
        <w:rPr>
          <w:rFonts w:ascii="Calibri" w:eastAsia="宋体" w:hAnsi="Calibri" w:cs="Times New Roman" w:hint="eastAsia"/>
          <w:kern w:val="0"/>
          <w:sz w:val="18"/>
          <w:szCs w:val="18"/>
        </w:rPr>
        <w:t>mental</w:t>
      </w:r>
      <w:r w:rsidRPr="00C23706">
        <w:rPr>
          <w:rFonts w:ascii="Calibri" w:eastAsia="宋体" w:hAnsi="Calibri" w:cs="Times New Roman"/>
          <w:kern w:val="0"/>
          <w:sz w:val="18"/>
          <w:szCs w:val="18"/>
        </w:rPr>
        <w:t xml:space="preserve"> Monitor</w:t>
      </w:r>
      <w:r w:rsidRPr="00C23706">
        <w:rPr>
          <w:rFonts w:ascii="Calibri" w:eastAsia="宋体" w:hAnsi="Calibri" w:cs="Times New Roman" w:hint="eastAsia"/>
          <w:kern w:val="0"/>
          <w:sz w:val="18"/>
          <w:szCs w:val="18"/>
        </w:rPr>
        <w:t>ing of</w:t>
      </w:r>
      <w:r w:rsidRPr="00C23706">
        <w:rPr>
          <w:rFonts w:ascii="Calibri" w:eastAsia="宋体" w:hAnsi="Calibri" w:cs="Times New Roman"/>
          <w:kern w:val="0"/>
          <w:sz w:val="18"/>
          <w:szCs w:val="18"/>
        </w:rPr>
        <w:t xml:space="preserve"> China</w:t>
      </w:r>
      <w:bookmarkEnd w:id="7"/>
      <w:r w:rsidRPr="00C23706">
        <w:rPr>
          <w:rFonts w:ascii="Calibri" w:eastAsia="宋体" w:hAnsi="Calibri" w:cs="Times New Roman" w:hint="eastAsia"/>
          <w:kern w:val="0"/>
          <w:sz w:val="18"/>
          <w:szCs w:val="18"/>
        </w:rPr>
        <w:t xml:space="preserve">, </w:t>
      </w:r>
      <w:r w:rsidRPr="00C23706">
        <w:rPr>
          <w:rFonts w:ascii="Calibri" w:eastAsia="宋体" w:hAnsi="Calibri" w:cs="Times New Roman"/>
          <w:bCs/>
          <w:kern w:val="0"/>
          <w:sz w:val="18"/>
          <w:szCs w:val="18"/>
        </w:rPr>
        <w:t>2010</w:t>
      </w:r>
      <w:r w:rsidRPr="00C23706">
        <w:rPr>
          <w:rFonts w:ascii="Calibri" w:eastAsia="宋体" w:hAnsi="Calibri" w:cs="Times New Roman"/>
          <w:kern w:val="0"/>
          <w:sz w:val="18"/>
          <w:szCs w:val="18"/>
        </w:rPr>
        <w:t xml:space="preserve"> (01): 15-20</w:t>
      </w:r>
      <w:r w:rsidRPr="00C23706">
        <w:rPr>
          <w:rFonts w:ascii="Calibri" w:eastAsia="宋体" w:hAnsi="Calibri" w:cs="Times New Roman" w:hint="eastAsia"/>
          <w:kern w:val="0"/>
          <w:sz w:val="18"/>
          <w:szCs w:val="18"/>
        </w:rPr>
        <w:t>.</w:t>
      </w:r>
      <w:r w:rsidRPr="00C23706">
        <w:rPr>
          <w:rFonts w:ascii="Calibri" w:eastAsia="宋体" w:hAnsi="Calibri" w:cs="Times New Roman"/>
          <w:kern w:val="0"/>
          <w:sz w:val="18"/>
          <w:szCs w:val="18"/>
        </w:rPr>
        <w:t xml:space="preserve"> </w:t>
      </w:r>
      <w:r w:rsidRPr="00C23706">
        <w:rPr>
          <w:rFonts w:ascii="Calibri" w:eastAsia="宋体" w:hAnsi="Calibri" w:cs="Times New Roman" w:hint="eastAsia"/>
          <w:kern w:val="0"/>
          <w:sz w:val="18"/>
          <w:szCs w:val="18"/>
        </w:rPr>
        <w:t>(in Chinese)</w:t>
      </w:r>
      <w:r w:rsidRPr="00C23706">
        <w:rPr>
          <w:rFonts w:ascii="Calibri" w:eastAsia="宋体" w:hAnsi="Calibri" w:cs="Times New Roman"/>
          <w:kern w:val="0"/>
          <w:sz w:val="18"/>
          <w:szCs w:val="18"/>
        </w:rPr>
        <w:t xml:space="preserve"> </w:t>
      </w:r>
      <w:bookmarkEnd w:id="6"/>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lastRenderedPageBreak/>
        <w:t>第11届北京市大学生化学实验竞赛（2019）参赛学校信息汇总表</w:t>
      </w:r>
    </w:p>
    <w:tbl>
      <w:tblPr>
        <w:tblW w:w="12861" w:type="dxa"/>
        <w:jc w:val="center"/>
        <w:tblLook w:val="04A0" w:firstRow="1" w:lastRow="0" w:firstColumn="1" w:lastColumn="0" w:noHBand="0" w:noVBand="1"/>
      </w:tblPr>
      <w:tblGrid>
        <w:gridCol w:w="2020"/>
        <w:gridCol w:w="2020"/>
        <w:gridCol w:w="1130"/>
        <w:gridCol w:w="1130"/>
        <w:gridCol w:w="2187"/>
        <w:gridCol w:w="2187"/>
        <w:gridCol w:w="2187"/>
      </w:tblGrid>
      <w:tr w:rsidR="00C23706" w:rsidRPr="00C23706" w:rsidTr="00C23706">
        <w:trPr>
          <w:trHeight w:val="397"/>
          <w:jc w:val="center"/>
        </w:trPr>
        <w:tc>
          <w:tcPr>
            <w:tcW w:w="40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学校信息</w:t>
            </w:r>
          </w:p>
        </w:tc>
        <w:tc>
          <w:tcPr>
            <w:tcW w:w="8821" w:type="dxa"/>
            <w:gridSpan w:val="5"/>
            <w:tcBorders>
              <w:top w:val="single" w:sz="8" w:space="0" w:color="auto"/>
              <w:left w:val="nil"/>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联系人信息</w:t>
            </w:r>
          </w:p>
        </w:tc>
      </w:tr>
      <w:tr w:rsidR="00C23706" w:rsidRPr="00C23706" w:rsidTr="00C23706">
        <w:trPr>
          <w:trHeight w:val="397"/>
          <w:jc w:val="center"/>
        </w:trPr>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序号</w:t>
            </w:r>
          </w:p>
        </w:tc>
        <w:tc>
          <w:tcPr>
            <w:tcW w:w="2020"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名称</w:t>
            </w:r>
          </w:p>
        </w:tc>
        <w:tc>
          <w:tcPr>
            <w:tcW w:w="1130"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姓名</w:t>
            </w:r>
          </w:p>
        </w:tc>
        <w:tc>
          <w:tcPr>
            <w:tcW w:w="1130"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职务</w:t>
            </w:r>
          </w:p>
        </w:tc>
        <w:tc>
          <w:tcPr>
            <w:tcW w:w="2187"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办公电话</w:t>
            </w:r>
          </w:p>
        </w:tc>
        <w:tc>
          <w:tcPr>
            <w:tcW w:w="2187"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移动电话</w:t>
            </w:r>
          </w:p>
        </w:tc>
        <w:tc>
          <w:tcPr>
            <w:tcW w:w="2187"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rPr>
            </w:pPr>
            <w:r w:rsidRPr="00C23706">
              <w:rPr>
                <w:rFonts w:ascii="黑体" w:eastAsia="黑体" w:hAnsi="黑体" w:cs="宋体" w:hint="eastAsia"/>
                <w:color w:val="000000"/>
                <w:kern w:val="0"/>
                <w:sz w:val="24"/>
              </w:rPr>
              <w:t>电子邮箱</w:t>
            </w: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4"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r w:rsidR="00C23706" w:rsidRPr="00C23706" w:rsidTr="00C23706">
        <w:trPr>
          <w:trHeight w:val="397"/>
          <w:jc w:val="center"/>
        </w:trPr>
        <w:tc>
          <w:tcPr>
            <w:tcW w:w="2020" w:type="dxa"/>
            <w:tcBorders>
              <w:top w:val="nil"/>
              <w:left w:val="single" w:sz="8" w:space="0" w:color="auto"/>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02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1130"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4"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c>
          <w:tcPr>
            <w:tcW w:w="2187" w:type="dxa"/>
            <w:tcBorders>
              <w:top w:val="nil"/>
              <w:left w:val="nil"/>
              <w:bottom w:val="single" w:sz="8" w:space="0" w:color="auto"/>
              <w:right w:val="single" w:sz="8" w:space="0" w:color="auto"/>
            </w:tcBorders>
            <w:shd w:val="clear" w:color="auto" w:fill="auto"/>
            <w:noWrap/>
            <w:vAlign w:val="bottom"/>
          </w:tcPr>
          <w:p w:rsidR="00C23706" w:rsidRPr="00C23706" w:rsidRDefault="00C23706" w:rsidP="00C23706">
            <w:pPr>
              <w:widowControl/>
              <w:jc w:val="center"/>
              <w:rPr>
                <w:rFonts w:ascii="宋体" w:eastAsia="宋体" w:hAnsi="宋体" w:cs="宋体"/>
                <w:color w:val="000000"/>
                <w:kern w:val="0"/>
                <w:sz w:val="22"/>
              </w:rPr>
            </w:pPr>
          </w:p>
        </w:tc>
      </w:tr>
    </w:tbl>
    <w:p w:rsidR="00C23706" w:rsidRPr="00C23706" w:rsidRDefault="00C23706" w:rsidP="00C23706">
      <w:pPr>
        <w:widowControl/>
        <w:ind w:firstLineChars="250" w:firstLine="552"/>
        <w:rPr>
          <w:rFonts w:ascii="宋体" w:eastAsia="宋体" w:hAnsi="宋体" w:cs="宋体"/>
          <w:b/>
          <w:bCs/>
          <w:color w:val="000000"/>
          <w:kern w:val="0"/>
          <w:sz w:val="22"/>
        </w:rPr>
      </w:pPr>
      <w:r w:rsidRPr="00C23706">
        <w:rPr>
          <w:rFonts w:ascii="宋体" w:eastAsia="宋体" w:hAnsi="宋体" w:cs="宋体" w:hint="eastAsia"/>
          <w:b/>
          <w:bCs/>
          <w:color w:val="000000"/>
          <w:kern w:val="0"/>
          <w:sz w:val="22"/>
        </w:rPr>
        <w:t>说明：每个学校可填写1-3位联系人信息。请于2019年9月20日前将本文件发送至hxsyjs2019@163.com</w:t>
      </w:r>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p>
    <w:p w:rsidR="00C23706" w:rsidRPr="00C23706" w:rsidRDefault="00C23706" w:rsidP="00C23706">
      <w:pPr>
        <w:autoSpaceDE w:val="0"/>
        <w:autoSpaceDN w:val="0"/>
        <w:adjustRightInd w:val="0"/>
        <w:spacing w:line="276" w:lineRule="auto"/>
        <w:ind w:left="420" w:hanging="42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第11届北京市大学生化学实验竞赛（2019）参赛报名表</w:t>
      </w:r>
    </w:p>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color w:val="000000"/>
          <w:kern w:val="0"/>
          <w:sz w:val="22"/>
        </w:rPr>
      </w:pPr>
      <w:r w:rsidRPr="00C23706">
        <w:rPr>
          <w:rFonts w:ascii="宋体" w:eastAsia="宋体" w:hAnsi="宋体" w:cs="宋体" w:hint="eastAsia"/>
          <w:color w:val="000000"/>
          <w:kern w:val="0"/>
          <w:sz w:val="22"/>
        </w:rPr>
        <w:t>参赛单位：</w:t>
      </w:r>
    </w:p>
    <w:tbl>
      <w:tblPr>
        <w:tblW w:w="13764" w:type="dxa"/>
        <w:jc w:val="center"/>
        <w:tblLook w:val="04A0" w:firstRow="1" w:lastRow="0" w:firstColumn="1" w:lastColumn="0" w:noHBand="0" w:noVBand="1"/>
      </w:tblPr>
      <w:tblGrid>
        <w:gridCol w:w="1386"/>
        <w:gridCol w:w="1386"/>
        <w:gridCol w:w="1276"/>
        <w:gridCol w:w="782"/>
        <w:gridCol w:w="782"/>
        <w:gridCol w:w="1386"/>
        <w:gridCol w:w="1276"/>
        <w:gridCol w:w="1276"/>
        <w:gridCol w:w="836"/>
        <w:gridCol w:w="826"/>
        <w:gridCol w:w="1276"/>
        <w:gridCol w:w="1276"/>
      </w:tblGrid>
      <w:tr w:rsidR="00C23706" w:rsidRPr="00C23706" w:rsidTr="00C23706">
        <w:trPr>
          <w:trHeight w:val="480"/>
          <w:jc w:val="center"/>
        </w:trPr>
        <w:tc>
          <w:tcPr>
            <w:tcW w:w="404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作品信息</w:t>
            </w:r>
          </w:p>
        </w:tc>
        <w:tc>
          <w:tcPr>
            <w:tcW w:w="5502" w:type="dxa"/>
            <w:gridSpan w:val="5"/>
            <w:tcBorders>
              <w:top w:val="single" w:sz="8" w:space="0" w:color="auto"/>
              <w:left w:val="nil"/>
              <w:bottom w:val="nil"/>
              <w:right w:val="nil"/>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参赛学生信息</w:t>
            </w:r>
          </w:p>
        </w:tc>
        <w:tc>
          <w:tcPr>
            <w:tcW w:w="421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指导教师信息</w:t>
            </w:r>
          </w:p>
        </w:tc>
      </w:tr>
      <w:tr w:rsidR="00C23706" w:rsidRPr="00C23706" w:rsidTr="00C23706">
        <w:trPr>
          <w:trHeight w:val="465"/>
          <w:jc w:val="center"/>
        </w:trPr>
        <w:tc>
          <w:tcPr>
            <w:tcW w:w="1386"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作品编号*</w:t>
            </w:r>
          </w:p>
        </w:tc>
        <w:tc>
          <w:tcPr>
            <w:tcW w:w="138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作品组别#</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作品题目</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性别</w:t>
            </w:r>
          </w:p>
        </w:tc>
        <w:tc>
          <w:tcPr>
            <w:tcW w:w="138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年级/专业</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职称</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r>
      <w:tr w:rsidR="00C23706" w:rsidRPr="00C23706" w:rsidTr="00C23706">
        <w:trPr>
          <w:trHeight w:val="27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70"/>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85"/>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7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70"/>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330"/>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bl>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b/>
          <w:bCs/>
          <w:color w:val="000000"/>
          <w:kern w:val="0"/>
          <w:sz w:val="22"/>
        </w:rPr>
      </w:pPr>
      <w:r w:rsidRPr="00C23706">
        <w:rPr>
          <w:rFonts w:ascii="宋体" w:eastAsia="宋体" w:hAnsi="宋体" w:cs="宋体" w:hint="eastAsia"/>
          <w:b/>
          <w:bCs/>
          <w:color w:val="000000"/>
          <w:kern w:val="0"/>
          <w:sz w:val="22"/>
        </w:rPr>
        <w:t>注</w:t>
      </w:r>
      <w:r w:rsidRPr="00C23706">
        <w:rPr>
          <w:rFonts w:ascii="宋体" w:eastAsia="宋体" w:hAnsi="宋体" w:cs="宋体"/>
          <w:b/>
          <w:bCs/>
          <w:color w:val="000000"/>
          <w:kern w:val="0"/>
          <w:sz w:val="22"/>
        </w:rPr>
        <w:t>：</w:t>
      </w:r>
      <w:r w:rsidRPr="00C23706">
        <w:rPr>
          <w:rFonts w:ascii="宋体" w:eastAsia="宋体" w:hAnsi="宋体" w:cs="宋体" w:hint="eastAsia"/>
          <w:b/>
          <w:bCs/>
          <w:color w:val="000000"/>
          <w:kern w:val="0"/>
          <w:sz w:val="22"/>
        </w:rPr>
        <w:t>*</w:t>
      </w:r>
      <w:r w:rsidRPr="00C23706">
        <w:rPr>
          <w:rFonts w:ascii="宋体" w:eastAsia="宋体" w:hAnsi="宋体" w:cs="宋体"/>
          <w:b/>
          <w:bCs/>
          <w:color w:val="000000"/>
          <w:kern w:val="0"/>
          <w:sz w:val="22"/>
        </w:rPr>
        <w:t xml:space="preserve"> </w:t>
      </w:r>
      <w:r w:rsidRPr="00C23706">
        <w:rPr>
          <w:rFonts w:ascii="宋体" w:eastAsia="宋体" w:hAnsi="宋体" w:cs="宋体" w:hint="eastAsia"/>
          <w:b/>
          <w:bCs/>
          <w:color w:val="000000"/>
          <w:kern w:val="0"/>
          <w:sz w:val="22"/>
        </w:rPr>
        <w:t>作品编号一栏不填，由组委会统一编制。# 作品组别请从下拉菜单中选择。请于2019年9月20日前将本文件发送至hxsyjs2019@163.com</w:t>
      </w:r>
    </w:p>
    <w:p w:rsidR="00C23706" w:rsidRPr="00C23706" w:rsidRDefault="00C23706" w:rsidP="00C23706">
      <w:pPr>
        <w:autoSpaceDE w:val="0"/>
        <w:autoSpaceDN w:val="0"/>
        <w:adjustRightInd w:val="0"/>
        <w:spacing w:line="276" w:lineRule="auto"/>
        <w:ind w:leftChars="50" w:left="105" w:firstLineChars="50" w:firstLine="160"/>
        <w:jc w:val="center"/>
        <w:rPr>
          <w:rFonts w:ascii="方正小标宋简体" w:eastAsia="方正小标宋简体" w:hAnsi="Calibri" w:cs="Times New Roman"/>
          <w:kern w:val="0"/>
          <w:sz w:val="32"/>
          <w:szCs w:val="32"/>
        </w:rPr>
      </w:pPr>
      <w:r w:rsidRPr="00C23706">
        <w:rPr>
          <w:rFonts w:ascii="方正小标宋简体" w:eastAsia="方正小标宋简体" w:hAnsi="Calibri" w:cs="Times New Roman" w:hint="eastAsia"/>
          <w:kern w:val="0"/>
          <w:sz w:val="32"/>
          <w:szCs w:val="32"/>
        </w:rPr>
        <w:t>第11届北京市大学生化学实验竞赛（2019）参赛作品信息汇总表</w:t>
      </w:r>
    </w:p>
    <w:p w:rsidR="00C23706" w:rsidRPr="00C23706" w:rsidRDefault="00C23706" w:rsidP="00C23706">
      <w:pPr>
        <w:autoSpaceDE w:val="0"/>
        <w:autoSpaceDN w:val="0"/>
        <w:adjustRightInd w:val="0"/>
        <w:spacing w:line="276" w:lineRule="auto"/>
        <w:ind w:leftChars="50" w:left="105" w:firstLineChars="50" w:firstLine="110"/>
        <w:rPr>
          <w:rFonts w:ascii="宋体" w:eastAsia="宋体" w:hAnsi="宋体" w:cs="宋体"/>
          <w:color w:val="000000"/>
          <w:kern w:val="0"/>
          <w:sz w:val="22"/>
        </w:rPr>
      </w:pPr>
      <w:r w:rsidRPr="00C23706">
        <w:rPr>
          <w:rFonts w:ascii="宋体" w:eastAsia="宋体" w:hAnsi="宋体" w:cs="宋体" w:hint="eastAsia"/>
          <w:color w:val="000000"/>
          <w:kern w:val="0"/>
          <w:sz w:val="22"/>
        </w:rPr>
        <w:lastRenderedPageBreak/>
        <w:t>参赛单位：</w:t>
      </w:r>
    </w:p>
    <w:tbl>
      <w:tblPr>
        <w:tblW w:w="13764" w:type="dxa"/>
        <w:jc w:val="center"/>
        <w:tblLook w:val="04A0" w:firstRow="1" w:lastRow="0" w:firstColumn="1" w:lastColumn="0" w:noHBand="0" w:noVBand="1"/>
      </w:tblPr>
      <w:tblGrid>
        <w:gridCol w:w="1386"/>
        <w:gridCol w:w="1386"/>
        <w:gridCol w:w="1276"/>
        <w:gridCol w:w="782"/>
        <w:gridCol w:w="782"/>
        <w:gridCol w:w="1386"/>
        <w:gridCol w:w="1276"/>
        <w:gridCol w:w="1276"/>
        <w:gridCol w:w="836"/>
        <w:gridCol w:w="826"/>
        <w:gridCol w:w="1276"/>
        <w:gridCol w:w="1276"/>
      </w:tblGrid>
      <w:tr w:rsidR="00C23706" w:rsidRPr="00C23706" w:rsidTr="00C23706">
        <w:trPr>
          <w:trHeight w:val="480"/>
          <w:jc w:val="center"/>
        </w:trPr>
        <w:tc>
          <w:tcPr>
            <w:tcW w:w="404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作品信息</w:t>
            </w:r>
          </w:p>
        </w:tc>
        <w:tc>
          <w:tcPr>
            <w:tcW w:w="5502" w:type="dxa"/>
            <w:gridSpan w:val="5"/>
            <w:tcBorders>
              <w:top w:val="single" w:sz="8" w:space="0" w:color="auto"/>
              <w:left w:val="nil"/>
              <w:bottom w:val="nil"/>
              <w:right w:val="nil"/>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参赛学生信息</w:t>
            </w:r>
          </w:p>
        </w:tc>
        <w:tc>
          <w:tcPr>
            <w:tcW w:w="421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指导教师信息</w:t>
            </w:r>
          </w:p>
        </w:tc>
      </w:tr>
      <w:tr w:rsidR="00C23706" w:rsidRPr="00C23706" w:rsidTr="00C23706">
        <w:trPr>
          <w:trHeight w:val="465"/>
          <w:jc w:val="center"/>
        </w:trPr>
        <w:tc>
          <w:tcPr>
            <w:tcW w:w="1386" w:type="dxa"/>
            <w:tcBorders>
              <w:top w:val="nil"/>
              <w:left w:val="single" w:sz="8" w:space="0" w:color="auto"/>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作品编号*</w:t>
            </w:r>
          </w:p>
        </w:tc>
        <w:tc>
          <w:tcPr>
            <w:tcW w:w="138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作品组别#</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作品题目</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782"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性别</w:t>
            </w:r>
          </w:p>
        </w:tc>
        <w:tc>
          <w:tcPr>
            <w:tcW w:w="138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年级/专业</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姓名</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职称</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联系电话</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center"/>
              <w:rPr>
                <w:rFonts w:ascii="黑体" w:eastAsia="黑体" w:hAnsi="黑体" w:cs="宋体"/>
                <w:color w:val="000000"/>
                <w:kern w:val="0"/>
                <w:sz w:val="24"/>
                <w:szCs w:val="24"/>
              </w:rPr>
            </w:pPr>
            <w:r w:rsidRPr="00C23706">
              <w:rPr>
                <w:rFonts w:ascii="黑体" w:eastAsia="黑体" w:hAnsi="黑体" w:cs="宋体" w:hint="eastAsia"/>
                <w:color w:val="000000"/>
                <w:kern w:val="0"/>
                <w:sz w:val="24"/>
                <w:szCs w:val="24"/>
              </w:rPr>
              <w:t>电子邮箱</w:t>
            </w:r>
          </w:p>
        </w:tc>
      </w:tr>
      <w:tr w:rsidR="00C23706" w:rsidRPr="00C23706" w:rsidTr="00C23706">
        <w:trPr>
          <w:trHeight w:val="27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70"/>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85"/>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70"/>
          <w:jc w:val="center"/>
        </w:trPr>
        <w:tc>
          <w:tcPr>
            <w:tcW w:w="1386"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C23706" w:rsidRPr="00C23706" w:rsidRDefault="00C23706" w:rsidP="00C23706">
            <w:pPr>
              <w:widowControl/>
              <w:jc w:val="center"/>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270"/>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r w:rsidR="00C23706" w:rsidRPr="00C23706" w:rsidTr="00C23706">
        <w:trPr>
          <w:trHeight w:val="330"/>
          <w:jc w:val="center"/>
        </w:trPr>
        <w:tc>
          <w:tcPr>
            <w:tcW w:w="1386" w:type="dxa"/>
            <w:vMerge/>
            <w:tcBorders>
              <w:top w:val="nil"/>
              <w:left w:val="single" w:sz="8"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38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1276" w:type="dxa"/>
            <w:vMerge/>
            <w:tcBorders>
              <w:top w:val="nil"/>
              <w:left w:val="single" w:sz="4" w:space="0" w:color="auto"/>
              <w:bottom w:val="single" w:sz="8" w:space="0" w:color="000000"/>
              <w:right w:val="single" w:sz="4" w:space="0" w:color="auto"/>
            </w:tcBorders>
            <w:vAlign w:val="center"/>
            <w:hideMark/>
          </w:tcPr>
          <w:p w:rsidR="00C23706" w:rsidRPr="00C23706" w:rsidRDefault="00C23706" w:rsidP="00C23706">
            <w:pPr>
              <w:widowControl/>
              <w:jc w:val="left"/>
              <w:rPr>
                <w:rFonts w:ascii="宋体" w:eastAsia="宋体" w:hAnsi="宋体" w:cs="宋体"/>
                <w:color w:val="000000"/>
                <w:kern w:val="0"/>
                <w:sz w:val="22"/>
              </w:rPr>
            </w:pP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782"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38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3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82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4"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c>
          <w:tcPr>
            <w:tcW w:w="1276" w:type="dxa"/>
            <w:tcBorders>
              <w:top w:val="nil"/>
              <w:left w:val="nil"/>
              <w:bottom w:val="single" w:sz="8" w:space="0" w:color="auto"/>
              <w:right w:val="single" w:sz="8" w:space="0" w:color="auto"/>
            </w:tcBorders>
            <w:shd w:val="clear" w:color="auto" w:fill="auto"/>
            <w:noWrap/>
            <w:vAlign w:val="bottom"/>
            <w:hideMark/>
          </w:tcPr>
          <w:p w:rsidR="00C23706" w:rsidRPr="00C23706" w:rsidRDefault="00C23706" w:rsidP="00C23706">
            <w:pPr>
              <w:widowControl/>
              <w:jc w:val="left"/>
              <w:rPr>
                <w:rFonts w:ascii="宋体" w:eastAsia="宋体" w:hAnsi="宋体" w:cs="宋体"/>
                <w:color w:val="000000"/>
                <w:kern w:val="0"/>
                <w:sz w:val="22"/>
              </w:rPr>
            </w:pPr>
            <w:r w:rsidRPr="00C23706">
              <w:rPr>
                <w:rFonts w:ascii="宋体" w:eastAsia="宋体" w:hAnsi="宋体" w:cs="宋体" w:hint="eastAsia"/>
                <w:color w:val="000000"/>
                <w:kern w:val="0"/>
                <w:sz w:val="22"/>
              </w:rPr>
              <w:t xml:space="preserve">　</w:t>
            </w:r>
          </w:p>
        </w:tc>
      </w:tr>
    </w:tbl>
    <w:p w:rsidR="00C23706" w:rsidRPr="00C23706" w:rsidRDefault="00C23706" w:rsidP="00C23706">
      <w:pPr>
        <w:autoSpaceDE w:val="0"/>
        <w:autoSpaceDN w:val="0"/>
        <w:adjustRightInd w:val="0"/>
        <w:spacing w:line="276" w:lineRule="auto"/>
        <w:ind w:leftChars="50" w:left="105" w:firstLineChars="50" w:firstLine="110"/>
        <w:rPr>
          <w:rFonts w:ascii="仿宋_GB2312" w:eastAsia="仿宋_GB2312" w:hAnsi="Times New Roman" w:cs="Times New Roman"/>
          <w:kern w:val="0"/>
          <w:sz w:val="32"/>
          <w:szCs w:val="32"/>
        </w:rPr>
      </w:pPr>
      <w:r w:rsidRPr="00C23706">
        <w:rPr>
          <w:rFonts w:ascii="宋体" w:eastAsia="宋体" w:hAnsi="宋体" w:cs="宋体" w:hint="eastAsia"/>
          <w:b/>
          <w:bCs/>
          <w:color w:val="000000"/>
          <w:kern w:val="0"/>
          <w:sz w:val="22"/>
        </w:rPr>
        <w:t>注</w:t>
      </w:r>
      <w:r w:rsidRPr="00C23706">
        <w:rPr>
          <w:rFonts w:ascii="宋体" w:eastAsia="宋体" w:hAnsi="宋体" w:cs="宋体"/>
          <w:b/>
          <w:bCs/>
          <w:color w:val="000000"/>
          <w:kern w:val="0"/>
          <w:sz w:val="22"/>
        </w:rPr>
        <w:t>：</w:t>
      </w:r>
      <w:r w:rsidRPr="00C23706">
        <w:rPr>
          <w:rFonts w:ascii="宋体" w:eastAsia="宋体" w:hAnsi="宋体" w:cs="宋体" w:hint="eastAsia"/>
          <w:b/>
          <w:bCs/>
          <w:color w:val="000000"/>
          <w:kern w:val="0"/>
          <w:sz w:val="22"/>
        </w:rPr>
        <w:t>*</w:t>
      </w:r>
      <w:r w:rsidRPr="00C23706">
        <w:rPr>
          <w:rFonts w:ascii="宋体" w:eastAsia="宋体" w:hAnsi="宋体" w:cs="宋体"/>
          <w:b/>
          <w:bCs/>
          <w:color w:val="000000"/>
          <w:kern w:val="0"/>
          <w:sz w:val="22"/>
        </w:rPr>
        <w:t xml:space="preserve"> </w:t>
      </w:r>
      <w:r w:rsidRPr="00C23706">
        <w:rPr>
          <w:rFonts w:ascii="宋体" w:eastAsia="宋体" w:hAnsi="宋体" w:cs="宋体" w:hint="eastAsia"/>
          <w:b/>
          <w:bCs/>
          <w:color w:val="000000"/>
          <w:kern w:val="0"/>
          <w:sz w:val="22"/>
        </w:rPr>
        <w:t>作品编号一栏不填，由组委会统一编制。# 作品组别请从下拉菜单中选择。务必确认作品名称及参赛人员姓名的准确性！</w:t>
      </w:r>
    </w:p>
    <w:p w:rsidR="009C3953" w:rsidRPr="00C23706" w:rsidRDefault="009C3953" w:rsidP="009C3953">
      <w:pPr>
        <w:adjustRightInd w:val="0"/>
        <w:snapToGrid w:val="0"/>
        <w:spacing w:line="520" w:lineRule="exact"/>
        <w:rPr>
          <w:rFonts w:ascii="仿宋" w:eastAsia="仿宋" w:hAnsi="仿宋" w:cs="仿宋_GB2312"/>
          <w:sz w:val="32"/>
          <w:szCs w:val="32"/>
        </w:rPr>
      </w:pPr>
    </w:p>
    <w:sectPr w:rsidR="009C3953" w:rsidRPr="00C23706" w:rsidSect="000C4FF5">
      <w:footerReference w:type="even" r:id="rId16"/>
      <w:footerReference w:type="default" r:id="rId17"/>
      <w:pgSz w:w="16838" w:h="11906" w:orient="landscape"/>
      <w:pgMar w:top="1361" w:right="2098" w:bottom="1247" w:left="1985"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BF" w:rsidRDefault="00721FBF" w:rsidP="00EE0002">
      <w:r>
        <w:separator/>
      </w:r>
    </w:p>
  </w:endnote>
  <w:endnote w:type="continuationSeparator" w:id="0">
    <w:p w:rsidR="00721FBF" w:rsidRDefault="00721FBF" w:rsidP="00EE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pPr>
      <w:pStyle w:val="a4"/>
    </w:pPr>
  </w:p>
  <w:p w:rsidR="002A4476" w:rsidRDefault="002A44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rsidP="00C237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4476" w:rsidRDefault="002A447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rsidP="00C237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1950">
      <w:rPr>
        <w:rStyle w:val="a5"/>
        <w:noProof/>
      </w:rPr>
      <w:t>52</w:t>
    </w:r>
    <w:r>
      <w:rPr>
        <w:rStyle w:val="a5"/>
      </w:rPr>
      <w:fldChar w:fldCharType="end"/>
    </w:r>
  </w:p>
  <w:p w:rsidR="002A4476" w:rsidRDefault="002A44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BF" w:rsidRDefault="00721FBF" w:rsidP="00EE0002">
      <w:r>
        <w:separator/>
      </w:r>
    </w:p>
  </w:footnote>
  <w:footnote w:type="continuationSeparator" w:id="0">
    <w:p w:rsidR="00721FBF" w:rsidRDefault="00721FBF" w:rsidP="00EE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rsidP="00C2370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76" w:rsidRDefault="002A4476" w:rsidP="00C2370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1827"/>
    <w:multiLevelType w:val="hybridMultilevel"/>
    <w:tmpl w:val="386A8A3A"/>
    <w:lvl w:ilvl="0" w:tplc="8B744E16">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18C39D4"/>
    <w:multiLevelType w:val="hybridMultilevel"/>
    <w:tmpl w:val="8D80FF48"/>
    <w:lvl w:ilvl="0" w:tplc="DFE26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E97943"/>
    <w:multiLevelType w:val="hybridMultilevel"/>
    <w:tmpl w:val="E64692EC"/>
    <w:lvl w:ilvl="0" w:tplc="9F3677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A0847"/>
    <w:multiLevelType w:val="singleLevel"/>
    <w:tmpl w:val="586A0847"/>
    <w:lvl w:ilvl="0">
      <w:start w:val="1"/>
      <w:numFmt w:val="chineseCounting"/>
      <w:suff w:val="nothing"/>
      <w:lvlText w:val="（%1）"/>
      <w:lvlJc w:val="left"/>
    </w:lvl>
  </w:abstractNum>
  <w:abstractNum w:abstractNumId="4">
    <w:nsid w:val="706D266B"/>
    <w:multiLevelType w:val="singleLevel"/>
    <w:tmpl w:val="706D266B"/>
    <w:lvl w:ilvl="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4E"/>
    <w:rsid w:val="00067F0E"/>
    <w:rsid w:val="000A638D"/>
    <w:rsid w:val="000C4FBF"/>
    <w:rsid w:val="000C4FF5"/>
    <w:rsid w:val="000D6E95"/>
    <w:rsid w:val="00135DB4"/>
    <w:rsid w:val="0014305E"/>
    <w:rsid w:val="001A07AD"/>
    <w:rsid w:val="001A6850"/>
    <w:rsid w:val="001B1194"/>
    <w:rsid w:val="001D2CA6"/>
    <w:rsid w:val="0020563A"/>
    <w:rsid w:val="00237960"/>
    <w:rsid w:val="00273C50"/>
    <w:rsid w:val="002860D2"/>
    <w:rsid w:val="002A4476"/>
    <w:rsid w:val="002A6A92"/>
    <w:rsid w:val="002F0F9A"/>
    <w:rsid w:val="00314541"/>
    <w:rsid w:val="00325525"/>
    <w:rsid w:val="003349E5"/>
    <w:rsid w:val="00344273"/>
    <w:rsid w:val="00352C18"/>
    <w:rsid w:val="00366F51"/>
    <w:rsid w:val="003A0866"/>
    <w:rsid w:val="003E265A"/>
    <w:rsid w:val="003E2AC1"/>
    <w:rsid w:val="003F61CD"/>
    <w:rsid w:val="00454030"/>
    <w:rsid w:val="00455CBE"/>
    <w:rsid w:val="0046622C"/>
    <w:rsid w:val="004709E0"/>
    <w:rsid w:val="004C778C"/>
    <w:rsid w:val="004F764E"/>
    <w:rsid w:val="00517380"/>
    <w:rsid w:val="005302EB"/>
    <w:rsid w:val="00594FBB"/>
    <w:rsid w:val="005A72CF"/>
    <w:rsid w:val="00614CFD"/>
    <w:rsid w:val="00621F8D"/>
    <w:rsid w:val="00644178"/>
    <w:rsid w:val="00671871"/>
    <w:rsid w:val="0067441C"/>
    <w:rsid w:val="006A4F49"/>
    <w:rsid w:val="0071775E"/>
    <w:rsid w:val="007216AF"/>
    <w:rsid w:val="00721FBF"/>
    <w:rsid w:val="00745D5F"/>
    <w:rsid w:val="00804BD7"/>
    <w:rsid w:val="00836DD0"/>
    <w:rsid w:val="00840202"/>
    <w:rsid w:val="00845ACD"/>
    <w:rsid w:val="008A119C"/>
    <w:rsid w:val="008A377F"/>
    <w:rsid w:val="008D478F"/>
    <w:rsid w:val="008F30BB"/>
    <w:rsid w:val="009B66A8"/>
    <w:rsid w:val="009C3953"/>
    <w:rsid w:val="00A22D73"/>
    <w:rsid w:val="00A517B5"/>
    <w:rsid w:val="00A56311"/>
    <w:rsid w:val="00A65711"/>
    <w:rsid w:val="00A92A9E"/>
    <w:rsid w:val="00AA5BAB"/>
    <w:rsid w:val="00AB4859"/>
    <w:rsid w:val="00AD53A1"/>
    <w:rsid w:val="00AD5809"/>
    <w:rsid w:val="00B1062F"/>
    <w:rsid w:val="00B14C32"/>
    <w:rsid w:val="00B54681"/>
    <w:rsid w:val="00B56835"/>
    <w:rsid w:val="00B84BC0"/>
    <w:rsid w:val="00BC6FA9"/>
    <w:rsid w:val="00C223F9"/>
    <w:rsid w:val="00C23706"/>
    <w:rsid w:val="00C2783F"/>
    <w:rsid w:val="00C35591"/>
    <w:rsid w:val="00C44741"/>
    <w:rsid w:val="00C53CD0"/>
    <w:rsid w:val="00C604FA"/>
    <w:rsid w:val="00C615B7"/>
    <w:rsid w:val="00C64720"/>
    <w:rsid w:val="00CC5D5F"/>
    <w:rsid w:val="00D13C79"/>
    <w:rsid w:val="00D452FF"/>
    <w:rsid w:val="00D73DC6"/>
    <w:rsid w:val="00DA1E92"/>
    <w:rsid w:val="00DB3A5A"/>
    <w:rsid w:val="00DB5BDF"/>
    <w:rsid w:val="00DC33B7"/>
    <w:rsid w:val="00DE4789"/>
    <w:rsid w:val="00E57575"/>
    <w:rsid w:val="00E737F4"/>
    <w:rsid w:val="00EA1672"/>
    <w:rsid w:val="00EC0938"/>
    <w:rsid w:val="00EE0002"/>
    <w:rsid w:val="00F00B97"/>
    <w:rsid w:val="00F81C74"/>
    <w:rsid w:val="00FC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9C3953"/>
    <w:pPr>
      <w:keepNext/>
      <w:keepLines/>
      <w:spacing w:before="260" w:after="260"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E0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0002"/>
    <w:rPr>
      <w:sz w:val="18"/>
      <w:szCs w:val="18"/>
    </w:rPr>
  </w:style>
  <w:style w:type="paragraph" w:styleId="a4">
    <w:name w:val="footer"/>
    <w:basedOn w:val="a"/>
    <w:link w:val="Char0"/>
    <w:unhideWhenUsed/>
    <w:rsid w:val="00EE0002"/>
    <w:pPr>
      <w:tabs>
        <w:tab w:val="center" w:pos="4153"/>
        <w:tab w:val="right" w:pos="8306"/>
      </w:tabs>
      <w:snapToGrid w:val="0"/>
      <w:jc w:val="left"/>
    </w:pPr>
    <w:rPr>
      <w:sz w:val="18"/>
      <w:szCs w:val="18"/>
    </w:rPr>
  </w:style>
  <w:style w:type="character" w:customStyle="1" w:styleId="Char0">
    <w:name w:val="页脚 Char"/>
    <w:basedOn w:val="a0"/>
    <w:link w:val="a4"/>
    <w:rsid w:val="00EE0002"/>
    <w:rPr>
      <w:sz w:val="18"/>
      <w:szCs w:val="18"/>
    </w:rPr>
  </w:style>
  <w:style w:type="character" w:styleId="a5">
    <w:name w:val="page number"/>
    <w:basedOn w:val="a0"/>
    <w:rsid w:val="000A638D"/>
  </w:style>
  <w:style w:type="paragraph" w:styleId="a6">
    <w:name w:val="List Paragraph"/>
    <w:basedOn w:val="a"/>
    <w:uiPriority w:val="34"/>
    <w:qFormat/>
    <w:rsid w:val="00B56835"/>
    <w:pPr>
      <w:ind w:firstLineChars="200" w:firstLine="420"/>
    </w:pPr>
  </w:style>
  <w:style w:type="character" w:styleId="a7">
    <w:name w:val="Hyperlink"/>
    <w:basedOn w:val="a0"/>
    <w:unhideWhenUsed/>
    <w:rsid w:val="009C3953"/>
    <w:rPr>
      <w:color w:val="0563C1" w:themeColor="hyperlink"/>
      <w:u w:val="single"/>
    </w:rPr>
  </w:style>
  <w:style w:type="paragraph" w:styleId="a8">
    <w:name w:val="Normal (Web)"/>
    <w:basedOn w:val="a"/>
    <w:rsid w:val="009C3953"/>
    <w:pPr>
      <w:widowControl/>
      <w:spacing w:before="100" w:beforeAutospacing="1" w:after="100" w:afterAutospacing="1"/>
      <w:jc w:val="left"/>
    </w:pPr>
    <w:rPr>
      <w:rFonts w:ascii="宋体" w:eastAsia="宋体" w:hAnsi="宋体" w:cs="宋体"/>
      <w:kern w:val="0"/>
      <w:sz w:val="24"/>
      <w:szCs w:val="24"/>
    </w:rPr>
  </w:style>
  <w:style w:type="character" w:customStyle="1" w:styleId="2">
    <w:name w:val="文字2"/>
    <w:uiPriority w:val="99"/>
    <w:rsid w:val="009C3953"/>
    <w:rPr>
      <w:color w:val="000000"/>
      <w:sz w:val="18"/>
      <w:szCs w:val="18"/>
    </w:rPr>
  </w:style>
  <w:style w:type="character" w:customStyle="1" w:styleId="3Char">
    <w:name w:val="标题 3 Char"/>
    <w:basedOn w:val="a0"/>
    <w:link w:val="3"/>
    <w:uiPriority w:val="9"/>
    <w:rsid w:val="009C3953"/>
    <w:rPr>
      <w:rFonts w:ascii="Times New Roman" w:eastAsia="宋体" w:hAnsi="Times New Roman" w:cs="Times New Roman"/>
      <w:b/>
      <w:sz w:val="32"/>
    </w:rPr>
  </w:style>
  <w:style w:type="table" w:styleId="a9">
    <w:name w:val="Table Grid"/>
    <w:basedOn w:val="a1"/>
    <w:rsid w:val="009C395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9C3953"/>
    <w:rPr>
      <w:b/>
      <w:bCs/>
    </w:rPr>
  </w:style>
  <w:style w:type="paragraph" w:customStyle="1" w:styleId="4">
    <w:name w:val="标题4"/>
    <w:basedOn w:val="a"/>
    <w:rsid w:val="009C3953"/>
    <w:pPr>
      <w:widowControl/>
      <w:snapToGrid w:val="0"/>
      <w:spacing w:line="500" w:lineRule="exact"/>
      <w:ind w:firstLine="641"/>
      <w:jc w:val="left"/>
    </w:pPr>
    <w:rPr>
      <w:rFonts w:ascii="Verdana" w:eastAsia="黑体" w:hAnsi="Verdana" w:cs="Times New Roman"/>
      <w:b/>
      <w:kern w:val="0"/>
      <w:sz w:val="32"/>
      <w:szCs w:val="32"/>
      <w:lang w:eastAsia="en-US"/>
    </w:rPr>
  </w:style>
  <w:style w:type="paragraph" w:customStyle="1" w:styleId="Default">
    <w:name w:val="Default"/>
    <w:rsid w:val="009C3953"/>
    <w:pPr>
      <w:widowControl w:val="0"/>
      <w:autoSpaceDE w:val="0"/>
      <w:autoSpaceDN w:val="0"/>
      <w:adjustRightInd w:val="0"/>
    </w:pPr>
    <w:rPr>
      <w:rFonts w:ascii="宋体" w:eastAsia="宋体" w:hAnsi="Times New Roman" w:cs="宋体"/>
      <w:color w:val="000000"/>
      <w:kern w:val="0"/>
      <w:sz w:val="24"/>
      <w:szCs w:val="24"/>
    </w:rPr>
  </w:style>
  <w:style w:type="paragraph" w:styleId="ab">
    <w:name w:val="Document Map"/>
    <w:basedOn w:val="a"/>
    <w:link w:val="Char1"/>
    <w:rsid w:val="009C3953"/>
    <w:rPr>
      <w:rFonts w:ascii="宋体" w:eastAsia="宋体" w:hAnsi="Times New Roman" w:cs="Times New Roman"/>
      <w:sz w:val="18"/>
      <w:szCs w:val="18"/>
    </w:rPr>
  </w:style>
  <w:style w:type="character" w:customStyle="1" w:styleId="Char1">
    <w:name w:val="文档结构图 Char"/>
    <w:basedOn w:val="a0"/>
    <w:link w:val="ab"/>
    <w:rsid w:val="009C3953"/>
    <w:rPr>
      <w:rFonts w:ascii="宋体" w:eastAsia="宋体" w:hAnsi="Times New Roman" w:cs="Times New Roman"/>
      <w:sz w:val="18"/>
      <w:szCs w:val="18"/>
    </w:rPr>
  </w:style>
  <w:style w:type="paragraph" w:styleId="ac">
    <w:name w:val="Balloon Text"/>
    <w:basedOn w:val="a"/>
    <w:link w:val="Char2"/>
    <w:rsid w:val="009C3953"/>
    <w:rPr>
      <w:rFonts w:ascii="Times New Roman" w:eastAsia="宋体" w:hAnsi="Times New Roman" w:cs="Times New Roman"/>
      <w:sz w:val="18"/>
      <w:szCs w:val="18"/>
    </w:rPr>
  </w:style>
  <w:style w:type="character" w:customStyle="1" w:styleId="Char2">
    <w:name w:val="批注框文本 Char"/>
    <w:basedOn w:val="a0"/>
    <w:link w:val="ac"/>
    <w:rsid w:val="009C3953"/>
    <w:rPr>
      <w:rFonts w:ascii="Times New Roman" w:eastAsia="宋体" w:hAnsi="Times New Roman" w:cs="Times New Roman"/>
      <w:sz w:val="18"/>
      <w:szCs w:val="18"/>
    </w:rPr>
  </w:style>
  <w:style w:type="character" w:styleId="ad">
    <w:name w:val="annotation reference"/>
    <w:rsid w:val="009C3953"/>
    <w:rPr>
      <w:sz w:val="21"/>
      <w:szCs w:val="21"/>
    </w:rPr>
  </w:style>
  <w:style w:type="paragraph" w:styleId="ae">
    <w:name w:val="annotation text"/>
    <w:basedOn w:val="a"/>
    <w:link w:val="Char3"/>
    <w:rsid w:val="009C3953"/>
    <w:pPr>
      <w:jc w:val="left"/>
    </w:pPr>
    <w:rPr>
      <w:rFonts w:ascii="Times New Roman" w:eastAsia="宋体" w:hAnsi="Times New Roman" w:cs="Times New Roman"/>
      <w:szCs w:val="24"/>
    </w:rPr>
  </w:style>
  <w:style w:type="character" w:customStyle="1" w:styleId="Char3">
    <w:name w:val="批注文字 Char"/>
    <w:basedOn w:val="a0"/>
    <w:link w:val="ae"/>
    <w:rsid w:val="009C3953"/>
    <w:rPr>
      <w:rFonts w:ascii="Times New Roman" w:eastAsia="宋体" w:hAnsi="Times New Roman" w:cs="Times New Roman"/>
      <w:szCs w:val="24"/>
    </w:rPr>
  </w:style>
  <w:style w:type="paragraph" w:styleId="af">
    <w:name w:val="annotation subject"/>
    <w:basedOn w:val="ae"/>
    <w:next w:val="ae"/>
    <w:link w:val="Char4"/>
    <w:rsid w:val="009C3953"/>
    <w:rPr>
      <w:b/>
      <w:bCs/>
    </w:rPr>
  </w:style>
  <w:style w:type="character" w:customStyle="1" w:styleId="Char4">
    <w:name w:val="批注主题 Char"/>
    <w:basedOn w:val="Char3"/>
    <w:link w:val="af"/>
    <w:rsid w:val="009C3953"/>
    <w:rPr>
      <w:rFonts w:ascii="Times New Roman" w:eastAsia="宋体" w:hAnsi="Times New Roman" w:cs="Times New Roman"/>
      <w:b/>
      <w:bCs/>
      <w:szCs w:val="24"/>
    </w:rPr>
  </w:style>
  <w:style w:type="character" w:customStyle="1" w:styleId="Char10">
    <w:name w:val="正文文本缩进 Char1"/>
    <w:basedOn w:val="a0"/>
    <w:link w:val="af0"/>
    <w:uiPriority w:val="99"/>
    <w:qFormat/>
    <w:rsid w:val="009C3953"/>
  </w:style>
  <w:style w:type="paragraph" w:styleId="af0">
    <w:name w:val="Body Text Indent"/>
    <w:basedOn w:val="a"/>
    <w:link w:val="Char10"/>
    <w:uiPriority w:val="99"/>
    <w:qFormat/>
    <w:rsid w:val="009C3953"/>
    <w:pPr>
      <w:autoSpaceDE w:val="0"/>
      <w:autoSpaceDN w:val="0"/>
      <w:adjustRightInd w:val="0"/>
      <w:ind w:firstLine="540"/>
    </w:pPr>
  </w:style>
  <w:style w:type="character" w:customStyle="1" w:styleId="Char5">
    <w:name w:val="正文文本缩进 Char"/>
    <w:basedOn w:val="a0"/>
    <w:rsid w:val="009C3953"/>
  </w:style>
  <w:style w:type="numbering" w:customStyle="1" w:styleId="1">
    <w:name w:val="无列表1"/>
    <w:next w:val="a2"/>
    <w:semiHidden/>
    <w:rsid w:val="00C23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9C3953"/>
    <w:pPr>
      <w:keepNext/>
      <w:keepLines/>
      <w:spacing w:before="260" w:after="260"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E0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0002"/>
    <w:rPr>
      <w:sz w:val="18"/>
      <w:szCs w:val="18"/>
    </w:rPr>
  </w:style>
  <w:style w:type="paragraph" w:styleId="a4">
    <w:name w:val="footer"/>
    <w:basedOn w:val="a"/>
    <w:link w:val="Char0"/>
    <w:unhideWhenUsed/>
    <w:rsid w:val="00EE0002"/>
    <w:pPr>
      <w:tabs>
        <w:tab w:val="center" w:pos="4153"/>
        <w:tab w:val="right" w:pos="8306"/>
      </w:tabs>
      <w:snapToGrid w:val="0"/>
      <w:jc w:val="left"/>
    </w:pPr>
    <w:rPr>
      <w:sz w:val="18"/>
      <w:szCs w:val="18"/>
    </w:rPr>
  </w:style>
  <w:style w:type="character" w:customStyle="1" w:styleId="Char0">
    <w:name w:val="页脚 Char"/>
    <w:basedOn w:val="a0"/>
    <w:link w:val="a4"/>
    <w:rsid w:val="00EE0002"/>
    <w:rPr>
      <w:sz w:val="18"/>
      <w:szCs w:val="18"/>
    </w:rPr>
  </w:style>
  <w:style w:type="character" w:styleId="a5">
    <w:name w:val="page number"/>
    <w:basedOn w:val="a0"/>
    <w:rsid w:val="000A638D"/>
  </w:style>
  <w:style w:type="paragraph" w:styleId="a6">
    <w:name w:val="List Paragraph"/>
    <w:basedOn w:val="a"/>
    <w:uiPriority w:val="34"/>
    <w:qFormat/>
    <w:rsid w:val="00B56835"/>
    <w:pPr>
      <w:ind w:firstLineChars="200" w:firstLine="420"/>
    </w:pPr>
  </w:style>
  <w:style w:type="character" w:styleId="a7">
    <w:name w:val="Hyperlink"/>
    <w:basedOn w:val="a0"/>
    <w:unhideWhenUsed/>
    <w:rsid w:val="009C3953"/>
    <w:rPr>
      <w:color w:val="0563C1" w:themeColor="hyperlink"/>
      <w:u w:val="single"/>
    </w:rPr>
  </w:style>
  <w:style w:type="paragraph" w:styleId="a8">
    <w:name w:val="Normal (Web)"/>
    <w:basedOn w:val="a"/>
    <w:rsid w:val="009C3953"/>
    <w:pPr>
      <w:widowControl/>
      <w:spacing w:before="100" w:beforeAutospacing="1" w:after="100" w:afterAutospacing="1"/>
      <w:jc w:val="left"/>
    </w:pPr>
    <w:rPr>
      <w:rFonts w:ascii="宋体" w:eastAsia="宋体" w:hAnsi="宋体" w:cs="宋体"/>
      <w:kern w:val="0"/>
      <w:sz w:val="24"/>
      <w:szCs w:val="24"/>
    </w:rPr>
  </w:style>
  <w:style w:type="character" w:customStyle="1" w:styleId="2">
    <w:name w:val="文字2"/>
    <w:uiPriority w:val="99"/>
    <w:rsid w:val="009C3953"/>
    <w:rPr>
      <w:color w:val="000000"/>
      <w:sz w:val="18"/>
      <w:szCs w:val="18"/>
    </w:rPr>
  </w:style>
  <w:style w:type="character" w:customStyle="1" w:styleId="3Char">
    <w:name w:val="标题 3 Char"/>
    <w:basedOn w:val="a0"/>
    <w:link w:val="3"/>
    <w:uiPriority w:val="9"/>
    <w:rsid w:val="009C3953"/>
    <w:rPr>
      <w:rFonts w:ascii="Times New Roman" w:eastAsia="宋体" w:hAnsi="Times New Roman" w:cs="Times New Roman"/>
      <w:b/>
      <w:sz w:val="32"/>
    </w:rPr>
  </w:style>
  <w:style w:type="table" w:styleId="a9">
    <w:name w:val="Table Grid"/>
    <w:basedOn w:val="a1"/>
    <w:rsid w:val="009C395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9C3953"/>
    <w:rPr>
      <w:b/>
      <w:bCs/>
    </w:rPr>
  </w:style>
  <w:style w:type="paragraph" w:customStyle="1" w:styleId="4">
    <w:name w:val="标题4"/>
    <w:basedOn w:val="a"/>
    <w:rsid w:val="009C3953"/>
    <w:pPr>
      <w:widowControl/>
      <w:snapToGrid w:val="0"/>
      <w:spacing w:line="500" w:lineRule="exact"/>
      <w:ind w:firstLine="641"/>
      <w:jc w:val="left"/>
    </w:pPr>
    <w:rPr>
      <w:rFonts w:ascii="Verdana" w:eastAsia="黑体" w:hAnsi="Verdana" w:cs="Times New Roman"/>
      <w:b/>
      <w:kern w:val="0"/>
      <w:sz w:val="32"/>
      <w:szCs w:val="32"/>
      <w:lang w:eastAsia="en-US"/>
    </w:rPr>
  </w:style>
  <w:style w:type="paragraph" w:customStyle="1" w:styleId="Default">
    <w:name w:val="Default"/>
    <w:rsid w:val="009C3953"/>
    <w:pPr>
      <w:widowControl w:val="0"/>
      <w:autoSpaceDE w:val="0"/>
      <w:autoSpaceDN w:val="0"/>
      <w:adjustRightInd w:val="0"/>
    </w:pPr>
    <w:rPr>
      <w:rFonts w:ascii="宋体" w:eastAsia="宋体" w:hAnsi="Times New Roman" w:cs="宋体"/>
      <w:color w:val="000000"/>
      <w:kern w:val="0"/>
      <w:sz w:val="24"/>
      <w:szCs w:val="24"/>
    </w:rPr>
  </w:style>
  <w:style w:type="paragraph" w:styleId="ab">
    <w:name w:val="Document Map"/>
    <w:basedOn w:val="a"/>
    <w:link w:val="Char1"/>
    <w:rsid w:val="009C3953"/>
    <w:rPr>
      <w:rFonts w:ascii="宋体" w:eastAsia="宋体" w:hAnsi="Times New Roman" w:cs="Times New Roman"/>
      <w:sz w:val="18"/>
      <w:szCs w:val="18"/>
    </w:rPr>
  </w:style>
  <w:style w:type="character" w:customStyle="1" w:styleId="Char1">
    <w:name w:val="文档结构图 Char"/>
    <w:basedOn w:val="a0"/>
    <w:link w:val="ab"/>
    <w:rsid w:val="009C3953"/>
    <w:rPr>
      <w:rFonts w:ascii="宋体" w:eastAsia="宋体" w:hAnsi="Times New Roman" w:cs="Times New Roman"/>
      <w:sz w:val="18"/>
      <w:szCs w:val="18"/>
    </w:rPr>
  </w:style>
  <w:style w:type="paragraph" w:styleId="ac">
    <w:name w:val="Balloon Text"/>
    <w:basedOn w:val="a"/>
    <w:link w:val="Char2"/>
    <w:rsid w:val="009C3953"/>
    <w:rPr>
      <w:rFonts w:ascii="Times New Roman" w:eastAsia="宋体" w:hAnsi="Times New Roman" w:cs="Times New Roman"/>
      <w:sz w:val="18"/>
      <w:szCs w:val="18"/>
    </w:rPr>
  </w:style>
  <w:style w:type="character" w:customStyle="1" w:styleId="Char2">
    <w:name w:val="批注框文本 Char"/>
    <w:basedOn w:val="a0"/>
    <w:link w:val="ac"/>
    <w:rsid w:val="009C3953"/>
    <w:rPr>
      <w:rFonts w:ascii="Times New Roman" w:eastAsia="宋体" w:hAnsi="Times New Roman" w:cs="Times New Roman"/>
      <w:sz w:val="18"/>
      <w:szCs w:val="18"/>
    </w:rPr>
  </w:style>
  <w:style w:type="character" w:styleId="ad">
    <w:name w:val="annotation reference"/>
    <w:rsid w:val="009C3953"/>
    <w:rPr>
      <w:sz w:val="21"/>
      <w:szCs w:val="21"/>
    </w:rPr>
  </w:style>
  <w:style w:type="paragraph" w:styleId="ae">
    <w:name w:val="annotation text"/>
    <w:basedOn w:val="a"/>
    <w:link w:val="Char3"/>
    <w:rsid w:val="009C3953"/>
    <w:pPr>
      <w:jc w:val="left"/>
    </w:pPr>
    <w:rPr>
      <w:rFonts w:ascii="Times New Roman" w:eastAsia="宋体" w:hAnsi="Times New Roman" w:cs="Times New Roman"/>
      <w:szCs w:val="24"/>
    </w:rPr>
  </w:style>
  <w:style w:type="character" w:customStyle="1" w:styleId="Char3">
    <w:name w:val="批注文字 Char"/>
    <w:basedOn w:val="a0"/>
    <w:link w:val="ae"/>
    <w:rsid w:val="009C3953"/>
    <w:rPr>
      <w:rFonts w:ascii="Times New Roman" w:eastAsia="宋体" w:hAnsi="Times New Roman" w:cs="Times New Roman"/>
      <w:szCs w:val="24"/>
    </w:rPr>
  </w:style>
  <w:style w:type="paragraph" w:styleId="af">
    <w:name w:val="annotation subject"/>
    <w:basedOn w:val="ae"/>
    <w:next w:val="ae"/>
    <w:link w:val="Char4"/>
    <w:rsid w:val="009C3953"/>
    <w:rPr>
      <w:b/>
      <w:bCs/>
    </w:rPr>
  </w:style>
  <w:style w:type="character" w:customStyle="1" w:styleId="Char4">
    <w:name w:val="批注主题 Char"/>
    <w:basedOn w:val="Char3"/>
    <w:link w:val="af"/>
    <w:rsid w:val="009C3953"/>
    <w:rPr>
      <w:rFonts w:ascii="Times New Roman" w:eastAsia="宋体" w:hAnsi="Times New Roman" w:cs="Times New Roman"/>
      <w:b/>
      <w:bCs/>
      <w:szCs w:val="24"/>
    </w:rPr>
  </w:style>
  <w:style w:type="character" w:customStyle="1" w:styleId="Char10">
    <w:name w:val="正文文本缩进 Char1"/>
    <w:basedOn w:val="a0"/>
    <w:link w:val="af0"/>
    <w:uiPriority w:val="99"/>
    <w:qFormat/>
    <w:rsid w:val="009C3953"/>
  </w:style>
  <w:style w:type="paragraph" w:styleId="af0">
    <w:name w:val="Body Text Indent"/>
    <w:basedOn w:val="a"/>
    <w:link w:val="Char10"/>
    <w:uiPriority w:val="99"/>
    <w:qFormat/>
    <w:rsid w:val="009C3953"/>
    <w:pPr>
      <w:autoSpaceDE w:val="0"/>
      <w:autoSpaceDN w:val="0"/>
      <w:adjustRightInd w:val="0"/>
      <w:ind w:firstLine="540"/>
    </w:pPr>
  </w:style>
  <w:style w:type="character" w:customStyle="1" w:styleId="Char5">
    <w:name w:val="正文文本缩进 Char"/>
    <w:basedOn w:val="a0"/>
    <w:rsid w:val="009C3953"/>
  </w:style>
  <w:style w:type="numbering" w:customStyle="1" w:styleId="1">
    <w:name w:val="无列表1"/>
    <w:next w:val="a2"/>
    <w:semiHidden/>
    <w:rsid w:val="00C2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78795">
      <w:bodyDiv w:val="1"/>
      <w:marLeft w:val="0"/>
      <w:marRight w:val="0"/>
      <w:marTop w:val="0"/>
      <w:marBottom w:val="0"/>
      <w:divBdr>
        <w:top w:val="none" w:sz="0" w:space="0" w:color="auto"/>
        <w:left w:val="none" w:sz="0" w:space="0" w:color="auto"/>
        <w:bottom w:val="none" w:sz="0" w:space="0" w:color="auto"/>
        <w:right w:val="none" w:sz="0" w:space="0" w:color="auto"/>
      </w:divBdr>
      <w:divsChild>
        <w:div w:id="1314455662">
          <w:marLeft w:val="0"/>
          <w:marRight w:val="0"/>
          <w:marTop w:val="100"/>
          <w:marBottom w:val="100"/>
          <w:divBdr>
            <w:top w:val="none" w:sz="0" w:space="0" w:color="auto"/>
            <w:left w:val="none" w:sz="0" w:space="0" w:color="auto"/>
            <w:bottom w:val="none" w:sz="0" w:space="0" w:color="auto"/>
            <w:right w:val="none" w:sz="0" w:space="0" w:color="auto"/>
          </w:divBdr>
          <w:divsChild>
            <w:div w:id="451483972">
              <w:marLeft w:val="0"/>
              <w:marRight w:val="0"/>
              <w:marTop w:val="300"/>
              <w:marBottom w:val="0"/>
              <w:divBdr>
                <w:top w:val="none" w:sz="0" w:space="0" w:color="auto"/>
                <w:left w:val="none" w:sz="0" w:space="0" w:color="auto"/>
                <w:bottom w:val="none" w:sz="0" w:space="0" w:color="auto"/>
                <w:right w:val="none" w:sz="0" w:space="0" w:color="auto"/>
              </w:divBdr>
              <w:divsChild>
                <w:div w:id="1014040974">
                  <w:marLeft w:val="1050"/>
                  <w:marRight w:val="1050"/>
                  <w:marTop w:val="450"/>
                  <w:marBottom w:val="450"/>
                  <w:divBdr>
                    <w:top w:val="none" w:sz="0" w:space="0" w:color="auto"/>
                    <w:left w:val="none" w:sz="0" w:space="0" w:color="auto"/>
                    <w:bottom w:val="none" w:sz="0" w:space="0" w:color="auto"/>
                    <w:right w:val="none" w:sz="0" w:space="0" w:color="auto"/>
                  </w:divBdr>
                  <w:divsChild>
                    <w:div w:id="1670672677">
                      <w:marLeft w:val="0"/>
                      <w:marRight w:val="0"/>
                      <w:marTop w:val="0"/>
                      <w:marBottom w:val="0"/>
                      <w:divBdr>
                        <w:top w:val="none" w:sz="0" w:space="0" w:color="auto"/>
                        <w:left w:val="none" w:sz="0" w:space="0" w:color="auto"/>
                        <w:bottom w:val="none" w:sz="0" w:space="0" w:color="auto"/>
                        <w:right w:val="none" w:sz="0" w:space="0" w:color="auto"/>
                      </w:divBdr>
                      <w:divsChild>
                        <w:div w:id="12657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512645">
      <w:bodyDiv w:val="1"/>
      <w:marLeft w:val="0"/>
      <w:marRight w:val="0"/>
      <w:marTop w:val="0"/>
      <w:marBottom w:val="0"/>
      <w:divBdr>
        <w:top w:val="none" w:sz="0" w:space="0" w:color="auto"/>
        <w:left w:val="none" w:sz="0" w:space="0" w:color="auto"/>
        <w:bottom w:val="none" w:sz="0" w:space="0" w:color="auto"/>
        <w:right w:val="none" w:sz="0" w:space="0" w:color="auto"/>
      </w:divBdr>
      <w:divsChild>
        <w:div w:id="1150904655">
          <w:marLeft w:val="0"/>
          <w:marRight w:val="0"/>
          <w:marTop w:val="100"/>
          <w:marBottom w:val="100"/>
          <w:divBdr>
            <w:top w:val="none" w:sz="0" w:space="0" w:color="auto"/>
            <w:left w:val="none" w:sz="0" w:space="0" w:color="auto"/>
            <w:bottom w:val="none" w:sz="0" w:space="0" w:color="auto"/>
            <w:right w:val="none" w:sz="0" w:space="0" w:color="auto"/>
          </w:divBdr>
          <w:divsChild>
            <w:div w:id="473105974">
              <w:marLeft w:val="0"/>
              <w:marRight w:val="0"/>
              <w:marTop w:val="300"/>
              <w:marBottom w:val="0"/>
              <w:divBdr>
                <w:top w:val="none" w:sz="0" w:space="0" w:color="auto"/>
                <w:left w:val="none" w:sz="0" w:space="0" w:color="auto"/>
                <w:bottom w:val="none" w:sz="0" w:space="0" w:color="auto"/>
                <w:right w:val="none" w:sz="0" w:space="0" w:color="auto"/>
              </w:divBdr>
              <w:divsChild>
                <w:div w:id="740057192">
                  <w:marLeft w:val="1050"/>
                  <w:marRight w:val="1050"/>
                  <w:marTop w:val="450"/>
                  <w:marBottom w:val="450"/>
                  <w:divBdr>
                    <w:top w:val="none" w:sz="0" w:space="0" w:color="auto"/>
                    <w:left w:val="none" w:sz="0" w:space="0" w:color="auto"/>
                    <w:bottom w:val="none" w:sz="0" w:space="0" w:color="auto"/>
                    <w:right w:val="none" w:sz="0" w:space="0" w:color="auto"/>
                  </w:divBdr>
                  <w:divsChild>
                    <w:div w:id="1600873747">
                      <w:marLeft w:val="0"/>
                      <w:marRight w:val="0"/>
                      <w:marTop w:val="0"/>
                      <w:marBottom w:val="0"/>
                      <w:divBdr>
                        <w:top w:val="none" w:sz="0" w:space="0" w:color="auto"/>
                        <w:left w:val="none" w:sz="0" w:space="0" w:color="auto"/>
                        <w:bottom w:val="none" w:sz="0" w:space="0" w:color="auto"/>
                        <w:right w:val="none" w:sz="0" w:space="0" w:color="auto"/>
                      </w:divBdr>
                      <w:divsChild>
                        <w:div w:id="2905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35291">
      <w:bodyDiv w:val="1"/>
      <w:marLeft w:val="0"/>
      <w:marRight w:val="0"/>
      <w:marTop w:val="0"/>
      <w:marBottom w:val="0"/>
      <w:divBdr>
        <w:top w:val="none" w:sz="0" w:space="0" w:color="auto"/>
        <w:left w:val="none" w:sz="0" w:space="0" w:color="auto"/>
        <w:bottom w:val="none" w:sz="0" w:space="0" w:color="auto"/>
        <w:right w:val="none" w:sz="0" w:space="0" w:color="auto"/>
      </w:divBdr>
      <w:divsChild>
        <w:div w:id="1657222599">
          <w:marLeft w:val="0"/>
          <w:marRight w:val="0"/>
          <w:marTop w:val="100"/>
          <w:marBottom w:val="100"/>
          <w:divBdr>
            <w:top w:val="single" w:sz="6" w:space="15" w:color="E6EBEF"/>
            <w:left w:val="single" w:sz="6" w:space="31" w:color="E6EBEF"/>
            <w:bottom w:val="single" w:sz="6" w:space="15" w:color="E6EBEF"/>
            <w:right w:val="single" w:sz="6" w:space="31" w:color="E6EBEF"/>
          </w:divBdr>
          <w:divsChild>
            <w:div w:id="461926787">
              <w:marLeft w:val="0"/>
              <w:marRight w:val="0"/>
              <w:marTop w:val="300"/>
              <w:marBottom w:val="0"/>
              <w:divBdr>
                <w:top w:val="none" w:sz="0" w:space="0" w:color="auto"/>
                <w:left w:val="none" w:sz="0" w:space="0" w:color="auto"/>
                <w:bottom w:val="none" w:sz="0" w:space="0" w:color="auto"/>
                <w:right w:val="none" w:sz="0" w:space="0" w:color="auto"/>
              </w:divBdr>
              <w:divsChild>
                <w:div w:id="1146242724">
                  <w:marLeft w:val="0"/>
                  <w:marRight w:val="0"/>
                  <w:marTop w:val="450"/>
                  <w:marBottom w:val="450"/>
                  <w:divBdr>
                    <w:top w:val="none" w:sz="0" w:space="0" w:color="auto"/>
                    <w:left w:val="none" w:sz="0" w:space="0" w:color="auto"/>
                    <w:bottom w:val="none" w:sz="0" w:space="0" w:color="auto"/>
                    <w:right w:val="none" w:sz="0" w:space="0" w:color="auto"/>
                  </w:divBdr>
                  <w:divsChild>
                    <w:div w:id="1222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30254">
      <w:bodyDiv w:val="1"/>
      <w:marLeft w:val="0"/>
      <w:marRight w:val="0"/>
      <w:marTop w:val="0"/>
      <w:marBottom w:val="0"/>
      <w:divBdr>
        <w:top w:val="none" w:sz="0" w:space="0" w:color="auto"/>
        <w:left w:val="none" w:sz="0" w:space="0" w:color="auto"/>
        <w:bottom w:val="none" w:sz="0" w:space="0" w:color="auto"/>
        <w:right w:val="none" w:sz="0" w:space="0" w:color="auto"/>
      </w:divBdr>
      <w:divsChild>
        <w:div w:id="1070931876">
          <w:marLeft w:val="0"/>
          <w:marRight w:val="0"/>
          <w:marTop w:val="100"/>
          <w:marBottom w:val="100"/>
          <w:divBdr>
            <w:top w:val="none" w:sz="0" w:space="0" w:color="auto"/>
            <w:left w:val="none" w:sz="0" w:space="0" w:color="auto"/>
            <w:bottom w:val="none" w:sz="0" w:space="0" w:color="auto"/>
            <w:right w:val="none" w:sz="0" w:space="0" w:color="auto"/>
          </w:divBdr>
          <w:divsChild>
            <w:div w:id="8344208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5831;&#19982;2018&#24180;9&#26376;10&#26085;&#20043;&#21069;&#23558;&#25195;&#25551;&#20214;&#21457;&#36865;&#21040;bjrenwensai@126.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ailan@ncut.edu.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D3913-D28C-4D6E-B517-334222CE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3213</Words>
  <Characters>18315</Characters>
  <Application>Microsoft Office Word</Application>
  <DocSecurity>0</DocSecurity>
  <Lines>152</Lines>
  <Paragraphs>42</Paragraphs>
  <ScaleCrop>false</ScaleCrop>
  <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张富宇</dc:creator>
  <cp:lastModifiedBy>张富宇</cp:lastModifiedBy>
  <cp:revision>2</cp:revision>
  <dcterms:created xsi:type="dcterms:W3CDTF">2019-05-13T06:04:00Z</dcterms:created>
  <dcterms:modified xsi:type="dcterms:W3CDTF">2019-05-13T06:04:00Z</dcterms:modified>
</cp:coreProperties>
</file>