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EFB" w:rsidRPr="008D7275" w:rsidRDefault="00701EFB" w:rsidP="00701EFB">
      <w:pPr>
        <w:pStyle w:val="a5"/>
        <w:ind w:firstLineChars="0" w:firstLine="0"/>
        <w:rPr>
          <w:rFonts w:ascii="黑体" w:eastAsia="黑体" w:hAnsi="仿宋" w:cs="Arial" w:hint="eastAsia"/>
          <w:bCs/>
          <w:color w:val="000000"/>
        </w:rPr>
      </w:pPr>
      <w:r w:rsidRPr="008D7275">
        <w:rPr>
          <w:rFonts w:ascii="黑体" w:eastAsia="黑体" w:hAnsi="仿宋" w:cs="Arial" w:hint="eastAsia"/>
          <w:bCs/>
          <w:color w:val="000000"/>
        </w:rPr>
        <w:t>附件4</w:t>
      </w:r>
    </w:p>
    <w:p w:rsidR="00701EFB" w:rsidRPr="008D7275" w:rsidRDefault="00701EFB" w:rsidP="00701EFB">
      <w:pPr>
        <w:spacing w:line="560" w:lineRule="exact"/>
        <w:jc w:val="center"/>
        <w:rPr>
          <w:rFonts w:ascii="方正小标宋简体" w:eastAsia="方正小标宋简体" w:hAnsi="华文中宋" w:hint="eastAsia"/>
          <w:sz w:val="44"/>
          <w:szCs w:val="32"/>
        </w:rPr>
      </w:pPr>
      <w:r w:rsidRPr="008D7275">
        <w:rPr>
          <w:rFonts w:ascii="方正小标宋简体" w:eastAsia="方正小标宋简体" w:hAnsi="华文中宋" w:hint="eastAsia"/>
          <w:sz w:val="44"/>
          <w:szCs w:val="32"/>
        </w:rPr>
        <w:t>2017年全国大学生化工实验大赛</w:t>
      </w:r>
    </w:p>
    <w:p w:rsidR="00701EFB" w:rsidRPr="008D7275" w:rsidRDefault="00701EFB" w:rsidP="00701EFB">
      <w:pPr>
        <w:spacing w:line="560" w:lineRule="exact"/>
        <w:jc w:val="center"/>
        <w:rPr>
          <w:rFonts w:ascii="方正小标宋简体" w:eastAsia="方正小标宋简体" w:hAnsi="华文中宋" w:hint="eastAsia"/>
          <w:color w:val="000000"/>
          <w:szCs w:val="32"/>
        </w:rPr>
      </w:pPr>
      <w:r w:rsidRPr="008D7275">
        <w:rPr>
          <w:rFonts w:ascii="方正小标宋简体" w:eastAsia="方正小标宋简体" w:hAnsi="华文中宋" w:hint="eastAsia"/>
          <w:sz w:val="44"/>
          <w:szCs w:val="32"/>
        </w:rPr>
        <w:t>华北赛区竞赛章程</w:t>
      </w:r>
    </w:p>
    <w:p w:rsidR="00701EFB" w:rsidRDefault="00701EFB" w:rsidP="00701EFB">
      <w:pPr>
        <w:pStyle w:val="a5"/>
        <w:spacing w:line="520" w:lineRule="exact"/>
        <w:ind w:firstLine="640"/>
        <w:jc w:val="both"/>
        <w:rPr>
          <w:rFonts w:hAnsi="仿宋" w:cs="Arial" w:hint="eastAsia"/>
          <w:bCs/>
          <w:color w:val="000000"/>
        </w:rPr>
      </w:pPr>
    </w:p>
    <w:p w:rsidR="00701EFB" w:rsidRPr="00181ABC" w:rsidRDefault="00701EFB" w:rsidP="00701EFB">
      <w:pPr>
        <w:pStyle w:val="a5"/>
        <w:spacing w:line="520" w:lineRule="exact"/>
        <w:ind w:firstLine="640"/>
        <w:jc w:val="both"/>
        <w:rPr>
          <w:rFonts w:hAnsi="仿宋" w:cs="Arial"/>
          <w:bCs/>
          <w:color w:val="000000"/>
        </w:rPr>
      </w:pPr>
      <w:r w:rsidRPr="00181ABC">
        <w:rPr>
          <w:rFonts w:hAnsi="仿宋" w:cs="Arial" w:hint="eastAsia"/>
          <w:bCs/>
          <w:color w:val="000000"/>
        </w:rPr>
        <w:t>第一条  总则</w:t>
      </w:r>
    </w:p>
    <w:p w:rsidR="00701EFB" w:rsidRPr="00181ABC" w:rsidRDefault="00701EFB" w:rsidP="00701EFB">
      <w:pPr>
        <w:pStyle w:val="a5"/>
        <w:spacing w:line="520" w:lineRule="exact"/>
        <w:ind w:firstLine="640"/>
        <w:jc w:val="both"/>
        <w:rPr>
          <w:rFonts w:hAnsi="仿宋" w:cs="Arial"/>
          <w:bCs/>
          <w:color w:val="000000"/>
        </w:rPr>
      </w:pPr>
      <w:r w:rsidRPr="00181ABC">
        <w:rPr>
          <w:rFonts w:hAnsi="仿宋" w:cs="Arial" w:hint="eastAsia"/>
          <w:bCs/>
          <w:color w:val="000000"/>
        </w:rPr>
        <w:t>全国大学生化工实验大赛华北赛区竞赛（以下简称“竞赛”）是华北赛区五省（市、自治区）教育主管部门共同举办的面向普通高等学校化学</w:t>
      </w:r>
      <w:r w:rsidRPr="00181ABC">
        <w:rPr>
          <w:rFonts w:hAnsi="仿宋" w:cs="Arial"/>
          <w:bCs/>
          <w:color w:val="000000"/>
        </w:rPr>
        <w:t>化工类相关专业</w:t>
      </w:r>
      <w:r w:rsidRPr="00181ABC">
        <w:rPr>
          <w:rFonts w:hAnsi="仿宋" w:cs="Arial" w:hint="eastAsia"/>
          <w:bCs/>
          <w:color w:val="000000"/>
        </w:rPr>
        <w:t>在校本科大学生的竞赛活动，目的在于</w:t>
      </w:r>
      <w:r w:rsidRPr="00181ABC">
        <w:rPr>
          <w:rFonts w:hAnsi="仿宋" w:cs="Arial"/>
          <w:bCs/>
          <w:color w:val="000000"/>
        </w:rPr>
        <w:t>推动</w:t>
      </w:r>
      <w:r w:rsidRPr="00181ABC">
        <w:rPr>
          <w:rFonts w:hAnsi="仿宋" w:cs="Arial" w:hint="eastAsia"/>
          <w:bCs/>
          <w:color w:val="000000"/>
        </w:rPr>
        <w:t>大学生创新能力、实践能力及团队协作精神的培养，</w:t>
      </w:r>
      <w:r w:rsidRPr="00181ABC">
        <w:rPr>
          <w:rFonts w:hAnsi="仿宋" w:cs="Arial"/>
          <w:bCs/>
          <w:color w:val="000000"/>
        </w:rPr>
        <w:t>提升教育服务石油和化工行业发展的能力</w:t>
      </w:r>
      <w:r w:rsidRPr="00181ABC">
        <w:rPr>
          <w:rFonts w:hAnsi="仿宋" w:cs="Arial" w:hint="eastAsia"/>
          <w:bCs/>
          <w:color w:val="000000"/>
        </w:rPr>
        <w:t>，推动高等教育人才培养模式的改革，不断提高人才培养质量。</w:t>
      </w:r>
    </w:p>
    <w:p w:rsidR="00701EFB" w:rsidRPr="00181ABC" w:rsidRDefault="00701EFB" w:rsidP="00701EFB">
      <w:pPr>
        <w:pStyle w:val="a5"/>
        <w:spacing w:line="520" w:lineRule="exact"/>
        <w:ind w:firstLine="640"/>
        <w:jc w:val="both"/>
        <w:rPr>
          <w:rFonts w:hAnsi="仿宋" w:cs="Arial"/>
          <w:bCs/>
          <w:color w:val="000000"/>
        </w:rPr>
      </w:pPr>
      <w:r w:rsidRPr="00181ABC">
        <w:rPr>
          <w:rFonts w:hAnsi="仿宋" w:cs="Arial" w:hint="eastAsia"/>
          <w:bCs/>
          <w:color w:val="000000"/>
        </w:rPr>
        <w:t>第二条  竞赛内容</w:t>
      </w:r>
    </w:p>
    <w:p w:rsidR="00701EFB" w:rsidRPr="00181ABC" w:rsidRDefault="00701EFB" w:rsidP="00701EFB">
      <w:pPr>
        <w:pStyle w:val="a5"/>
        <w:spacing w:line="520" w:lineRule="exact"/>
        <w:ind w:firstLine="640"/>
        <w:jc w:val="both"/>
        <w:rPr>
          <w:rFonts w:hAnsi="仿宋" w:cs="Arial"/>
          <w:bCs/>
          <w:color w:val="000000"/>
        </w:rPr>
      </w:pPr>
      <w:r w:rsidRPr="00181ABC">
        <w:rPr>
          <w:rFonts w:hAnsi="仿宋" w:cs="Arial" w:hint="eastAsia"/>
          <w:bCs/>
          <w:color w:val="000000"/>
        </w:rPr>
        <w:t>本次竞赛内容以《高等学校本科</w:t>
      </w:r>
      <w:r w:rsidRPr="00181ABC">
        <w:rPr>
          <w:rFonts w:hAnsi="仿宋" w:cs="Arial"/>
          <w:bCs/>
          <w:color w:val="000000"/>
        </w:rPr>
        <w:t>化工类专业</w:t>
      </w:r>
      <w:r w:rsidRPr="00181ABC">
        <w:rPr>
          <w:rFonts w:hAnsi="仿宋" w:cs="Arial" w:hint="eastAsia"/>
          <w:bCs/>
          <w:color w:val="000000"/>
        </w:rPr>
        <w:t>教学</w:t>
      </w:r>
      <w:r w:rsidRPr="00181ABC">
        <w:rPr>
          <w:rFonts w:hAnsi="仿宋" w:cs="Arial"/>
          <w:bCs/>
          <w:color w:val="000000"/>
        </w:rPr>
        <w:t>质量国家标准</w:t>
      </w:r>
      <w:r w:rsidRPr="00181ABC">
        <w:rPr>
          <w:rFonts w:hAnsi="仿宋" w:cs="Arial" w:hint="eastAsia"/>
          <w:bCs/>
          <w:color w:val="000000"/>
        </w:rPr>
        <w:t>（草案</w:t>
      </w:r>
      <w:r w:rsidRPr="00181ABC">
        <w:rPr>
          <w:rFonts w:hAnsi="仿宋" w:cs="Arial"/>
          <w:bCs/>
          <w:color w:val="000000"/>
        </w:rPr>
        <w:t>）》</w:t>
      </w:r>
      <w:r w:rsidRPr="00181ABC">
        <w:rPr>
          <w:rFonts w:hAnsi="仿宋" w:cs="Arial" w:hint="eastAsia"/>
          <w:bCs/>
          <w:color w:val="000000"/>
        </w:rPr>
        <w:t>的相关</w:t>
      </w:r>
      <w:r w:rsidRPr="00181ABC">
        <w:rPr>
          <w:rFonts w:hAnsi="仿宋" w:cs="Arial"/>
          <w:bCs/>
          <w:color w:val="000000"/>
        </w:rPr>
        <w:t>要求为主要依据</w:t>
      </w:r>
      <w:r w:rsidRPr="00181ABC">
        <w:rPr>
          <w:rFonts w:hAnsi="仿宋" w:cs="Arial" w:hint="eastAsia"/>
          <w:bCs/>
          <w:color w:val="000000"/>
        </w:rPr>
        <w:t>，包括化工原理理论、验证型化工原理实验仿真操作和工程型化工单元仿真操作三个</w:t>
      </w:r>
      <w:r w:rsidRPr="00181ABC">
        <w:rPr>
          <w:rFonts w:hAnsi="仿宋" w:cs="Arial"/>
          <w:bCs/>
          <w:color w:val="000000"/>
        </w:rPr>
        <w:t>部分</w:t>
      </w:r>
      <w:r w:rsidRPr="00181ABC">
        <w:rPr>
          <w:rFonts w:hAnsi="仿宋" w:cs="Arial" w:hint="eastAsia"/>
          <w:bCs/>
          <w:color w:val="000000"/>
        </w:rPr>
        <w:t>。</w:t>
      </w:r>
    </w:p>
    <w:p w:rsidR="00701EFB" w:rsidRPr="00181ABC" w:rsidRDefault="00701EFB" w:rsidP="00701EFB">
      <w:pPr>
        <w:pStyle w:val="a5"/>
        <w:spacing w:line="520" w:lineRule="exact"/>
        <w:ind w:firstLine="640"/>
        <w:jc w:val="both"/>
        <w:rPr>
          <w:rFonts w:hAnsi="仿宋" w:cs="Arial"/>
          <w:bCs/>
          <w:color w:val="000000"/>
        </w:rPr>
      </w:pPr>
      <w:r w:rsidRPr="00181ABC">
        <w:rPr>
          <w:rFonts w:hAnsi="仿宋" w:cs="Arial" w:hint="eastAsia"/>
          <w:bCs/>
          <w:color w:val="000000"/>
        </w:rPr>
        <w:t>化工原理理论考试范围包括流体流动（含过滤、沉降）、传热、蒸馏、吸收、干燥。验证型化工原理实验仿真操作以北京欧倍尔仿真软件为竞赛平台，内容包括流体流动及输送机械、传热、过滤、吸收、精馏、萃取、干燥等七个单元操作。工程型化工单元仿真操作以东方仿真软件为竞赛平台，内容包括分离操作（吸收解吸操作和精馏操作）。</w:t>
      </w:r>
    </w:p>
    <w:p w:rsidR="00701EFB" w:rsidRPr="00181ABC" w:rsidRDefault="00701EFB" w:rsidP="00701EFB">
      <w:pPr>
        <w:pStyle w:val="a5"/>
        <w:spacing w:line="520" w:lineRule="exact"/>
        <w:ind w:firstLine="640"/>
        <w:jc w:val="both"/>
        <w:rPr>
          <w:rFonts w:hAnsi="仿宋" w:cs="Arial"/>
          <w:bCs/>
          <w:color w:val="000000"/>
        </w:rPr>
      </w:pPr>
      <w:r w:rsidRPr="00181ABC">
        <w:rPr>
          <w:rFonts w:hAnsi="仿宋" w:cs="Arial" w:hint="eastAsia"/>
          <w:bCs/>
          <w:color w:val="000000"/>
        </w:rPr>
        <w:t>第三条  组织形式</w:t>
      </w:r>
    </w:p>
    <w:p w:rsidR="00701EFB" w:rsidRPr="00181ABC" w:rsidRDefault="00701EFB" w:rsidP="00701EFB">
      <w:pPr>
        <w:pStyle w:val="a5"/>
        <w:spacing w:line="520" w:lineRule="exact"/>
        <w:ind w:firstLine="640"/>
        <w:jc w:val="both"/>
        <w:rPr>
          <w:rFonts w:hAnsi="仿宋" w:cs="Arial"/>
          <w:bCs/>
          <w:color w:val="000000"/>
        </w:rPr>
      </w:pPr>
      <w:r w:rsidRPr="00181ABC">
        <w:rPr>
          <w:rFonts w:hAnsi="仿宋" w:cs="Arial" w:hint="eastAsia"/>
          <w:bCs/>
          <w:color w:val="000000"/>
        </w:rPr>
        <w:t>一、竞赛由全国大学生化工实验大赛华北赛区组委会主持。</w:t>
      </w:r>
    </w:p>
    <w:p w:rsidR="00701EFB" w:rsidRPr="00181ABC" w:rsidRDefault="00701EFB" w:rsidP="00701EFB">
      <w:pPr>
        <w:pStyle w:val="a5"/>
        <w:spacing w:line="520" w:lineRule="exact"/>
        <w:ind w:firstLine="640"/>
        <w:jc w:val="both"/>
        <w:rPr>
          <w:rFonts w:hAnsi="仿宋" w:cs="Arial"/>
          <w:bCs/>
          <w:color w:val="000000"/>
        </w:rPr>
      </w:pPr>
      <w:r w:rsidRPr="00181ABC">
        <w:rPr>
          <w:rFonts w:hAnsi="仿宋" w:cs="Arial" w:hint="eastAsia"/>
          <w:bCs/>
          <w:color w:val="000000"/>
        </w:rPr>
        <w:t>组委会每届任期一年，组委会由各高校有关部门的负责</w:t>
      </w:r>
      <w:r w:rsidRPr="00181ABC">
        <w:rPr>
          <w:rFonts w:hAnsi="仿宋" w:cs="Arial" w:hint="eastAsia"/>
          <w:bCs/>
          <w:color w:val="000000"/>
        </w:rPr>
        <w:lastRenderedPageBreak/>
        <w:t>人及相关专家组成，职责如下：</w:t>
      </w:r>
    </w:p>
    <w:p w:rsidR="00701EFB" w:rsidRPr="00181ABC" w:rsidRDefault="00701EFB" w:rsidP="00701EFB">
      <w:pPr>
        <w:pStyle w:val="a5"/>
        <w:spacing w:line="520" w:lineRule="exact"/>
        <w:ind w:firstLine="640"/>
        <w:jc w:val="both"/>
        <w:rPr>
          <w:rFonts w:hAnsi="仿宋" w:cs="Arial"/>
          <w:bCs/>
          <w:color w:val="000000"/>
        </w:rPr>
      </w:pPr>
      <w:r w:rsidRPr="00181ABC">
        <w:rPr>
          <w:rFonts w:hAnsi="仿宋" w:cs="Arial" w:hint="eastAsia"/>
          <w:bCs/>
          <w:color w:val="000000"/>
        </w:rPr>
        <w:t>(一)审议、修改竞赛章程和评审规则；</w:t>
      </w:r>
    </w:p>
    <w:p w:rsidR="00701EFB" w:rsidRPr="00181ABC" w:rsidRDefault="00701EFB" w:rsidP="00701EFB">
      <w:pPr>
        <w:pStyle w:val="a5"/>
        <w:spacing w:line="520" w:lineRule="exact"/>
        <w:ind w:firstLine="640"/>
        <w:jc w:val="both"/>
        <w:rPr>
          <w:rFonts w:hAnsi="仿宋" w:cs="Arial"/>
          <w:bCs/>
          <w:color w:val="000000"/>
        </w:rPr>
      </w:pPr>
      <w:r w:rsidRPr="00181ABC">
        <w:rPr>
          <w:rFonts w:hAnsi="仿宋" w:cs="Arial" w:hint="eastAsia"/>
          <w:bCs/>
          <w:color w:val="000000"/>
        </w:rPr>
        <w:t>(二)协商议决组织工作中的重大问题；</w:t>
      </w:r>
    </w:p>
    <w:p w:rsidR="00701EFB" w:rsidRPr="00181ABC" w:rsidRDefault="00701EFB" w:rsidP="00701EFB">
      <w:pPr>
        <w:pStyle w:val="a5"/>
        <w:spacing w:line="520" w:lineRule="exact"/>
        <w:ind w:firstLine="640"/>
        <w:jc w:val="both"/>
        <w:rPr>
          <w:rFonts w:hAnsi="仿宋" w:cs="Arial"/>
          <w:bCs/>
          <w:color w:val="000000"/>
        </w:rPr>
      </w:pPr>
      <w:r w:rsidRPr="00181ABC">
        <w:rPr>
          <w:rFonts w:hAnsi="仿宋" w:cs="Arial" w:hint="eastAsia"/>
          <w:bCs/>
          <w:color w:val="000000"/>
        </w:rPr>
        <w:t>(三)确定命题范围和指导思想；</w:t>
      </w:r>
    </w:p>
    <w:p w:rsidR="00701EFB" w:rsidRPr="00181ABC" w:rsidRDefault="00701EFB" w:rsidP="00701EFB">
      <w:pPr>
        <w:pStyle w:val="a5"/>
        <w:spacing w:line="520" w:lineRule="exact"/>
        <w:ind w:firstLine="640"/>
        <w:jc w:val="both"/>
        <w:rPr>
          <w:rFonts w:hAnsi="仿宋" w:cs="Arial"/>
          <w:bCs/>
          <w:color w:val="000000"/>
        </w:rPr>
      </w:pPr>
      <w:r w:rsidRPr="00181ABC">
        <w:rPr>
          <w:rFonts w:hAnsi="仿宋" w:cs="Arial" w:hint="eastAsia"/>
          <w:bCs/>
          <w:color w:val="000000"/>
        </w:rPr>
        <w:t>(四)制定奖励办法，审议并确定获奖名单；</w:t>
      </w:r>
    </w:p>
    <w:p w:rsidR="00701EFB" w:rsidRPr="00181ABC" w:rsidRDefault="00701EFB" w:rsidP="00701EFB">
      <w:pPr>
        <w:pStyle w:val="a5"/>
        <w:spacing w:line="520" w:lineRule="exact"/>
        <w:ind w:firstLine="640"/>
        <w:jc w:val="both"/>
        <w:rPr>
          <w:rFonts w:hAnsi="仿宋" w:cs="Arial"/>
          <w:bCs/>
          <w:color w:val="000000"/>
        </w:rPr>
      </w:pPr>
      <w:r w:rsidRPr="00181ABC">
        <w:rPr>
          <w:rFonts w:hAnsi="仿宋" w:cs="Arial" w:hint="eastAsia"/>
          <w:bCs/>
          <w:color w:val="000000"/>
        </w:rPr>
        <w:t>(五)议决其它未尽事宜。</w:t>
      </w:r>
    </w:p>
    <w:p w:rsidR="00701EFB" w:rsidRPr="00181ABC" w:rsidRDefault="00701EFB" w:rsidP="00701EFB">
      <w:pPr>
        <w:pStyle w:val="a5"/>
        <w:spacing w:line="520" w:lineRule="exact"/>
        <w:ind w:firstLine="640"/>
        <w:jc w:val="both"/>
        <w:rPr>
          <w:rFonts w:hAnsi="仿宋" w:cs="Arial"/>
          <w:bCs/>
          <w:color w:val="000000"/>
        </w:rPr>
      </w:pPr>
      <w:r w:rsidRPr="00181ABC">
        <w:rPr>
          <w:rFonts w:hAnsi="仿宋" w:cs="Arial" w:hint="eastAsia"/>
          <w:bCs/>
          <w:color w:val="000000"/>
        </w:rPr>
        <w:t>二、竞赛组委会下设秘书处，主持日常工作，职责如下：</w:t>
      </w:r>
    </w:p>
    <w:p w:rsidR="00701EFB" w:rsidRPr="00181ABC" w:rsidRDefault="00701EFB" w:rsidP="00701EFB">
      <w:pPr>
        <w:pStyle w:val="a5"/>
        <w:spacing w:line="520" w:lineRule="exact"/>
        <w:ind w:firstLine="640"/>
        <w:jc w:val="both"/>
        <w:rPr>
          <w:rFonts w:hAnsi="仿宋" w:cs="Arial"/>
          <w:bCs/>
          <w:color w:val="000000"/>
        </w:rPr>
      </w:pPr>
      <w:r w:rsidRPr="00181ABC">
        <w:rPr>
          <w:rFonts w:hAnsi="仿宋" w:cs="Arial" w:hint="eastAsia"/>
          <w:bCs/>
          <w:color w:val="000000"/>
        </w:rPr>
        <w:t>(一)根据大赛章程与大赛方案，整体实施大赛的各项运行工作，协调、组织各个相关机构，保障大赛顺利进行。</w:t>
      </w:r>
    </w:p>
    <w:p w:rsidR="00701EFB" w:rsidRPr="00181ABC" w:rsidRDefault="00701EFB" w:rsidP="00701EFB">
      <w:pPr>
        <w:pStyle w:val="a5"/>
        <w:spacing w:line="520" w:lineRule="exact"/>
        <w:ind w:firstLine="640"/>
        <w:jc w:val="both"/>
        <w:rPr>
          <w:rFonts w:hAnsi="仿宋" w:cs="Arial"/>
          <w:bCs/>
          <w:color w:val="000000"/>
        </w:rPr>
      </w:pPr>
      <w:r w:rsidRPr="00181ABC">
        <w:rPr>
          <w:rFonts w:hAnsi="仿宋" w:cs="Arial" w:hint="eastAsia"/>
          <w:bCs/>
          <w:color w:val="000000"/>
        </w:rPr>
        <w:t>(二)收集大赛进行过程中的意见和建议，提交组委会审议，为组委会提供决策依据。</w:t>
      </w:r>
    </w:p>
    <w:p w:rsidR="00701EFB" w:rsidRPr="00181ABC" w:rsidRDefault="00701EFB" w:rsidP="00701EFB">
      <w:pPr>
        <w:pStyle w:val="a5"/>
        <w:spacing w:line="520" w:lineRule="exact"/>
        <w:ind w:firstLine="640"/>
        <w:jc w:val="both"/>
        <w:rPr>
          <w:rFonts w:hAnsi="仿宋" w:cs="Arial"/>
          <w:bCs/>
          <w:color w:val="000000"/>
        </w:rPr>
      </w:pPr>
      <w:r w:rsidRPr="00181ABC">
        <w:rPr>
          <w:rFonts w:hAnsi="仿宋" w:cs="Arial" w:hint="eastAsia"/>
          <w:bCs/>
          <w:color w:val="000000"/>
        </w:rPr>
        <w:t>(三)管理组委会筹集的各项经费支出。</w:t>
      </w:r>
    </w:p>
    <w:p w:rsidR="00701EFB" w:rsidRPr="00181ABC" w:rsidRDefault="00701EFB" w:rsidP="00701EFB">
      <w:pPr>
        <w:pStyle w:val="a5"/>
        <w:spacing w:line="520" w:lineRule="exact"/>
        <w:ind w:firstLine="640"/>
        <w:jc w:val="both"/>
        <w:rPr>
          <w:rFonts w:hAnsi="仿宋" w:cs="Arial"/>
          <w:bCs/>
          <w:color w:val="000000"/>
        </w:rPr>
      </w:pPr>
      <w:r w:rsidRPr="00181ABC">
        <w:rPr>
          <w:rFonts w:hAnsi="仿宋" w:cs="Arial" w:hint="eastAsia"/>
          <w:bCs/>
          <w:color w:val="000000"/>
        </w:rPr>
        <w:t>(四)发布经组委会审议通过的竞赛方案、竞赛章程、竞赛规则、竞赛程序及各类通知、竞赛事项等。</w:t>
      </w:r>
    </w:p>
    <w:p w:rsidR="00701EFB" w:rsidRPr="00181ABC" w:rsidRDefault="00701EFB" w:rsidP="00701EFB">
      <w:pPr>
        <w:pStyle w:val="a5"/>
        <w:spacing w:line="520" w:lineRule="exact"/>
        <w:ind w:firstLine="640"/>
        <w:jc w:val="both"/>
        <w:rPr>
          <w:rFonts w:hAnsi="仿宋" w:cs="Arial"/>
          <w:bCs/>
          <w:color w:val="000000"/>
        </w:rPr>
      </w:pPr>
      <w:r w:rsidRPr="00181ABC">
        <w:rPr>
          <w:rFonts w:hAnsi="仿宋" w:cs="Arial" w:hint="eastAsia"/>
          <w:bCs/>
          <w:color w:val="000000"/>
        </w:rPr>
        <w:t>三、竞赛组委会下设专家工作组，由各高校的相关专家组成。协作组的主要职责是:</w:t>
      </w:r>
    </w:p>
    <w:p w:rsidR="00701EFB" w:rsidRPr="00181ABC" w:rsidRDefault="00701EFB" w:rsidP="00701EFB">
      <w:pPr>
        <w:pStyle w:val="a5"/>
        <w:spacing w:line="520" w:lineRule="exact"/>
        <w:ind w:firstLine="640"/>
        <w:jc w:val="both"/>
        <w:rPr>
          <w:rFonts w:hAnsi="仿宋" w:cs="Arial"/>
          <w:bCs/>
          <w:color w:val="000000"/>
        </w:rPr>
      </w:pPr>
      <w:r w:rsidRPr="00181ABC">
        <w:rPr>
          <w:rFonts w:hAnsi="仿宋" w:cs="Arial" w:hint="eastAsia"/>
          <w:bCs/>
          <w:color w:val="000000"/>
        </w:rPr>
        <w:t>(一)确定命题的原则；</w:t>
      </w:r>
    </w:p>
    <w:p w:rsidR="00701EFB" w:rsidRPr="00181ABC" w:rsidRDefault="00701EFB" w:rsidP="00701EFB">
      <w:pPr>
        <w:pStyle w:val="a5"/>
        <w:spacing w:line="520" w:lineRule="exact"/>
        <w:ind w:firstLine="640"/>
        <w:jc w:val="both"/>
        <w:rPr>
          <w:rFonts w:hAnsi="仿宋" w:cs="Arial"/>
          <w:bCs/>
          <w:color w:val="000000"/>
        </w:rPr>
      </w:pPr>
      <w:r w:rsidRPr="00181ABC">
        <w:rPr>
          <w:rFonts w:hAnsi="仿宋" w:cs="Arial" w:hint="eastAsia"/>
          <w:bCs/>
          <w:color w:val="000000"/>
        </w:rPr>
        <w:t>(二)指导命题，参与命题，参与评审，参与仲裁等。</w:t>
      </w:r>
    </w:p>
    <w:p w:rsidR="00701EFB" w:rsidRPr="00181ABC" w:rsidRDefault="00701EFB" w:rsidP="00701EFB">
      <w:pPr>
        <w:pStyle w:val="a5"/>
        <w:spacing w:line="520" w:lineRule="exact"/>
        <w:ind w:firstLine="640"/>
        <w:jc w:val="both"/>
        <w:rPr>
          <w:rFonts w:hAnsi="仿宋" w:cs="Arial"/>
          <w:bCs/>
          <w:color w:val="000000"/>
        </w:rPr>
      </w:pPr>
      <w:r w:rsidRPr="00181ABC">
        <w:rPr>
          <w:rFonts w:hAnsi="仿宋" w:cs="Arial" w:hint="eastAsia"/>
          <w:bCs/>
          <w:color w:val="000000"/>
        </w:rPr>
        <w:t>第四条 竞赛形式和规则</w:t>
      </w:r>
    </w:p>
    <w:p w:rsidR="00701EFB" w:rsidRPr="00181ABC" w:rsidRDefault="00701EFB" w:rsidP="00701EFB">
      <w:pPr>
        <w:pStyle w:val="a5"/>
        <w:spacing w:line="520" w:lineRule="exact"/>
        <w:ind w:firstLine="640"/>
        <w:jc w:val="both"/>
        <w:rPr>
          <w:rFonts w:hAnsi="仿宋" w:cs="Arial"/>
          <w:bCs/>
          <w:color w:val="000000"/>
        </w:rPr>
      </w:pPr>
      <w:r w:rsidRPr="00181ABC">
        <w:rPr>
          <w:rFonts w:hAnsi="仿宋" w:cs="Arial" w:hint="eastAsia"/>
          <w:bCs/>
          <w:color w:val="000000"/>
        </w:rPr>
        <w:t>一、竞赛每年举办一次，时间与地点由组委会决定。</w:t>
      </w:r>
    </w:p>
    <w:p w:rsidR="00701EFB" w:rsidRPr="00181ABC" w:rsidRDefault="00701EFB" w:rsidP="00701EFB">
      <w:pPr>
        <w:pStyle w:val="a5"/>
        <w:spacing w:line="520" w:lineRule="exact"/>
        <w:ind w:firstLine="640"/>
        <w:jc w:val="both"/>
        <w:rPr>
          <w:rFonts w:hAnsi="仿宋" w:cs="Arial"/>
          <w:bCs/>
          <w:color w:val="000000"/>
        </w:rPr>
      </w:pPr>
      <w:r w:rsidRPr="00181ABC">
        <w:rPr>
          <w:rFonts w:hAnsi="仿宋" w:cs="Arial" w:hint="eastAsia"/>
          <w:bCs/>
          <w:color w:val="000000"/>
        </w:rPr>
        <w:t>二、参赛队以学校为单位，由大学生组成，参赛队由学校推荐。每队设1～2名指导教师，从事赛前辅导和参赛的组织与指导工作。</w:t>
      </w:r>
    </w:p>
    <w:p w:rsidR="00701EFB" w:rsidRPr="00181ABC" w:rsidRDefault="00701EFB" w:rsidP="00701EFB">
      <w:pPr>
        <w:pStyle w:val="a5"/>
        <w:spacing w:line="520" w:lineRule="exact"/>
        <w:ind w:firstLine="640"/>
        <w:jc w:val="both"/>
        <w:rPr>
          <w:rFonts w:hAnsi="仿宋" w:cs="Arial"/>
          <w:bCs/>
          <w:color w:val="000000"/>
        </w:rPr>
      </w:pPr>
      <w:r w:rsidRPr="00181ABC">
        <w:rPr>
          <w:rFonts w:hAnsi="仿宋" w:cs="Arial" w:hint="eastAsia"/>
          <w:bCs/>
          <w:color w:val="000000"/>
        </w:rPr>
        <w:t>三、竞赛的相关程序与竞赛细则由每届组委会审定后公布。</w:t>
      </w:r>
    </w:p>
    <w:p w:rsidR="00701EFB" w:rsidRPr="00181ABC" w:rsidRDefault="00701EFB" w:rsidP="00701EFB">
      <w:pPr>
        <w:pStyle w:val="a5"/>
        <w:spacing w:line="520" w:lineRule="exact"/>
        <w:ind w:firstLine="640"/>
        <w:jc w:val="both"/>
        <w:rPr>
          <w:rFonts w:hAnsi="仿宋" w:cs="Arial"/>
          <w:bCs/>
          <w:color w:val="000000"/>
        </w:rPr>
      </w:pPr>
      <w:r w:rsidRPr="00181ABC">
        <w:rPr>
          <w:rFonts w:hAnsi="仿宋" w:cs="Arial" w:hint="eastAsia"/>
          <w:bCs/>
          <w:color w:val="000000"/>
        </w:rPr>
        <w:t>四、竞赛组委会负责竞赛的组织和纪律监督工作，保证</w:t>
      </w:r>
      <w:r w:rsidRPr="00181ABC">
        <w:rPr>
          <w:rFonts w:hAnsi="仿宋" w:cs="Arial" w:hint="eastAsia"/>
          <w:bCs/>
          <w:color w:val="000000"/>
        </w:rPr>
        <w:lastRenderedPageBreak/>
        <w:t>竞赛的规范性和公正性。参赛队的指导教师一律不得参加竞赛评阅和决定获奖名次的工作。</w:t>
      </w:r>
    </w:p>
    <w:p w:rsidR="00701EFB" w:rsidRPr="00181ABC" w:rsidRDefault="00701EFB" w:rsidP="00701EFB">
      <w:pPr>
        <w:pStyle w:val="a5"/>
        <w:spacing w:line="520" w:lineRule="exact"/>
        <w:ind w:firstLine="640"/>
        <w:jc w:val="both"/>
        <w:rPr>
          <w:rFonts w:hAnsi="仿宋" w:cs="Arial"/>
          <w:bCs/>
          <w:color w:val="000000"/>
        </w:rPr>
      </w:pPr>
      <w:r w:rsidRPr="00181ABC">
        <w:rPr>
          <w:rFonts w:hAnsi="仿宋" w:cs="Arial" w:hint="eastAsia"/>
          <w:bCs/>
          <w:color w:val="000000"/>
        </w:rPr>
        <w:t>第五条  评奖办法</w:t>
      </w:r>
    </w:p>
    <w:p w:rsidR="00701EFB" w:rsidRPr="00181ABC" w:rsidRDefault="00701EFB" w:rsidP="00701EFB">
      <w:pPr>
        <w:pStyle w:val="a5"/>
        <w:spacing w:line="520" w:lineRule="exact"/>
        <w:ind w:firstLine="640"/>
        <w:jc w:val="both"/>
        <w:rPr>
          <w:rFonts w:hAnsi="仿宋" w:cs="Arial"/>
          <w:bCs/>
          <w:color w:val="000000"/>
        </w:rPr>
      </w:pPr>
      <w:r w:rsidRPr="00181ABC">
        <w:rPr>
          <w:rFonts w:hAnsi="仿宋" w:cs="Arial" w:hint="eastAsia"/>
          <w:bCs/>
          <w:color w:val="000000"/>
        </w:rPr>
        <w:t>一、组委会聘请专家组成专家工作组，评选一等、二等、三等个人和团体奖项若干。具体发奖事宜由组委会商定。</w:t>
      </w:r>
    </w:p>
    <w:p w:rsidR="00701EFB" w:rsidRPr="00181ABC" w:rsidRDefault="00701EFB" w:rsidP="00701EFB">
      <w:pPr>
        <w:pStyle w:val="a5"/>
        <w:spacing w:line="520" w:lineRule="exact"/>
        <w:ind w:firstLine="640"/>
        <w:jc w:val="both"/>
        <w:rPr>
          <w:rFonts w:hAnsi="仿宋" w:cs="Arial"/>
          <w:bCs/>
          <w:color w:val="000000"/>
        </w:rPr>
      </w:pPr>
      <w:r w:rsidRPr="00181ABC">
        <w:rPr>
          <w:rFonts w:hAnsi="仿宋" w:cs="Arial" w:hint="eastAsia"/>
          <w:bCs/>
          <w:color w:val="000000"/>
        </w:rPr>
        <w:t>二、由组委会颁发获奖证书。</w:t>
      </w:r>
    </w:p>
    <w:p w:rsidR="00701EFB" w:rsidRPr="00181ABC" w:rsidRDefault="00701EFB" w:rsidP="00701EFB">
      <w:pPr>
        <w:pStyle w:val="a5"/>
        <w:spacing w:line="520" w:lineRule="exact"/>
        <w:ind w:firstLine="640"/>
        <w:jc w:val="both"/>
        <w:rPr>
          <w:rFonts w:hAnsi="仿宋" w:cs="Arial"/>
          <w:bCs/>
          <w:color w:val="000000"/>
        </w:rPr>
      </w:pPr>
      <w:r w:rsidRPr="00181ABC">
        <w:rPr>
          <w:rFonts w:hAnsi="仿宋" w:cs="Arial" w:hint="eastAsia"/>
          <w:bCs/>
          <w:color w:val="000000"/>
        </w:rPr>
        <w:t>第六条  异议处理</w:t>
      </w:r>
    </w:p>
    <w:p w:rsidR="00701EFB" w:rsidRPr="00181ABC" w:rsidRDefault="00701EFB" w:rsidP="00701EFB">
      <w:pPr>
        <w:pStyle w:val="a5"/>
        <w:spacing w:line="520" w:lineRule="exact"/>
        <w:ind w:firstLine="640"/>
        <w:jc w:val="both"/>
        <w:rPr>
          <w:rFonts w:hAnsi="仿宋" w:cs="Arial"/>
          <w:bCs/>
          <w:color w:val="000000"/>
        </w:rPr>
      </w:pPr>
      <w:r w:rsidRPr="00181ABC">
        <w:rPr>
          <w:rFonts w:hAnsi="仿宋" w:cs="Arial" w:hint="eastAsia"/>
          <w:bCs/>
          <w:color w:val="000000"/>
        </w:rPr>
        <w:t>为保证竞赛评奖工作的公正性，对评奖结果有异议的，须由参赛队指导教师代表参赛队以书面形式向大赛组委会提出，异议提出者须签署本人姓名，注明参赛队伍所在单位、通信地址，提出异议的事实、依据等等。竞赛组委会负责受理、研究异议，并给予答复解决。</w:t>
      </w:r>
    </w:p>
    <w:p w:rsidR="00701EFB" w:rsidRPr="00181ABC" w:rsidRDefault="00701EFB" w:rsidP="00701EFB">
      <w:pPr>
        <w:pStyle w:val="a5"/>
        <w:spacing w:line="520" w:lineRule="exact"/>
        <w:ind w:firstLine="640"/>
        <w:jc w:val="both"/>
        <w:rPr>
          <w:rFonts w:hAnsi="仿宋" w:cs="Arial"/>
          <w:bCs/>
          <w:color w:val="000000"/>
        </w:rPr>
      </w:pPr>
      <w:r w:rsidRPr="00181ABC">
        <w:rPr>
          <w:rFonts w:hAnsi="仿宋" w:cs="Arial" w:hint="eastAsia"/>
          <w:bCs/>
          <w:color w:val="000000"/>
        </w:rPr>
        <w:t>第七条  经费管理和使用</w:t>
      </w:r>
    </w:p>
    <w:p w:rsidR="00701EFB" w:rsidRPr="00181ABC" w:rsidRDefault="00701EFB" w:rsidP="00701EFB">
      <w:pPr>
        <w:pStyle w:val="a5"/>
        <w:spacing w:line="520" w:lineRule="exact"/>
        <w:ind w:firstLine="640"/>
        <w:jc w:val="both"/>
        <w:rPr>
          <w:rFonts w:hAnsi="仿宋" w:cs="Arial"/>
          <w:bCs/>
          <w:color w:val="000000"/>
        </w:rPr>
      </w:pPr>
      <w:r w:rsidRPr="00181ABC">
        <w:rPr>
          <w:rFonts w:hAnsi="仿宋" w:cs="Arial" w:hint="eastAsia"/>
          <w:bCs/>
          <w:color w:val="000000"/>
        </w:rPr>
        <w:t>一、各校的组织经费及比赛期间参赛学生和相关教师的交通和食宿费由各参赛校承担，其他经费由承办竞赛省（市、自治区）承担。</w:t>
      </w:r>
    </w:p>
    <w:p w:rsidR="00701EFB" w:rsidRPr="00181ABC" w:rsidRDefault="00701EFB" w:rsidP="00701EFB">
      <w:pPr>
        <w:pStyle w:val="a5"/>
        <w:spacing w:line="520" w:lineRule="exact"/>
        <w:ind w:firstLine="640"/>
        <w:jc w:val="both"/>
        <w:rPr>
          <w:rFonts w:hAnsi="仿宋" w:cs="Arial"/>
          <w:bCs/>
          <w:color w:val="000000"/>
        </w:rPr>
      </w:pPr>
      <w:r w:rsidRPr="00181ABC">
        <w:rPr>
          <w:rFonts w:hAnsi="仿宋" w:cs="Arial" w:hint="eastAsia"/>
          <w:bCs/>
          <w:color w:val="000000"/>
        </w:rPr>
        <w:t>二、本着平等互利、充分保护参赛学生相关权益的基础上，可争取社会赞助。对于赞助单位可视情况给予竞赛冠名权。赞助经费纳入竞赛经费统一管理，不可挪作他用。</w:t>
      </w:r>
    </w:p>
    <w:p w:rsidR="00701EFB" w:rsidRPr="00181ABC" w:rsidRDefault="00701EFB" w:rsidP="00701EFB">
      <w:pPr>
        <w:pStyle w:val="a5"/>
        <w:spacing w:line="520" w:lineRule="exact"/>
        <w:ind w:firstLine="640"/>
        <w:jc w:val="both"/>
        <w:rPr>
          <w:rFonts w:hAnsi="仿宋" w:cs="Arial"/>
          <w:bCs/>
          <w:color w:val="000000"/>
        </w:rPr>
      </w:pPr>
      <w:r w:rsidRPr="00181ABC">
        <w:rPr>
          <w:rFonts w:hAnsi="仿宋" w:cs="Arial" w:hint="eastAsia"/>
          <w:bCs/>
          <w:color w:val="000000"/>
        </w:rPr>
        <w:t>第八条  附则</w:t>
      </w:r>
    </w:p>
    <w:p w:rsidR="00701EFB" w:rsidRPr="00181ABC" w:rsidRDefault="00701EFB" w:rsidP="00701EFB">
      <w:pPr>
        <w:pStyle w:val="a5"/>
        <w:spacing w:line="520" w:lineRule="exact"/>
        <w:ind w:firstLine="640"/>
        <w:jc w:val="both"/>
        <w:rPr>
          <w:rFonts w:hAnsi="仿宋" w:cs="Arial"/>
          <w:bCs/>
          <w:color w:val="000000"/>
        </w:rPr>
      </w:pPr>
      <w:r w:rsidRPr="00181ABC">
        <w:rPr>
          <w:rFonts w:hAnsi="仿宋" w:cs="Arial" w:hint="eastAsia"/>
          <w:bCs/>
          <w:color w:val="000000"/>
        </w:rPr>
        <w:t>本章程由全国大学生化工实验大赛华北赛区竞赛组委会负责制订并加以解释。</w:t>
      </w:r>
    </w:p>
    <w:p w:rsidR="00701EFB" w:rsidRPr="00181ABC" w:rsidRDefault="00701EFB" w:rsidP="00701EFB">
      <w:pPr>
        <w:pStyle w:val="a5"/>
        <w:spacing w:line="520" w:lineRule="exact"/>
        <w:ind w:firstLine="640"/>
        <w:jc w:val="both"/>
        <w:rPr>
          <w:rFonts w:hAnsi="仿宋" w:cs="Arial"/>
          <w:bCs/>
          <w:color w:val="000000"/>
        </w:rPr>
      </w:pPr>
    </w:p>
    <w:p w:rsidR="00701EFB" w:rsidRPr="00792EFF" w:rsidRDefault="00701EFB" w:rsidP="00701EFB"/>
    <w:p w:rsidR="000F6450" w:rsidRPr="00701EFB" w:rsidRDefault="000F6450"/>
    <w:sectPr w:rsidR="000F6450" w:rsidRPr="00701EF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450" w:rsidRDefault="000F6450" w:rsidP="00701EFB">
      <w:r>
        <w:separator/>
      </w:r>
    </w:p>
  </w:endnote>
  <w:endnote w:type="continuationSeparator" w:id="1">
    <w:p w:rsidR="000F6450" w:rsidRDefault="000F6450" w:rsidP="00701E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55455"/>
      <w:docPartObj>
        <w:docPartGallery w:val="Page Numbers (Bottom of Page)"/>
        <w:docPartUnique/>
      </w:docPartObj>
    </w:sdtPr>
    <w:sdtContent>
      <w:p w:rsidR="00701EFB" w:rsidRDefault="00701EFB">
        <w:pPr>
          <w:pStyle w:val="a4"/>
          <w:jc w:val="center"/>
        </w:pPr>
        <w:fldSimple w:instr=" PAGE   \* MERGEFORMAT ">
          <w:r w:rsidRPr="00701EFB">
            <w:rPr>
              <w:noProof/>
              <w:lang w:val="zh-CN"/>
            </w:rPr>
            <w:t>1</w:t>
          </w:r>
        </w:fldSimple>
      </w:p>
    </w:sdtContent>
  </w:sdt>
  <w:p w:rsidR="00701EFB" w:rsidRDefault="00701EF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6450" w:rsidRDefault="000F6450" w:rsidP="00701EFB">
      <w:r>
        <w:separator/>
      </w:r>
    </w:p>
  </w:footnote>
  <w:footnote w:type="continuationSeparator" w:id="1">
    <w:p w:rsidR="000F6450" w:rsidRDefault="000F6450" w:rsidP="00701E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01EFB"/>
    <w:rsid w:val="000F6450"/>
    <w:rsid w:val="00701E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EFB"/>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1EF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01EFB"/>
    <w:rPr>
      <w:sz w:val="18"/>
      <w:szCs w:val="18"/>
    </w:rPr>
  </w:style>
  <w:style w:type="paragraph" w:styleId="a4">
    <w:name w:val="footer"/>
    <w:basedOn w:val="a"/>
    <w:link w:val="Char0"/>
    <w:uiPriority w:val="99"/>
    <w:unhideWhenUsed/>
    <w:rsid w:val="00701EF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01EFB"/>
    <w:rPr>
      <w:sz w:val="18"/>
      <w:szCs w:val="18"/>
    </w:rPr>
  </w:style>
  <w:style w:type="paragraph" w:styleId="a5">
    <w:name w:val="Normal Indent"/>
    <w:basedOn w:val="a"/>
    <w:qFormat/>
    <w:rsid w:val="00701EFB"/>
    <w:pPr>
      <w:spacing w:line="460" w:lineRule="exact"/>
      <w:ind w:firstLineChars="200" w:firstLine="420"/>
      <w:jc w:val="left"/>
    </w:pPr>
    <w:rPr>
      <w:rFonts w:ascii="仿宋_GB2312" w:hAnsi="Arial"/>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GJC</dc:creator>
  <cp:keywords/>
  <dc:description/>
  <cp:lastModifiedBy>GJC</cp:lastModifiedBy>
  <cp:revision>2</cp:revision>
  <dcterms:created xsi:type="dcterms:W3CDTF">2017-07-28T06:58:00Z</dcterms:created>
  <dcterms:modified xsi:type="dcterms:W3CDTF">2017-07-28T06:58:00Z</dcterms:modified>
</cp:coreProperties>
</file>