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DD" w:rsidRPr="00181ABC" w:rsidRDefault="007767DD" w:rsidP="007767DD">
      <w:pPr>
        <w:spacing w:line="600" w:lineRule="exact"/>
        <w:jc w:val="left"/>
        <w:rPr>
          <w:rFonts w:ascii="仿宋_GB2312" w:hAnsi="仿宋"/>
          <w:color w:val="000000"/>
          <w:szCs w:val="32"/>
        </w:rPr>
      </w:pPr>
      <w:r w:rsidRPr="00750907">
        <w:rPr>
          <w:rFonts w:ascii="黑体" w:eastAsia="黑体" w:hAnsi="仿宋" w:hint="eastAsia"/>
          <w:color w:val="000000"/>
          <w:szCs w:val="32"/>
        </w:rPr>
        <w:t>附件</w:t>
      </w:r>
      <w:r w:rsidRPr="00750907">
        <w:rPr>
          <w:rFonts w:ascii="黑体" w:eastAsia="黑体" w:hAnsi="仿宋"/>
          <w:color w:val="000000"/>
          <w:szCs w:val="32"/>
        </w:rPr>
        <w:t>1</w:t>
      </w:r>
    </w:p>
    <w:p w:rsidR="007767DD" w:rsidRPr="008D7275" w:rsidRDefault="007767DD" w:rsidP="007767DD">
      <w:pPr>
        <w:spacing w:line="600" w:lineRule="exact"/>
        <w:jc w:val="center"/>
        <w:outlineLvl w:val="0"/>
        <w:rPr>
          <w:rFonts w:ascii="方正小标宋简体" w:eastAsia="方正小标宋简体" w:hAnsi="华文中宋" w:hint="eastAsia"/>
          <w:color w:val="000000"/>
          <w:sz w:val="44"/>
          <w:szCs w:val="32"/>
        </w:rPr>
      </w:pPr>
      <w:r w:rsidRPr="008D7275">
        <w:rPr>
          <w:rFonts w:ascii="方正小标宋简体" w:eastAsia="方正小标宋简体" w:hAnsi="华文中宋" w:hint="eastAsia"/>
          <w:color w:val="000000"/>
          <w:sz w:val="44"/>
          <w:szCs w:val="32"/>
        </w:rPr>
        <w:t>2017年全国大学生化工实验大赛</w:t>
      </w:r>
    </w:p>
    <w:p w:rsidR="007767DD" w:rsidRPr="008D7275" w:rsidRDefault="007767DD" w:rsidP="007767DD">
      <w:pPr>
        <w:spacing w:line="600" w:lineRule="exact"/>
        <w:jc w:val="center"/>
        <w:outlineLvl w:val="0"/>
        <w:rPr>
          <w:rFonts w:ascii="方正小标宋简体" w:eastAsia="方正小标宋简体" w:hAnsi="华文中宋" w:hint="eastAsia"/>
          <w:color w:val="000000"/>
          <w:sz w:val="44"/>
          <w:szCs w:val="32"/>
        </w:rPr>
      </w:pPr>
      <w:r w:rsidRPr="008D7275">
        <w:rPr>
          <w:rFonts w:ascii="方正小标宋简体" w:eastAsia="方正小标宋简体" w:hAnsi="华文中宋" w:hint="eastAsia"/>
          <w:color w:val="000000"/>
          <w:sz w:val="44"/>
          <w:szCs w:val="32"/>
        </w:rPr>
        <w:t>华北赛区竞赛方案</w:t>
      </w:r>
    </w:p>
    <w:p w:rsidR="007767DD" w:rsidRDefault="007767DD" w:rsidP="007767DD">
      <w:pPr>
        <w:spacing w:line="570" w:lineRule="exact"/>
        <w:ind w:firstLine="645"/>
        <w:rPr>
          <w:rFonts w:ascii="黑体" w:eastAsia="黑体" w:hAnsi="黑体" w:hint="eastAsia"/>
          <w:color w:val="000000"/>
          <w:szCs w:val="32"/>
        </w:rPr>
      </w:pPr>
    </w:p>
    <w:p w:rsidR="007767DD" w:rsidRPr="00181ABC" w:rsidRDefault="007767DD" w:rsidP="007767DD">
      <w:pPr>
        <w:spacing w:line="570" w:lineRule="exact"/>
        <w:ind w:firstLine="645"/>
        <w:rPr>
          <w:rFonts w:ascii="黑体" w:eastAsia="黑体" w:hAnsi="黑体"/>
          <w:color w:val="000000"/>
          <w:szCs w:val="32"/>
        </w:rPr>
      </w:pPr>
      <w:r w:rsidRPr="00181ABC">
        <w:rPr>
          <w:rFonts w:ascii="黑体" w:eastAsia="黑体" w:hAnsi="黑体" w:hint="eastAsia"/>
          <w:color w:val="000000"/>
          <w:szCs w:val="32"/>
        </w:rPr>
        <w:t>一、竞赛目的</w:t>
      </w:r>
    </w:p>
    <w:p w:rsidR="007767DD" w:rsidRPr="00181ABC" w:rsidRDefault="007767DD" w:rsidP="007767DD">
      <w:pPr>
        <w:spacing w:line="570" w:lineRule="exact"/>
        <w:ind w:firstLineChars="200" w:firstLine="640"/>
        <w:rPr>
          <w:rFonts w:ascii="仿宋_GB2312" w:hAnsi="仿宋"/>
          <w:color w:val="000000"/>
          <w:szCs w:val="32"/>
        </w:rPr>
      </w:pPr>
      <w:r w:rsidRPr="00181ABC">
        <w:rPr>
          <w:rFonts w:ascii="仿宋_GB2312" w:hAnsi="仿宋" w:cs="Arial" w:hint="eastAsia"/>
          <w:color w:val="000000"/>
          <w:szCs w:val="32"/>
        </w:rPr>
        <w:t>全国大学生化工实验大赛华北赛区竞赛（以下简称“竞赛”）是华北五省（市、自治区）教育主管部门共同举办的面向普通高等学校化学化工类相关专业在校本科大学生的竞赛活动，</w:t>
      </w:r>
      <w:r w:rsidRPr="00181ABC">
        <w:rPr>
          <w:rFonts w:ascii="仿宋_GB2312" w:hAnsi="仿宋" w:hint="eastAsia"/>
          <w:color w:val="000000"/>
          <w:szCs w:val="32"/>
        </w:rPr>
        <w:t>旨在促进高等学校素质教育，培养大学生的综合知识运用能力、基本工程实践能力和创新意识，激发大学生从事科学研究与探索的兴趣和潜能,倡导理论联系实际、求真务实的学风，为优秀人才的脱颖而出创造条件。</w:t>
      </w:r>
    </w:p>
    <w:p w:rsidR="007767DD" w:rsidRPr="00181ABC" w:rsidRDefault="007767DD" w:rsidP="007767DD">
      <w:pPr>
        <w:spacing w:line="570" w:lineRule="exact"/>
        <w:ind w:firstLine="645"/>
        <w:rPr>
          <w:rFonts w:ascii="黑体" w:eastAsia="黑体" w:hAnsi="黑体"/>
          <w:color w:val="000000"/>
          <w:szCs w:val="32"/>
        </w:rPr>
      </w:pPr>
      <w:r w:rsidRPr="00181ABC">
        <w:rPr>
          <w:rFonts w:ascii="黑体" w:eastAsia="黑体" w:hAnsi="黑体" w:hint="eastAsia"/>
          <w:color w:val="000000"/>
          <w:szCs w:val="32"/>
        </w:rPr>
        <w:t>二、竞赛主题与内容</w:t>
      </w:r>
    </w:p>
    <w:p w:rsidR="007767DD" w:rsidRPr="00181ABC" w:rsidRDefault="007767DD" w:rsidP="007767DD">
      <w:pPr>
        <w:spacing w:line="570" w:lineRule="exact"/>
        <w:ind w:firstLine="645"/>
        <w:rPr>
          <w:rFonts w:ascii="仿宋_GB2312" w:hAnsi="仿宋"/>
          <w:color w:val="000000"/>
          <w:szCs w:val="32"/>
        </w:rPr>
      </w:pPr>
      <w:r w:rsidRPr="00181ABC">
        <w:rPr>
          <w:rFonts w:ascii="仿宋_GB2312" w:hAnsi="仿宋" w:hint="eastAsia"/>
          <w:color w:val="000000"/>
          <w:szCs w:val="32"/>
        </w:rPr>
        <w:t>本次竞赛内容以《高等学校本科化工类专业教学质量国家标准（草案）》的相关要求为主要依据，包括化工原理理论、验证型化工原理实验仿真操作和工程型化工单元仿真操作三个部分。</w:t>
      </w:r>
    </w:p>
    <w:p w:rsidR="007767DD" w:rsidRPr="00181ABC" w:rsidRDefault="007767DD" w:rsidP="007767DD">
      <w:pPr>
        <w:spacing w:line="570" w:lineRule="exact"/>
        <w:ind w:firstLine="645"/>
        <w:rPr>
          <w:rFonts w:ascii="仿宋_GB2312" w:hAnsi="仿宋"/>
          <w:b/>
          <w:color w:val="000000"/>
          <w:szCs w:val="32"/>
        </w:rPr>
      </w:pPr>
      <w:r w:rsidRPr="00181ABC">
        <w:rPr>
          <w:rFonts w:ascii="仿宋_GB2312" w:hAnsi="仿宋" w:hint="eastAsia"/>
          <w:color w:val="000000"/>
          <w:szCs w:val="32"/>
        </w:rPr>
        <w:t>化工原理理论考试范围包括流体流动（含过滤、沉降）、传热、蒸馏、吸收、干燥。验证型化工原理实验仿真操作以北京欧倍尔仿真软件为竞赛平台，内容包括流体流动及输送机械、传热、过滤、吸收、精馏、萃取、干燥等七个单元操作。工程型化工单元仿真操作以东方仿真软件为竞赛平台，内容包括分离操作（吸收解吸操作和精馏操作）。</w:t>
      </w:r>
    </w:p>
    <w:p w:rsidR="007767DD" w:rsidRPr="00181ABC" w:rsidRDefault="007767DD" w:rsidP="007767DD">
      <w:pPr>
        <w:spacing w:line="570" w:lineRule="exact"/>
        <w:ind w:firstLine="645"/>
        <w:rPr>
          <w:rFonts w:ascii="黑体" w:eastAsia="黑体" w:hAnsi="黑体"/>
          <w:color w:val="000000"/>
          <w:szCs w:val="32"/>
        </w:rPr>
      </w:pPr>
      <w:r w:rsidRPr="00181ABC">
        <w:rPr>
          <w:rFonts w:ascii="黑体" w:eastAsia="黑体" w:hAnsi="黑体" w:hint="eastAsia"/>
          <w:color w:val="000000"/>
          <w:szCs w:val="32"/>
        </w:rPr>
        <w:t>三、组织方式</w:t>
      </w:r>
    </w:p>
    <w:p w:rsidR="007767DD" w:rsidRPr="00181ABC" w:rsidRDefault="007767DD" w:rsidP="007767DD">
      <w:pPr>
        <w:pStyle w:val="a5"/>
        <w:spacing w:line="570" w:lineRule="exact"/>
        <w:ind w:firstLineChars="0" w:firstLine="0"/>
        <w:jc w:val="both"/>
        <w:rPr>
          <w:rFonts w:hAnsi="仿宋" w:cs="Arial"/>
          <w:color w:val="000000"/>
        </w:rPr>
      </w:pPr>
      <w:r w:rsidRPr="00181ABC">
        <w:rPr>
          <w:rFonts w:hAnsi="仿宋" w:hint="eastAsia"/>
          <w:color w:val="000000"/>
        </w:rPr>
        <w:lastRenderedPageBreak/>
        <w:t xml:space="preserve">    （一）本次竞赛由组委会委托北京石油化工学院和中国石油大学（北京）承办</w:t>
      </w:r>
      <w:r w:rsidRPr="00181ABC">
        <w:rPr>
          <w:rFonts w:hAnsi="仿宋" w:cs="Arial" w:hint="eastAsia"/>
          <w:color w:val="000000"/>
        </w:rPr>
        <w:t>，组委会秘书处设在北京石油化工学院。</w:t>
      </w:r>
    </w:p>
    <w:p w:rsidR="007767DD" w:rsidRPr="00181ABC" w:rsidRDefault="007767DD" w:rsidP="007767DD">
      <w:pPr>
        <w:pStyle w:val="a5"/>
        <w:spacing w:line="570" w:lineRule="exact"/>
        <w:ind w:firstLine="640"/>
        <w:jc w:val="both"/>
        <w:rPr>
          <w:rFonts w:hAnsi="仿宋" w:cs="Arial"/>
          <w:color w:val="000000"/>
        </w:rPr>
      </w:pPr>
      <w:r w:rsidRPr="00181ABC">
        <w:rPr>
          <w:rFonts w:hAnsi="仿宋" w:hint="eastAsia"/>
          <w:color w:val="000000"/>
        </w:rPr>
        <w:t>（二）竞赛为教育部高等学校化工类专业教学指导委员会和中国化工教育协会共同主办的全国大学生化工实验大赛华北赛区初赛，按教育部高等学校化工类专业教学指导委员会相关通知要求，包括北京、天津、河北、内蒙古、山东省（市、自治区）。竞赛将择优推荐13支队伍参加全国总决赛。</w:t>
      </w:r>
    </w:p>
    <w:p w:rsidR="007767DD" w:rsidRPr="00181ABC" w:rsidRDefault="007767DD" w:rsidP="007767DD">
      <w:pPr>
        <w:spacing w:line="570" w:lineRule="exact"/>
        <w:ind w:firstLine="645"/>
        <w:rPr>
          <w:rFonts w:ascii="黑体" w:eastAsia="黑体" w:hAnsi="黑体"/>
          <w:color w:val="000000"/>
          <w:szCs w:val="32"/>
        </w:rPr>
      </w:pPr>
      <w:r w:rsidRPr="00181ABC">
        <w:rPr>
          <w:rFonts w:ascii="黑体" w:eastAsia="黑体" w:hAnsi="黑体" w:hint="eastAsia"/>
          <w:color w:val="000000"/>
          <w:szCs w:val="32"/>
        </w:rPr>
        <w:t>四、报名与参赛条件</w:t>
      </w:r>
    </w:p>
    <w:p w:rsidR="007767DD" w:rsidRPr="00181ABC" w:rsidRDefault="007767DD" w:rsidP="007767DD">
      <w:pPr>
        <w:pStyle w:val="a5"/>
        <w:spacing w:line="570" w:lineRule="exact"/>
        <w:ind w:firstLine="640"/>
        <w:jc w:val="both"/>
        <w:rPr>
          <w:rFonts w:hAnsi="仿宋" w:cs="Arial"/>
          <w:color w:val="000000"/>
        </w:rPr>
      </w:pPr>
      <w:r w:rsidRPr="00181ABC">
        <w:rPr>
          <w:rFonts w:hAnsi="仿宋" w:cs="Arial" w:hint="eastAsia"/>
          <w:color w:val="000000"/>
        </w:rPr>
        <w:t>华北赛区五省（市、自治区）普通高等学校</w:t>
      </w:r>
      <w:r w:rsidRPr="00181ABC">
        <w:rPr>
          <w:rFonts w:hAnsi="仿宋" w:hint="eastAsia"/>
          <w:color w:val="000000"/>
        </w:rPr>
        <w:t>化工类及相关专业全日制在校本科生</w:t>
      </w:r>
      <w:r w:rsidRPr="00181ABC">
        <w:rPr>
          <w:rFonts w:hAnsi="仿宋" w:cs="Arial" w:hint="eastAsia"/>
          <w:color w:val="000000"/>
        </w:rPr>
        <w:t>均可参加</w:t>
      </w:r>
      <w:r w:rsidRPr="00181ABC">
        <w:rPr>
          <w:rFonts w:hAnsi="仿宋" w:hint="eastAsia"/>
          <w:color w:val="000000"/>
        </w:rPr>
        <w:t>，各参赛学校负责审核参赛者的参赛资格</w:t>
      </w:r>
      <w:r w:rsidRPr="00181ABC">
        <w:rPr>
          <w:rFonts w:hAnsi="仿宋" w:cs="Arial" w:hint="eastAsia"/>
          <w:color w:val="000000"/>
        </w:rPr>
        <w:t>。由各学校组织队伍，以学校为单位统一组织报名参赛，每校不超过1支队伍，每支参赛队可派领队1人。请各高校按指定方式报名参赛，参赛队伍组队要求如下：</w:t>
      </w:r>
    </w:p>
    <w:p w:rsidR="007767DD" w:rsidRPr="00181ABC" w:rsidRDefault="007767DD" w:rsidP="007767DD">
      <w:pPr>
        <w:pStyle w:val="a5"/>
        <w:spacing w:line="570" w:lineRule="exact"/>
        <w:ind w:firstLine="640"/>
        <w:jc w:val="both"/>
        <w:rPr>
          <w:rFonts w:hAnsi="仿宋" w:cs="Arial"/>
          <w:color w:val="000000"/>
        </w:rPr>
      </w:pPr>
      <w:r w:rsidRPr="00181ABC">
        <w:rPr>
          <w:rFonts w:hAnsi="仿宋" w:cs="Arial" w:hint="eastAsia"/>
          <w:color w:val="000000"/>
        </w:rPr>
        <w:t>1.须以院校为单位组队参赛，不得跨校组队。</w:t>
      </w:r>
    </w:p>
    <w:p w:rsidR="007767DD" w:rsidRPr="00181ABC" w:rsidRDefault="007767DD" w:rsidP="007767DD">
      <w:pPr>
        <w:pStyle w:val="a5"/>
        <w:spacing w:line="570" w:lineRule="exact"/>
        <w:ind w:firstLine="640"/>
        <w:jc w:val="both"/>
        <w:rPr>
          <w:rFonts w:hAnsi="仿宋" w:cs="Arial"/>
          <w:color w:val="000000"/>
        </w:rPr>
      </w:pPr>
      <w:r w:rsidRPr="00181ABC">
        <w:rPr>
          <w:rFonts w:hAnsi="仿宋" w:cs="Arial" w:hint="eastAsia"/>
          <w:color w:val="000000"/>
        </w:rPr>
        <w:t>2.每支队伍人数为3名，3人均为参赛选手。</w:t>
      </w:r>
    </w:p>
    <w:p w:rsidR="007767DD" w:rsidRPr="00181ABC" w:rsidRDefault="007767DD" w:rsidP="007767DD">
      <w:pPr>
        <w:pStyle w:val="a5"/>
        <w:spacing w:line="570" w:lineRule="exact"/>
        <w:ind w:firstLine="640"/>
        <w:jc w:val="both"/>
        <w:rPr>
          <w:rFonts w:hAnsi="仿宋" w:cs="Arial"/>
          <w:color w:val="000000"/>
        </w:rPr>
      </w:pPr>
      <w:r w:rsidRPr="00181ABC">
        <w:rPr>
          <w:rFonts w:hAnsi="仿宋" w:cs="Arial" w:hint="eastAsia"/>
          <w:color w:val="000000"/>
        </w:rPr>
        <w:t>3.参赛选手报名获得确认后不得随意更换，若因参赛队员缺席无法完成比赛内容，则视为自动放弃比赛。</w:t>
      </w:r>
    </w:p>
    <w:p w:rsidR="007767DD" w:rsidRPr="00181ABC" w:rsidRDefault="007767DD" w:rsidP="007767DD">
      <w:pPr>
        <w:spacing w:line="570" w:lineRule="exact"/>
        <w:ind w:firstLine="645"/>
        <w:rPr>
          <w:rFonts w:ascii="黑体" w:eastAsia="黑体" w:hAnsi="黑体"/>
          <w:color w:val="000000"/>
          <w:szCs w:val="32"/>
        </w:rPr>
      </w:pPr>
      <w:r w:rsidRPr="00181ABC">
        <w:rPr>
          <w:rFonts w:ascii="黑体" w:eastAsia="黑体" w:hAnsi="黑体" w:hint="eastAsia"/>
          <w:color w:val="000000"/>
          <w:szCs w:val="32"/>
        </w:rPr>
        <w:t>五、奖励方法</w:t>
      </w:r>
    </w:p>
    <w:p w:rsidR="007767DD" w:rsidRPr="00181ABC" w:rsidRDefault="007767DD" w:rsidP="007767DD">
      <w:pPr>
        <w:spacing w:line="570" w:lineRule="exact"/>
        <w:ind w:firstLineChars="200" w:firstLine="640"/>
        <w:rPr>
          <w:rFonts w:ascii="仿宋_GB2312" w:hAnsi="仿宋" w:cs="Arial"/>
          <w:color w:val="000000"/>
          <w:szCs w:val="32"/>
        </w:rPr>
      </w:pPr>
      <w:r w:rsidRPr="00181ABC">
        <w:rPr>
          <w:rFonts w:ascii="仿宋_GB2312" w:hAnsi="仿宋" w:cs="Arial" w:hint="eastAsia"/>
          <w:color w:val="000000"/>
          <w:szCs w:val="32"/>
        </w:rPr>
        <w:t>竞赛</w:t>
      </w:r>
      <w:r w:rsidRPr="00181ABC">
        <w:rPr>
          <w:rFonts w:ascii="仿宋_GB2312" w:hAnsi="仿宋" w:hint="eastAsia"/>
          <w:color w:val="000000"/>
          <w:szCs w:val="32"/>
        </w:rPr>
        <w:t>本着“公平、公正、公开”的原则，</w:t>
      </w:r>
      <w:r w:rsidRPr="00181ABC">
        <w:rPr>
          <w:rFonts w:ascii="仿宋_GB2312" w:hAnsi="仿宋" w:cs="Arial" w:hint="eastAsia"/>
          <w:color w:val="000000"/>
          <w:szCs w:val="32"/>
        </w:rPr>
        <w:t>评选一等奖、二等奖、三等奖等个人和团体奖项若干，具体奖励细则由组织委员会决定。</w:t>
      </w:r>
    </w:p>
    <w:p w:rsidR="007767DD" w:rsidRPr="00181ABC" w:rsidRDefault="007767DD" w:rsidP="007767DD">
      <w:pPr>
        <w:spacing w:line="570" w:lineRule="exact"/>
        <w:ind w:firstLine="645"/>
        <w:rPr>
          <w:rFonts w:ascii="黑体" w:eastAsia="黑体" w:hAnsi="黑体"/>
          <w:color w:val="000000"/>
          <w:szCs w:val="32"/>
        </w:rPr>
      </w:pPr>
      <w:r w:rsidRPr="00181ABC">
        <w:rPr>
          <w:rFonts w:ascii="黑体" w:eastAsia="黑体" w:hAnsi="黑体" w:hint="eastAsia"/>
          <w:color w:val="000000"/>
          <w:szCs w:val="32"/>
        </w:rPr>
        <w:t>六、竞赛时间</w:t>
      </w:r>
    </w:p>
    <w:p w:rsidR="007767DD" w:rsidRPr="00181ABC" w:rsidRDefault="007767DD" w:rsidP="007767DD">
      <w:pPr>
        <w:spacing w:line="570" w:lineRule="exact"/>
        <w:ind w:firstLineChars="200" w:firstLine="640"/>
        <w:rPr>
          <w:rFonts w:ascii="仿宋_GB2312" w:hAnsi="仿宋" w:cs="Arial"/>
          <w:color w:val="000000"/>
          <w:szCs w:val="32"/>
        </w:rPr>
      </w:pPr>
      <w:r w:rsidRPr="00181ABC">
        <w:rPr>
          <w:rFonts w:ascii="仿宋_GB2312" w:hAnsi="仿宋" w:cs="Arial" w:hint="eastAsia"/>
          <w:color w:val="000000"/>
          <w:szCs w:val="32"/>
        </w:rPr>
        <w:lastRenderedPageBreak/>
        <w:t>竞赛于</w:t>
      </w:r>
      <w:smartTag w:uri="urn:schemas-microsoft-com:office:smarttags" w:element="chsdate">
        <w:smartTagPr>
          <w:attr w:name="Year" w:val="2017"/>
          <w:attr w:name="Month" w:val="7"/>
          <w:attr w:name="Day" w:val="8"/>
          <w:attr w:name="IsLunarDate" w:val="False"/>
          <w:attr w:name="IsROCDate" w:val="False"/>
        </w:smartTagPr>
        <w:r w:rsidRPr="00181ABC">
          <w:rPr>
            <w:rFonts w:ascii="仿宋_GB2312" w:hAnsi="仿宋" w:cs="Arial" w:hint="eastAsia"/>
            <w:color w:val="000000"/>
            <w:szCs w:val="32"/>
          </w:rPr>
          <w:t>2017年7月8日</w:t>
        </w:r>
      </w:smartTag>
      <w:r w:rsidRPr="00181ABC">
        <w:rPr>
          <w:rFonts w:ascii="仿宋_GB2312" w:hAnsi="仿宋" w:cs="Arial" w:hint="eastAsia"/>
          <w:color w:val="000000"/>
          <w:szCs w:val="32"/>
        </w:rPr>
        <w:t>至10日在北京石油化工学院举行。</w:t>
      </w:r>
    </w:p>
    <w:p w:rsidR="007767DD" w:rsidRPr="00181ABC" w:rsidRDefault="007767DD" w:rsidP="007767DD">
      <w:pPr>
        <w:spacing w:line="570" w:lineRule="exact"/>
        <w:ind w:firstLineChars="200" w:firstLine="640"/>
        <w:rPr>
          <w:rFonts w:ascii="仿宋_GB2312" w:hAnsi="仿宋" w:cs="Arial"/>
          <w:color w:val="000000"/>
          <w:szCs w:val="32"/>
        </w:rPr>
      </w:pPr>
      <w:r w:rsidRPr="00181ABC">
        <w:rPr>
          <w:rFonts w:ascii="仿宋_GB2312" w:hAnsi="仿宋" w:cs="Arial" w:hint="eastAsia"/>
          <w:color w:val="000000"/>
          <w:szCs w:val="32"/>
        </w:rPr>
        <w:t>报到时间：2017 年7 月8日</w:t>
      </w:r>
    </w:p>
    <w:p w:rsidR="007767DD" w:rsidRPr="00181ABC" w:rsidRDefault="007767DD" w:rsidP="007767DD">
      <w:pPr>
        <w:spacing w:line="570" w:lineRule="exact"/>
        <w:ind w:firstLineChars="200" w:firstLine="640"/>
        <w:rPr>
          <w:rFonts w:ascii="仿宋_GB2312" w:hAnsi="仿宋" w:cs="Arial"/>
          <w:color w:val="000000"/>
          <w:szCs w:val="32"/>
        </w:rPr>
      </w:pPr>
      <w:r w:rsidRPr="00181ABC">
        <w:rPr>
          <w:rFonts w:ascii="仿宋_GB2312" w:hAnsi="仿宋" w:cs="Arial" w:hint="eastAsia"/>
          <w:color w:val="000000"/>
          <w:szCs w:val="32"/>
        </w:rPr>
        <w:t>比赛时间：2017 年7 月9日</w:t>
      </w:r>
    </w:p>
    <w:p w:rsidR="007767DD" w:rsidRPr="00181ABC" w:rsidRDefault="007767DD" w:rsidP="007767DD">
      <w:pPr>
        <w:pStyle w:val="a5"/>
        <w:spacing w:line="560" w:lineRule="exact"/>
        <w:ind w:firstLine="640"/>
        <w:jc w:val="both"/>
        <w:rPr>
          <w:rFonts w:hAnsi="仿宋" w:cs="Arial"/>
          <w:color w:val="000000"/>
        </w:rPr>
      </w:pPr>
      <w:r w:rsidRPr="00181ABC">
        <w:rPr>
          <w:rFonts w:hAnsi="仿宋" w:cs="Arial" w:hint="eastAsia"/>
          <w:color w:val="000000"/>
        </w:rPr>
        <w:t>报到地点：国家教育行政学院</w:t>
      </w:r>
    </w:p>
    <w:p w:rsidR="007767DD" w:rsidRPr="00181ABC" w:rsidRDefault="007767DD" w:rsidP="007767DD">
      <w:pPr>
        <w:pStyle w:val="a5"/>
        <w:spacing w:line="560" w:lineRule="exact"/>
        <w:ind w:firstLineChars="700" w:firstLine="2240"/>
        <w:jc w:val="both"/>
        <w:rPr>
          <w:rFonts w:hAnsi="仿宋" w:cs="Arial"/>
          <w:color w:val="000000"/>
        </w:rPr>
      </w:pPr>
      <w:r w:rsidRPr="00181ABC">
        <w:rPr>
          <w:rFonts w:hAnsi="仿宋" w:cs="Arial" w:hint="eastAsia"/>
          <w:color w:val="000000"/>
        </w:rPr>
        <w:t>北京市大兴区清源北路16号</w:t>
      </w:r>
    </w:p>
    <w:p w:rsidR="007767DD" w:rsidRPr="00181ABC" w:rsidRDefault="007767DD" w:rsidP="007767DD">
      <w:pPr>
        <w:spacing w:line="570" w:lineRule="exact"/>
        <w:ind w:firstLine="645"/>
        <w:rPr>
          <w:rFonts w:ascii="黑体" w:eastAsia="黑体" w:hAnsi="黑体"/>
          <w:color w:val="000000"/>
          <w:szCs w:val="32"/>
        </w:rPr>
      </w:pPr>
      <w:r w:rsidRPr="00181ABC">
        <w:rPr>
          <w:rFonts w:ascii="黑体" w:eastAsia="黑体" w:hAnsi="黑体" w:hint="eastAsia"/>
          <w:color w:val="000000"/>
          <w:szCs w:val="32"/>
        </w:rPr>
        <w:t>七、联系方式</w:t>
      </w:r>
    </w:p>
    <w:p w:rsidR="007767DD" w:rsidRPr="00181ABC" w:rsidRDefault="007767DD" w:rsidP="007767DD">
      <w:pPr>
        <w:spacing w:line="560" w:lineRule="exact"/>
        <w:ind w:firstLineChars="181" w:firstLine="579"/>
        <w:rPr>
          <w:rFonts w:ascii="仿宋_GB2312" w:hAnsi="仿宋"/>
          <w:color w:val="000000"/>
          <w:szCs w:val="32"/>
        </w:rPr>
      </w:pPr>
      <w:r w:rsidRPr="00181ABC">
        <w:rPr>
          <w:rFonts w:ascii="仿宋_GB2312" w:hAnsi="仿宋" w:hint="eastAsia"/>
          <w:color w:val="000000"/>
          <w:szCs w:val="32"/>
        </w:rPr>
        <w:t>邮箱：hgsydshb@126.com</w:t>
      </w:r>
    </w:p>
    <w:p w:rsidR="007767DD" w:rsidRPr="00181ABC" w:rsidRDefault="007767DD" w:rsidP="007767DD">
      <w:pPr>
        <w:spacing w:line="560" w:lineRule="exact"/>
        <w:ind w:firstLineChars="181" w:firstLine="579"/>
        <w:rPr>
          <w:rFonts w:ascii="仿宋_GB2312" w:hAnsi="仿宋"/>
          <w:color w:val="000000"/>
          <w:szCs w:val="32"/>
        </w:rPr>
      </w:pPr>
      <w:r w:rsidRPr="00181ABC">
        <w:rPr>
          <w:rFonts w:ascii="仿宋_GB2312" w:hAnsi="仿宋" w:hint="eastAsia"/>
          <w:color w:val="000000"/>
          <w:szCs w:val="32"/>
        </w:rPr>
        <w:t>大赛秘书处设在北京石油化工学院</w:t>
      </w:r>
    </w:p>
    <w:p w:rsidR="007767DD" w:rsidRPr="00181ABC" w:rsidRDefault="007767DD" w:rsidP="007767DD">
      <w:pPr>
        <w:spacing w:line="560" w:lineRule="exact"/>
        <w:ind w:firstLineChars="181" w:firstLine="579"/>
        <w:rPr>
          <w:rFonts w:ascii="仿宋_GB2312" w:hAnsi="仿宋"/>
          <w:color w:val="000000"/>
          <w:szCs w:val="32"/>
        </w:rPr>
      </w:pPr>
      <w:r w:rsidRPr="00181ABC">
        <w:rPr>
          <w:rFonts w:ascii="仿宋_GB2312" w:hAnsi="仿宋" w:hint="eastAsia"/>
          <w:color w:val="000000"/>
          <w:szCs w:val="32"/>
        </w:rPr>
        <w:t>地点：</w:t>
      </w:r>
      <w:r w:rsidRPr="00181ABC">
        <w:rPr>
          <w:rFonts w:ascii="仿宋_GB2312" w:hAnsi="仿宋" w:cs="Arial" w:hint="eastAsia"/>
          <w:color w:val="000000"/>
          <w:szCs w:val="32"/>
        </w:rPr>
        <w:t>北京市大兴区清源北路19号</w:t>
      </w:r>
    </w:p>
    <w:p w:rsidR="007767DD" w:rsidRPr="00181ABC" w:rsidRDefault="007767DD" w:rsidP="007767DD">
      <w:pPr>
        <w:spacing w:line="560" w:lineRule="exact"/>
        <w:ind w:firstLineChars="181" w:firstLine="579"/>
        <w:rPr>
          <w:rFonts w:ascii="仿宋_GB2312" w:hAnsi="仿宋"/>
          <w:color w:val="000000"/>
          <w:szCs w:val="32"/>
        </w:rPr>
      </w:pPr>
      <w:r w:rsidRPr="00181ABC">
        <w:rPr>
          <w:rFonts w:ascii="仿宋_GB2312" w:hAnsi="仿宋" w:hint="eastAsia"/>
          <w:color w:val="000000"/>
          <w:szCs w:val="32"/>
        </w:rPr>
        <w:t>邮编：102617</w:t>
      </w:r>
    </w:p>
    <w:p w:rsidR="007767DD" w:rsidRPr="00181ABC" w:rsidRDefault="007767DD" w:rsidP="007767DD">
      <w:pPr>
        <w:spacing w:line="560" w:lineRule="exact"/>
        <w:ind w:firstLineChars="177" w:firstLine="566"/>
        <w:rPr>
          <w:rFonts w:ascii="仿宋_GB2312" w:hAnsi="仿宋"/>
          <w:color w:val="000000"/>
          <w:szCs w:val="32"/>
        </w:rPr>
      </w:pPr>
      <w:r w:rsidRPr="00181ABC">
        <w:rPr>
          <w:rFonts w:ascii="仿宋_GB2312" w:hAnsi="仿宋" w:hint="eastAsia"/>
          <w:color w:val="000000"/>
          <w:szCs w:val="32"/>
        </w:rPr>
        <w:t>联系人及联系方式：</w:t>
      </w:r>
    </w:p>
    <w:p w:rsidR="007767DD" w:rsidRPr="00181ABC" w:rsidRDefault="007767DD" w:rsidP="007767DD">
      <w:pPr>
        <w:spacing w:line="560" w:lineRule="exact"/>
        <w:ind w:firstLineChars="200" w:firstLine="640"/>
        <w:rPr>
          <w:rFonts w:ascii="仿宋_GB2312" w:hAnsi="仿宋"/>
          <w:color w:val="000000"/>
          <w:szCs w:val="32"/>
        </w:rPr>
      </w:pPr>
      <w:r w:rsidRPr="00181ABC">
        <w:rPr>
          <w:rFonts w:ascii="仿宋_GB2312" w:hAnsi="仿宋" w:hint="eastAsia"/>
          <w:color w:val="000000"/>
          <w:szCs w:val="32"/>
        </w:rPr>
        <w:t xml:space="preserve">葛明兰  18511756355 </w:t>
      </w:r>
    </w:p>
    <w:p w:rsidR="0017633E" w:rsidRDefault="007767DD" w:rsidP="007767DD">
      <w:pPr>
        <w:spacing w:line="560" w:lineRule="exact"/>
        <w:ind w:firstLineChars="200" w:firstLine="640"/>
      </w:pPr>
      <w:r w:rsidRPr="00181ABC">
        <w:rPr>
          <w:rFonts w:ascii="仿宋_GB2312" w:hAnsi="仿宋" w:hint="eastAsia"/>
          <w:color w:val="000000"/>
          <w:szCs w:val="32"/>
        </w:rPr>
        <w:t>张  伟  18810223878</w:t>
      </w:r>
    </w:p>
    <w:sectPr w:rsidR="001763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33E" w:rsidRDefault="0017633E" w:rsidP="007767DD">
      <w:r>
        <w:separator/>
      </w:r>
    </w:p>
  </w:endnote>
  <w:endnote w:type="continuationSeparator" w:id="1">
    <w:p w:rsidR="0017633E" w:rsidRDefault="0017633E" w:rsidP="007767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5454"/>
      <w:docPartObj>
        <w:docPartGallery w:val="Page Numbers (Bottom of Page)"/>
        <w:docPartUnique/>
      </w:docPartObj>
    </w:sdtPr>
    <w:sdtContent>
      <w:p w:rsidR="007767DD" w:rsidRDefault="007767DD">
        <w:pPr>
          <w:pStyle w:val="a4"/>
          <w:jc w:val="center"/>
        </w:pPr>
        <w:fldSimple w:instr=" PAGE   \* MERGEFORMAT ">
          <w:r w:rsidRPr="007767DD">
            <w:rPr>
              <w:noProof/>
              <w:lang w:val="zh-CN"/>
            </w:rPr>
            <w:t>1</w:t>
          </w:r>
        </w:fldSimple>
      </w:p>
    </w:sdtContent>
  </w:sdt>
  <w:p w:rsidR="007767DD" w:rsidRDefault="007767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33E" w:rsidRDefault="0017633E" w:rsidP="007767DD">
      <w:r>
        <w:separator/>
      </w:r>
    </w:p>
  </w:footnote>
  <w:footnote w:type="continuationSeparator" w:id="1">
    <w:p w:rsidR="0017633E" w:rsidRDefault="0017633E" w:rsidP="007767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7DD"/>
    <w:rsid w:val="0017633E"/>
    <w:rsid w:val="007767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D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7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67DD"/>
    <w:rPr>
      <w:sz w:val="18"/>
      <w:szCs w:val="18"/>
    </w:rPr>
  </w:style>
  <w:style w:type="paragraph" w:styleId="a4">
    <w:name w:val="footer"/>
    <w:basedOn w:val="a"/>
    <w:link w:val="Char0"/>
    <w:uiPriority w:val="99"/>
    <w:unhideWhenUsed/>
    <w:rsid w:val="007767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767DD"/>
    <w:rPr>
      <w:sz w:val="18"/>
      <w:szCs w:val="18"/>
    </w:rPr>
  </w:style>
  <w:style w:type="paragraph" w:styleId="a5">
    <w:name w:val="Normal Indent"/>
    <w:basedOn w:val="a"/>
    <w:qFormat/>
    <w:rsid w:val="007767DD"/>
    <w:pPr>
      <w:spacing w:line="460" w:lineRule="exact"/>
      <w:ind w:firstLineChars="200" w:firstLine="420"/>
      <w:jc w:val="left"/>
    </w:pPr>
    <w:rPr>
      <w:rFonts w:ascii="仿宋_GB2312" w:hAnsi="Arial"/>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GJC</dc:creator>
  <cp:keywords/>
  <dc:description/>
  <cp:lastModifiedBy>GJC</cp:lastModifiedBy>
  <cp:revision>2</cp:revision>
  <dcterms:created xsi:type="dcterms:W3CDTF">2017-07-28T06:54:00Z</dcterms:created>
  <dcterms:modified xsi:type="dcterms:W3CDTF">2017-07-28T06:55:00Z</dcterms:modified>
</cp:coreProperties>
</file>