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keepLines/>
        <w:spacing w:line="520" w:lineRule="exact"/>
        <w:outlineLvl w:val="0"/>
        <w:rPr>
          <w:rFonts w:ascii="黑体" w:hAnsi="Batang" w:eastAsia="黑体" w:cs="Times New Roman"/>
          <w:bCs/>
          <w:kern w:val="44"/>
          <w:sz w:val="32"/>
          <w:szCs w:val="32"/>
        </w:rPr>
      </w:pPr>
      <w:r>
        <w:rPr>
          <w:rFonts w:hint="eastAsia" w:ascii="黑体" w:hAnsi="Batang" w:eastAsia="黑体" w:cs="Times New Roman"/>
          <w:bCs/>
          <w:kern w:val="44"/>
          <w:sz w:val="32"/>
          <w:szCs w:val="32"/>
        </w:rPr>
        <w:t>附件</w:t>
      </w:r>
    </w:p>
    <w:p>
      <w:pPr>
        <w:spacing w:line="520" w:lineRule="exact"/>
        <w:ind w:firstLine="643"/>
        <w:jc w:val="center"/>
        <w:rPr>
          <w:rFonts w:ascii="方正小标宋简体" w:hAnsi="宋体" w:eastAsia="方正小标宋简体" w:cs="仿宋_GB2312"/>
          <w:sz w:val="44"/>
          <w:szCs w:val="44"/>
        </w:rPr>
      </w:pPr>
    </w:p>
    <w:p>
      <w:pPr>
        <w:spacing w:line="520" w:lineRule="exact"/>
        <w:ind w:firstLine="643"/>
        <w:jc w:val="center"/>
        <w:rPr>
          <w:rFonts w:ascii="方正小标宋简体" w:hAnsi="Times New Roman" w:eastAsia="方正小标宋简体" w:cs="仿宋_GB2312"/>
          <w:sz w:val="44"/>
          <w:szCs w:val="44"/>
        </w:rPr>
      </w:pPr>
      <w:r>
        <w:rPr>
          <w:rFonts w:hint="eastAsia" w:ascii="方正小标宋简体" w:hAnsi="宋体" w:eastAsia="方正小标宋简体" w:cs="仿宋_GB2312"/>
          <w:sz w:val="44"/>
          <w:szCs w:val="44"/>
        </w:rPr>
        <w:t>2016年北京高等学校继续教育大学生</w:t>
      </w:r>
    </w:p>
    <w:p>
      <w:pPr>
        <w:spacing w:line="520" w:lineRule="exact"/>
        <w:ind w:firstLine="643"/>
        <w:jc w:val="center"/>
        <w:rPr>
          <w:rFonts w:ascii="方正小标宋简体" w:hAnsi="宋体" w:eastAsia="方正小标宋简体" w:cs="仿宋_GB2312"/>
          <w:sz w:val="44"/>
          <w:szCs w:val="44"/>
        </w:rPr>
      </w:pPr>
      <w:r>
        <w:rPr>
          <w:rFonts w:hint="eastAsia" w:ascii="方正小标宋简体" w:hAnsi="宋体" w:eastAsia="方正小标宋简体" w:cs="仿宋_GB2312"/>
          <w:sz w:val="44"/>
          <w:szCs w:val="44"/>
        </w:rPr>
        <w:t>计算机设计应用竞赛方案</w:t>
      </w:r>
    </w:p>
    <w:p>
      <w:pPr>
        <w:spacing w:line="520" w:lineRule="exact"/>
        <w:ind w:firstLine="643"/>
        <w:jc w:val="center"/>
        <w:rPr>
          <w:rFonts w:ascii="仿宋_GB2312" w:hAnsi="Times New Roman" w:eastAsia="仿宋_GB2312" w:cs="Times New Roman"/>
          <w:b/>
          <w:sz w:val="32"/>
          <w:szCs w:val="32"/>
        </w:rPr>
      </w:pPr>
    </w:p>
    <w:p>
      <w:pPr>
        <w:spacing w:line="520" w:lineRule="exact"/>
        <w:ind w:firstLine="643"/>
        <w:jc w:val="center"/>
        <w:rPr>
          <w:rFonts w:ascii="仿宋_GB2312" w:hAnsi="Times New Roman" w:eastAsia="仿宋_GB2312" w:cs="Times New Roman"/>
          <w:b/>
          <w:sz w:val="32"/>
          <w:szCs w:val="32"/>
        </w:rPr>
      </w:pPr>
    </w:p>
    <w:p>
      <w:pPr>
        <w:tabs>
          <w:tab w:val="left" w:pos="3975"/>
        </w:tabs>
        <w:spacing w:line="520" w:lineRule="exact"/>
        <w:ind w:firstLine="640" w:firstLineChars="200"/>
        <w:rPr>
          <w:rFonts w:ascii="黑体" w:hAnsi="Calibri" w:eastAsia="黑体" w:cs="Times New Roman"/>
          <w:sz w:val="32"/>
          <w:szCs w:val="32"/>
        </w:rPr>
      </w:pPr>
      <w:r>
        <w:rPr>
          <w:rFonts w:hint="eastAsia" w:ascii="黑体" w:hAnsi="Calibri" w:eastAsia="黑体" w:cs="Times New Roman"/>
          <w:sz w:val="32"/>
          <w:szCs w:val="32"/>
        </w:rPr>
        <w:t>一、工作组织</w:t>
      </w:r>
    </w:p>
    <w:p>
      <w:pPr>
        <w:spacing w:line="520" w:lineRule="exact"/>
        <w:ind w:firstLine="640" w:firstLineChars="200"/>
        <w:rPr>
          <w:rFonts w:ascii="楷体_GB2312" w:hAnsi="Calibri" w:eastAsia="楷体_GB2312" w:cs="Times New Roman"/>
          <w:sz w:val="32"/>
          <w:szCs w:val="32"/>
        </w:rPr>
      </w:pPr>
      <w:r>
        <w:rPr>
          <w:rFonts w:hint="eastAsia" w:ascii="楷体_GB2312" w:hAnsi="Calibri" w:eastAsia="楷体_GB2312" w:cs="Times New Roman"/>
          <w:sz w:val="32"/>
          <w:szCs w:val="32"/>
        </w:rPr>
        <w:t>（一）主办、承办</w:t>
      </w:r>
    </w:p>
    <w:p>
      <w:pPr>
        <w:spacing w:line="520" w:lineRule="exact"/>
        <w:ind w:firstLine="640" w:firstLineChars="200"/>
        <w:rPr>
          <w:rFonts w:ascii="仿宋_GB2312" w:hAnsi="Calibri" w:eastAsia="仿宋_GB2312" w:cs="Times New Roman"/>
          <w:sz w:val="32"/>
          <w:szCs w:val="32"/>
        </w:rPr>
      </w:pPr>
      <w:r>
        <w:rPr>
          <w:rFonts w:hint="eastAsia" w:ascii="仿宋_GB2312" w:hAnsi="Calibri" w:eastAsia="仿宋_GB2312" w:cs="Times New Roman"/>
          <w:sz w:val="32"/>
          <w:szCs w:val="32"/>
        </w:rPr>
        <w:t>1.主办单位：北京市教育委员会</w:t>
      </w:r>
    </w:p>
    <w:p>
      <w:pPr>
        <w:spacing w:line="520" w:lineRule="exact"/>
        <w:ind w:firstLine="640" w:firstLineChars="200"/>
        <w:rPr>
          <w:rFonts w:ascii="仿宋_GB2312" w:hAnsi="Calibri" w:eastAsia="仿宋_GB2312" w:cs="Times New Roman"/>
          <w:sz w:val="32"/>
          <w:szCs w:val="32"/>
        </w:rPr>
      </w:pPr>
      <w:r>
        <w:rPr>
          <w:rFonts w:hint="eastAsia" w:ascii="仿宋_GB2312" w:hAnsi="Calibri" w:eastAsia="仿宋_GB2312" w:cs="Times New Roman"/>
          <w:sz w:val="32"/>
          <w:szCs w:val="32"/>
        </w:rPr>
        <w:t>2.承办单位：北京航空航天大学</w:t>
      </w:r>
    </w:p>
    <w:p>
      <w:pPr>
        <w:spacing w:line="520" w:lineRule="exact"/>
        <w:ind w:firstLine="640"/>
        <w:rPr>
          <w:rFonts w:ascii="楷体_GB2312" w:hAnsi="Times New Roman" w:eastAsia="楷体_GB2312" w:cs="Times New Roman"/>
          <w:sz w:val="32"/>
          <w:szCs w:val="32"/>
        </w:rPr>
      </w:pPr>
      <w:r>
        <w:rPr>
          <w:rFonts w:hint="eastAsia" w:ascii="楷体_GB2312" w:hAnsi="Times New Roman" w:eastAsia="楷体_GB2312" w:cs="Times New Roman"/>
          <w:sz w:val="32"/>
          <w:szCs w:val="32"/>
        </w:rPr>
        <w:t>（二）竞赛工作组（附件1）</w:t>
      </w:r>
    </w:p>
    <w:p>
      <w:pPr>
        <w:spacing w:line="520" w:lineRule="exact"/>
        <w:ind w:firstLine="640" w:firstLineChars="200"/>
        <w:rPr>
          <w:rFonts w:ascii="仿宋_GB2312" w:hAnsi="Times New Roman" w:eastAsia="仿宋_GB2312" w:cs="Times New Roman"/>
          <w:bCs/>
          <w:sz w:val="32"/>
          <w:szCs w:val="32"/>
        </w:rPr>
      </w:pPr>
      <w:r>
        <w:rPr>
          <w:rFonts w:hint="eastAsia" w:ascii="仿宋_GB2312" w:hAnsi="Times New Roman" w:eastAsia="仿宋_GB2312" w:cs="Times New Roman"/>
          <w:bCs/>
          <w:sz w:val="32"/>
          <w:szCs w:val="32"/>
        </w:rPr>
        <w:t>组成竞赛组委会，下设仲裁组、命题组、裁判组及组委会办公室。</w:t>
      </w:r>
    </w:p>
    <w:p>
      <w:pPr>
        <w:spacing w:line="520" w:lineRule="exact"/>
        <w:ind w:firstLine="564"/>
        <w:rPr>
          <w:rFonts w:ascii="仿宋_GB2312" w:hAnsi="Times New Roman" w:eastAsia="仿宋_GB2312" w:cs="Times New Roman"/>
          <w:sz w:val="32"/>
          <w:szCs w:val="32"/>
        </w:rPr>
      </w:pPr>
      <w:r>
        <w:rPr>
          <w:rFonts w:hint="eastAsia" w:ascii="仿宋_GB2312" w:hAnsi="Times New Roman" w:eastAsia="仿宋_GB2312" w:cs="Times New Roman"/>
          <w:sz w:val="32"/>
          <w:szCs w:val="32"/>
        </w:rPr>
        <w:t>仲裁组：监督本次竞赛命题和裁判的组建工作，负责裁决竞赛过程中出现的争议。</w:t>
      </w:r>
    </w:p>
    <w:p>
      <w:pPr>
        <w:spacing w:line="520" w:lineRule="exact"/>
        <w:ind w:firstLine="564"/>
        <w:rPr>
          <w:rFonts w:ascii="仿宋_GB2312" w:hAnsi="Times New Roman" w:eastAsia="仿宋_GB2312" w:cs="Times New Roman"/>
          <w:bCs/>
          <w:sz w:val="32"/>
          <w:szCs w:val="32"/>
        </w:rPr>
      </w:pPr>
      <w:r>
        <w:rPr>
          <w:rFonts w:hint="eastAsia" w:ascii="仿宋_GB2312" w:hAnsi="Times New Roman" w:eastAsia="仿宋_GB2312" w:cs="Times New Roman"/>
          <w:bCs/>
          <w:sz w:val="32"/>
          <w:szCs w:val="32"/>
        </w:rPr>
        <w:t>命题组：负责制定竞赛主题、作品类型、作品内容及评判标准。</w:t>
      </w:r>
    </w:p>
    <w:p>
      <w:pPr>
        <w:spacing w:line="520" w:lineRule="exact"/>
        <w:ind w:firstLine="564"/>
        <w:rPr>
          <w:rFonts w:ascii="仿宋_GB2312" w:hAnsi="Times New Roman" w:eastAsia="仿宋_GB2312" w:cs="Times New Roman"/>
          <w:sz w:val="32"/>
          <w:szCs w:val="32"/>
        </w:rPr>
      </w:pPr>
      <w:r>
        <w:rPr>
          <w:rFonts w:hint="eastAsia" w:ascii="仿宋_GB2312" w:hAnsi="Times New Roman" w:eastAsia="仿宋_GB2312" w:cs="Times New Roman"/>
          <w:bCs/>
          <w:sz w:val="32"/>
          <w:szCs w:val="32"/>
        </w:rPr>
        <w:t>裁判组：</w:t>
      </w:r>
      <w:r>
        <w:rPr>
          <w:rFonts w:hint="eastAsia" w:ascii="仿宋_GB2312" w:hAnsi="Times New Roman" w:eastAsia="仿宋_GB2312" w:cs="Times New Roman"/>
          <w:sz w:val="32"/>
          <w:szCs w:val="32"/>
        </w:rPr>
        <w:t>参赛院校可推荐1-</w:t>
      </w:r>
      <w:r>
        <w:rPr>
          <w:rFonts w:ascii="仿宋_GB2312" w:hAnsi="Times New Roman" w:eastAsia="仿宋_GB2312" w:cs="Times New Roman"/>
          <w:sz w:val="32"/>
          <w:szCs w:val="32"/>
        </w:rPr>
        <w:t>2</w:t>
      </w:r>
      <w:r>
        <w:rPr>
          <w:rFonts w:hint="eastAsia" w:ascii="仿宋_GB2312" w:hAnsi="Times New Roman" w:eastAsia="仿宋_GB2312" w:cs="Times New Roman"/>
          <w:sz w:val="32"/>
          <w:szCs w:val="32"/>
        </w:rPr>
        <w:t>名教师作裁判候选人，原则上,候选人需副高及以上职称，从事与竞赛主题相关的教学研究工作，竞赛组委会根据需要确定裁判人选，担任过上届</w:t>
      </w:r>
      <w:r>
        <w:rPr>
          <w:rFonts w:ascii="仿宋_GB2312" w:hAnsi="Times New Roman" w:eastAsia="仿宋_GB2312" w:cs="Times New Roman"/>
          <w:sz w:val="32"/>
          <w:szCs w:val="32"/>
        </w:rPr>
        <w:t>大赛</w:t>
      </w:r>
      <w:r>
        <w:rPr>
          <w:rFonts w:hint="eastAsia" w:ascii="仿宋_GB2312" w:hAnsi="Times New Roman" w:eastAsia="仿宋_GB2312" w:cs="Times New Roman"/>
          <w:sz w:val="32"/>
          <w:szCs w:val="32"/>
        </w:rPr>
        <w:t>裁判</w:t>
      </w:r>
      <w:r>
        <w:rPr>
          <w:rFonts w:ascii="仿宋_GB2312" w:hAnsi="Times New Roman" w:eastAsia="仿宋_GB2312" w:cs="Times New Roman"/>
          <w:sz w:val="32"/>
          <w:szCs w:val="32"/>
        </w:rPr>
        <w:t>的教师</w:t>
      </w:r>
      <w:r>
        <w:rPr>
          <w:rFonts w:hint="eastAsia" w:ascii="仿宋_GB2312" w:hAnsi="Times New Roman" w:eastAsia="仿宋_GB2312" w:cs="Times New Roman"/>
          <w:sz w:val="32"/>
          <w:szCs w:val="32"/>
        </w:rPr>
        <w:t>给予</w:t>
      </w:r>
      <w:r>
        <w:rPr>
          <w:rFonts w:ascii="仿宋_GB2312" w:hAnsi="Times New Roman" w:eastAsia="仿宋_GB2312" w:cs="Times New Roman"/>
          <w:sz w:val="32"/>
          <w:szCs w:val="32"/>
        </w:rPr>
        <w:t>优先考虑</w:t>
      </w:r>
      <w:r>
        <w:rPr>
          <w:rFonts w:hint="eastAsia" w:ascii="仿宋_GB2312" w:hAnsi="Times New Roman" w:eastAsia="仿宋_GB2312" w:cs="Times New Roman"/>
          <w:sz w:val="32"/>
          <w:szCs w:val="32"/>
        </w:rPr>
        <w:t>。</w:t>
      </w:r>
    </w:p>
    <w:p>
      <w:pPr>
        <w:spacing w:line="520" w:lineRule="exact"/>
        <w:ind w:firstLine="564"/>
        <w:rPr>
          <w:rFonts w:ascii="仿宋_GB2312" w:hAnsi="Times New Roman" w:eastAsia="仿宋_GB2312" w:cs="Times New Roman"/>
          <w:bCs/>
          <w:sz w:val="32"/>
          <w:szCs w:val="32"/>
        </w:rPr>
      </w:pPr>
      <w:r>
        <w:rPr>
          <w:rFonts w:hint="eastAsia" w:ascii="仿宋_GB2312" w:hAnsi="Times New Roman" w:eastAsia="仿宋_GB2312" w:cs="Times New Roman"/>
          <w:bCs/>
          <w:sz w:val="32"/>
          <w:szCs w:val="32"/>
        </w:rPr>
        <w:t>组委会办公室：负责竞赛活动的组织协调。</w:t>
      </w:r>
    </w:p>
    <w:p>
      <w:pPr>
        <w:spacing w:line="520" w:lineRule="exact"/>
        <w:ind w:firstLine="640" w:firstLineChars="200"/>
        <w:rPr>
          <w:rFonts w:ascii="仿宋_GB2312" w:hAnsi="Times New Roman" w:eastAsia="仿宋_GB2312" w:cs="Times New Roman"/>
          <w:sz w:val="32"/>
          <w:szCs w:val="32"/>
        </w:rPr>
      </w:pPr>
      <w:r>
        <w:rPr>
          <w:rFonts w:hint="eastAsia" w:ascii="楷体_GB2312" w:hAnsi="Calibri" w:eastAsia="楷体_GB2312" w:cs="Times New Roman"/>
          <w:sz w:val="32"/>
          <w:szCs w:val="32"/>
        </w:rPr>
        <w:t>（三）竞赛官方网站</w:t>
      </w:r>
    </w:p>
    <w:p>
      <w:pPr>
        <w:spacing w:line="52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网址：</w:t>
      </w:r>
      <w:r>
        <w:rPr>
          <w:rFonts w:ascii="仿宋_GB2312" w:hAnsi="Times New Roman" w:eastAsia="仿宋_GB2312" w:cs="Times New Roman"/>
          <w:sz w:val="32"/>
          <w:szCs w:val="32"/>
        </w:rPr>
        <w:t>http://crjsj.buaa.edu.cn</w:t>
      </w:r>
      <w:r>
        <w:rPr>
          <w:rFonts w:hint="eastAsia" w:ascii="仿宋_GB2312" w:hAnsi="Times New Roman" w:eastAsia="仿宋_GB2312" w:cs="Times New Roman"/>
          <w:sz w:val="32"/>
          <w:szCs w:val="32"/>
        </w:rPr>
        <w:t>。竞赛信息将通过此网站发布，请各校及时上网了解有关情况。</w:t>
      </w:r>
    </w:p>
    <w:p>
      <w:pPr>
        <w:tabs>
          <w:tab w:val="left" w:pos="3975"/>
        </w:tabs>
        <w:spacing w:line="520" w:lineRule="exact"/>
        <w:ind w:firstLine="640" w:firstLineChars="200"/>
        <w:rPr>
          <w:rFonts w:ascii="黑体" w:hAnsi="Calibri" w:eastAsia="黑体" w:cs="Times New Roman"/>
          <w:sz w:val="32"/>
          <w:szCs w:val="32"/>
        </w:rPr>
      </w:pPr>
      <w:r>
        <w:rPr>
          <w:rFonts w:hint="eastAsia" w:ascii="黑体" w:hAnsi="Calibri" w:eastAsia="黑体" w:cs="Times New Roman"/>
          <w:sz w:val="32"/>
          <w:szCs w:val="32"/>
        </w:rPr>
        <w:t>二、参赛范围</w:t>
      </w:r>
    </w:p>
    <w:p>
      <w:pPr>
        <w:spacing w:line="520" w:lineRule="exact"/>
        <w:rPr>
          <w:rFonts w:ascii="仿宋_GB2312" w:hAnsi="Times New Roman" w:eastAsia="仿宋_GB2312" w:cs="Times New Roman"/>
          <w:sz w:val="32"/>
          <w:szCs w:val="32"/>
        </w:rPr>
      </w:pPr>
      <w:r>
        <w:rPr>
          <w:rFonts w:hint="eastAsia" w:ascii="仿宋_GB2312" w:hAnsi="Times New Roman" w:eastAsia="仿宋_GB2312" w:cs="Times New Roman"/>
          <w:sz w:val="32"/>
          <w:szCs w:val="32"/>
        </w:rPr>
        <w:t xml:space="preserve">    北京各普通高等学校学历继续教育、独立设置成人高等学校注册的在京在读学生，均可报名参加比赛。参赛选手的资格认定以报名时的学籍状态为准，由各校核准把关。</w:t>
      </w:r>
    </w:p>
    <w:p>
      <w:pPr>
        <w:tabs>
          <w:tab w:val="left" w:pos="3975"/>
        </w:tabs>
        <w:spacing w:line="520" w:lineRule="exact"/>
        <w:ind w:firstLine="640" w:firstLineChars="200"/>
        <w:rPr>
          <w:rFonts w:ascii="黑体" w:hAnsi="Calibri" w:eastAsia="黑体" w:cs="Times New Roman"/>
          <w:sz w:val="32"/>
          <w:szCs w:val="32"/>
        </w:rPr>
      </w:pPr>
      <w:r>
        <w:rPr>
          <w:rFonts w:hint="eastAsia" w:ascii="黑体" w:hAnsi="Calibri" w:eastAsia="黑体" w:cs="Times New Roman"/>
          <w:sz w:val="32"/>
          <w:szCs w:val="32"/>
        </w:rPr>
        <w:t>三、竞赛主题与内容</w:t>
      </w:r>
    </w:p>
    <w:p>
      <w:pPr>
        <w:spacing w:line="520" w:lineRule="exact"/>
        <w:ind w:firstLine="640" w:firstLineChars="200"/>
        <w:rPr>
          <w:rFonts w:ascii="楷体_GB2312" w:hAnsi="Times New Roman" w:eastAsia="楷体_GB2312" w:cs="Times New Roman"/>
          <w:sz w:val="32"/>
          <w:szCs w:val="32"/>
        </w:rPr>
      </w:pPr>
      <w:r>
        <w:rPr>
          <w:rFonts w:hint="eastAsia" w:ascii="楷体_GB2312" w:hAnsi="Times New Roman" w:eastAsia="楷体_GB2312" w:cs="Times New Roman"/>
          <w:sz w:val="32"/>
          <w:szCs w:val="32"/>
        </w:rPr>
        <w:t>（一）</w:t>
      </w:r>
      <w:r>
        <w:rPr>
          <w:rFonts w:hint="eastAsia" w:ascii="楷体_GB2312" w:hAnsi="Times New Roman" w:eastAsia="楷体_GB2312" w:cs="Times New Roman"/>
          <w:color w:val="000000"/>
          <w:sz w:val="32"/>
          <w:szCs w:val="32"/>
        </w:rPr>
        <w:t>创业创新</w:t>
      </w:r>
      <w:r>
        <w:rPr>
          <w:rFonts w:hint="eastAsia" w:ascii="楷体_GB2312" w:hAnsi="Times New Roman" w:eastAsia="楷体_GB2312" w:cs="Times New Roman"/>
          <w:sz w:val="32"/>
          <w:szCs w:val="32"/>
        </w:rPr>
        <w:t>类作品</w:t>
      </w:r>
    </w:p>
    <w:p>
      <w:pPr>
        <w:spacing w:line="520" w:lineRule="exact"/>
        <w:ind w:firstLine="540"/>
        <w:rPr>
          <w:rFonts w:ascii="仿宋_GB2312" w:hAnsi="Times New Roman" w:eastAsia="仿宋_GB2312" w:cs="Times New Roman"/>
          <w:sz w:val="32"/>
          <w:szCs w:val="32"/>
        </w:rPr>
      </w:pPr>
      <w:r>
        <w:rPr>
          <w:rFonts w:hint="eastAsia" w:ascii="Times New Roman" w:hAnsi="Times New Roman" w:eastAsia="仿宋_GB2312" w:cs="Times New Roman"/>
          <w:sz w:val="32"/>
          <w:szCs w:val="24"/>
        </w:rPr>
        <w:t>“大众创业</w:t>
      </w:r>
      <w:r>
        <w:rPr>
          <w:rFonts w:hint="eastAsia" w:ascii="Times New Roman" w:hAnsi="Times New Roman" w:eastAsia="仿宋_GB2312" w:cs="Times New Roman"/>
          <w:sz w:val="32"/>
          <w:szCs w:val="24"/>
          <w:lang w:eastAsia="zh-CN"/>
        </w:rPr>
        <w:t>、</w:t>
      </w:r>
      <w:r>
        <w:rPr>
          <w:rFonts w:hint="eastAsia" w:ascii="Times New Roman" w:hAnsi="Times New Roman" w:eastAsia="仿宋_GB2312" w:cs="Times New Roman"/>
          <w:sz w:val="32"/>
          <w:szCs w:val="24"/>
        </w:rPr>
        <w:t>万众创新”，互联网思维把我们带进一个充满生机与挑战的信息时代，“互联网+”正在引领着时代的发展。本次竞赛要求开发一个基于“互联网+”的APP。具体要求详见《创业创新类作品说明》</w:t>
      </w:r>
      <w:r>
        <w:rPr>
          <w:rFonts w:hint="eastAsia" w:ascii="仿宋_GB2312" w:hAnsi="Times New Roman" w:eastAsia="仿宋_GB2312" w:cs="Times New Roman"/>
          <w:sz w:val="32"/>
          <w:szCs w:val="32"/>
        </w:rPr>
        <w:t>（附件2）。</w:t>
      </w:r>
    </w:p>
    <w:p>
      <w:pPr>
        <w:spacing w:line="520" w:lineRule="exact"/>
        <w:ind w:firstLine="640" w:firstLineChars="200"/>
        <w:rPr>
          <w:rFonts w:ascii="楷体_GB2312" w:hAnsi="Times New Roman" w:eastAsia="楷体_GB2312" w:cs="Times New Roman"/>
          <w:sz w:val="32"/>
          <w:szCs w:val="32"/>
        </w:rPr>
      </w:pPr>
      <w:r>
        <w:rPr>
          <w:rFonts w:hint="eastAsia" w:ascii="楷体_GB2312" w:hAnsi="Times New Roman" w:eastAsia="楷体_GB2312" w:cs="Times New Roman"/>
          <w:sz w:val="32"/>
          <w:szCs w:val="32"/>
        </w:rPr>
        <w:t>（二）技术类作品</w:t>
      </w:r>
    </w:p>
    <w:p>
      <w:pPr>
        <w:spacing w:line="52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本次竞赛技术类主题为“黑白之间”，</w:t>
      </w:r>
      <w:r>
        <w:rPr>
          <w:rFonts w:hint="eastAsia" w:ascii="宋体" w:hAnsi="宋体" w:eastAsia="仿宋_GB2312" w:cs="Times New Roman"/>
          <w:sz w:val="32"/>
          <w:szCs w:val="32"/>
        </w:rPr>
        <w:t>编写一个</w:t>
      </w:r>
      <w:r>
        <w:rPr>
          <w:rFonts w:ascii="宋体" w:hAnsi="宋体" w:eastAsia="仿宋_GB2312" w:cs="Times New Roman"/>
          <w:sz w:val="32"/>
          <w:szCs w:val="32"/>
        </w:rPr>
        <w:t>程序</w:t>
      </w:r>
      <w:r>
        <w:rPr>
          <w:rFonts w:hint="eastAsia" w:ascii="宋体" w:hAnsi="宋体" w:eastAsia="仿宋_GB2312" w:cs="Times New Roman"/>
          <w:sz w:val="32"/>
          <w:szCs w:val="32"/>
        </w:rPr>
        <w:t>，</w:t>
      </w:r>
      <w:r>
        <w:rPr>
          <w:rFonts w:ascii="宋体" w:hAnsi="宋体" w:eastAsia="仿宋_GB2312" w:cs="Times New Roman"/>
          <w:sz w:val="32"/>
          <w:szCs w:val="32"/>
        </w:rPr>
        <w:t>实现</w:t>
      </w:r>
      <w:r>
        <w:rPr>
          <w:rFonts w:hint="eastAsia" w:ascii="宋体" w:hAnsi="宋体" w:eastAsia="仿宋_GB2312" w:cs="Times New Roman"/>
          <w:sz w:val="32"/>
          <w:szCs w:val="32"/>
        </w:rPr>
        <w:t>黑白棋</w:t>
      </w:r>
      <w:r>
        <w:rPr>
          <w:rFonts w:ascii="宋体" w:hAnsi="宋体" w:eastAsia="仿宋_GB2312" w:cs="Times New Roman"/>
          <w:sz w:val="32"/>
          <w:szCs w:val="32"/>
        </w:rPr>
        <w:t>的人工智能</w:t>
      </w:r>
      <w:r>
        <w:rPr>
          <w:rFonts w:hint="eastAsia" w:ascii="宋体" w:hAnsi="宋体" w:eastAsia="仿宋_GB2312" w:cs="Times New Roman"/>
          <w:sz w:val="32"/>
          <w:szCs w:val="32"/>
        </w:rPr>
        <w:t>。</w:t>
      </w:r>
      <w:r>
        <w:rPr>
          <w:rFonts w:hint="eastAsia" w:ascii="仿宋_GB2312" w:hAnsi="Times New Roman" w:eastAsia="仿宋_GB2312" w:cs="Times New Roman"/>
          <w:sz w:val="32"/>
          <w:szCs w:val="32"/>
        </w:rPr>
        <w:t>具体要求详见《技术类作品说明》（附件3）。</w:t>
      </w:r>
    </w:p>
    <w:p>
      <w:pPr>
        <w:spacing w:line="520" w:lineRule="exact"/>
        <w:ind w:firstLine="640" w:firstLineChars="200"/>
        <w:rPr>
          <w:rFonts w:ascii="楷体_GB2312" w:hAnsi="Times New Roman" w:eastAsia="楷体_GB2312" w:cs="Times New Roman"/>
          <w:sz w:val="32"/>
          <w:szCs w:val="32"/>
        </w:rPr>
      </w:pPr>
      <w:r>
        <w:rPr>
          <w:rFonts w:hint="eastAsia" w:ascii="楷体_GB2312" w:hAnsi="Times New Roman" w:eastAsia="楷体_GB2312" w:cs="Times New Roman"/>
          <w:sz w:val="32"/>
          <w:szCs w:val="32"/>
        </w:rPr>
        <w:t>（三）多媒体类作品</w:t>
      </w:r>
    </w:p>
    <w:p>
      <w:pPr>
        <w:spacing w:line="52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多媒体类作品分为动画短片组、视频短片组、微课组，具体要求详见《多媒体类作品说明》（附件</w:t>
      </w:r>
      <w:r>
        <w:rPr>
          <w:rFonts w:ascii="仿宋_GB2312" w:hAnsi="Times New Roman" w:eastAsia="仿宋_GB2312" w:cs="Times New Roman"/>
          <w:sz w:val="32"/>
          <w:szCs w:val="32"/>
        </w:rPr>
        <w:t>4</w:t>
      </w:r>
      <w:r>
        <w:rPr>
          <w:rFonts w:hint="eastAsia" w:ascii="仿宋_GB2312" w:hAnsi="Times New Roman" w:eastAsia="仿宋_GB2312" w:cs="Times New Roman"/>
          <w:sz w:val="32"/>
          <w:szCs w:val="32"/>
        </w:rPr>
        <w:t>）。</w:t>
      </w:r>
      <w:bookmarkStart w:id="0" w:name="_GoBack"/>
      <w:bookmarkEnd w:id="0"/>
    </w:p>
    <w:p>
      <w:pPr>
        <w:tabs>
          <w:tab w:val="left" w:pos="3975"/>
        </w:tabs>
        <w:spacing w:line="520" w:lineRule="exact"/>
        <w:ind w:firstLine="640" w:firstLineChars="200"/>
        <w:rPr>
          <w:rFonts w:ascii="黑体" w:hAnsi="Calibri" w:eastAsia="黑体" w:cs="Times New Roman"/>
          <w:sz w:val="32"/>
          <w:szCs w:val="32"/>
        </w:rPr>
      </w:pPr>
      <w:r>
        <w:rPr>
          <w:rFonts w:hint="eastAsia" w:ascii="黑体" w:hAnsi="Calibri" w:eastAsia="黑体" w:cs="Times New Roman"/>
          <w:sz w:val="32"/>
          <w:szCs w:val="32"/>
        </w:rPr>
        <w:t>四、竞赛组队说明</w:t>
      </w:r>
    </w:p>
    <w:p>
      <w:pPr>
        <w:spacing w:line="52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（一）本次竞赛不区分学历层次和专业，按参赛的作品分组，分为创业创新类：“互联网+X”APP组；技术类：“黑白之间”组；多媒体类：动画短片组、视频短片组、微课组，共五个组别。</w:t>
      </w:r>
    </w:p>
    <w:p>
      <w:pPr>
        <w:spacing w:line="52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（二）竞赛采取团队比赛方式，每队上交一份作品，每队由1-</w:t>
      </w:r>
      <w:r>
        <w:rPr>
          <w:rFonts w:ascii="仿宋_GB2312" w:hAnsi="Times New Roman" w:eastAsia="仿宋_GB2312" w:cs="Times New Roman"/>
          <w:sz w:val="32"/>
          <w:szCs w:val="32"/>
        </w:rPr>
        <w:t>4</w:t>
      </w:r>
      <w:r>
        <w:rPr>
          <w:rFonts w:hint="eastAsia" w:ascii="仿宋_GB2312" w:hAnsi="Times New Roman" w:eastAsia="仿宋_GB2312" w:cs="Times New Roman"/>
          <w:sz w:val="32"/>
          <w:szCs w:val="32"/>
        </w:rPr>
        <w:t>名学生及1名指导教师组成，每校至多报15支参赛队，每类别至多报三个参赛队，有计算机专业的院校原则上至少提交一份技术类作品。参赛学生自由组队，鼓励参赛者跨专业、跨层次（专科层次、本科层次）组队。学生不得跨队参赛，不得跨学校组队。</w:t>
      </w:r>
    </w:p>
    <w:p>
      <w:pPr>
        <w:spacing w:line="52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三）每校报1名领队和至多15名指导教师。领队主要负责本校的参赛事宜。学生队伍每队限报1名指导教师，领队同时可担任本校指导教师，同一指导教师也可以同时担任本校多队的指导教师，领队、指导教师均不允许跨校参赛。</w:t>
      </w:r>
    </w:p>
    <w:p>
      <w:pPr>
        <w:spacing w:line="52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（四）各校要严格按照以上参赛要求选拔参赛选手并组织参赛队。如发现选手不符合参赛资格，则取消该选手及所在代表队的比赛成绩。</w:t>
      </w:r>
    </w:p>
    <w:p>
      <w:pPr>
        <w:tabs>
          <w:tab w:val="left" w:pos="3975"/>
        </w:tabs>
        <w:spacing w:line="520" w:lineRule="exact"/>
        <w:ind w:firstLine="640" w:firstLineChars="200"/>
        <w:rPr>
          <w:rFonts w:ascii="黑体" w:hAnsi="Calibri" w:eastAsia="黑体" w:cs="Times New Roman"/>
          <w:sz w:val="32"/>
          <w:szCs w:val="32"/>
        </w:rPr>
      </w:pPr>
      <w:r>
        <w:rPr>
          <w:rFonts w:hint="eastAsia" w:ascii="黑体" w:hAnsi="Calibri" w:eastAsia="黑体" w:cs="Times New Roman"/>
          <w:sz w:val="32"/>
          <w:szCs w:val="32"/>
        </w:rPr>
        <w:t>五、竞赛日程安排及说明</w:t>
      </w:r>
    </w:p>
    <w:tbl>
      <w:tblPr>
        <w:tblStyle w:val="4"/>
        <w:tblW w:w="9964" w:type="dxa"/>
        <w:tblInd w:w="-17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702"/>
        <w:gridCol w:w="2526"/>
        <w:gridCol w:w="573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7" w:hRule="atLeast"/>
        </w:trPr>
        <w:tc>
          <w:tcPr>
            <w:tcW w:w="1702" w:type="dxa"/>
            <w:tcBorders>
              <w:top w:val="single" w:color="000000" w:sz="4" w:space="0"/>
              <w:left w:val="single" w:color="000000" w:sz="4" w:space="0"/>
              <w:bottom w:val="single" w:color="000000" w:sz="4" w:space="0"/>
              <w:right w:val="single" w:color="000000" w:sz="4" w:space="0"/>
            </w:tcBorders>
          </w:tcPr>
          <w:p>
            <w:pPr>
              <w:spacing w:line="520" w:lineRule="exact"/>
              <w:jc w:val="center"/>
              <w:rPr>
                <w:rFonts w:ascii="Times New Roman" w:hAnsi="Times New Roman" w:eastAsia="仿宋_GB2312" w:cs="Times New Roman"/>
                <w:b/>
                <w:sz w:val="28"/>
                <w:szCs w:val="28"/>
              </w:rPr>
            </w:pPr>
            <w:r>
              <w:rPr>
                <w:rFonts w:hint="eastAsia" w:ascii="Times New Roman" w:hAnsi="Times New Roman" w:eastAsia="仿宋_GB2312" w:cs="Times New Roman"/>
                <w:b/>
                <w:sz w:val="28"/>
                <w:szCs w:val="28"/>
              </w:rPr>
              <w:t>竞赛阶段</w:t>
            </w:r>
          </w:p>
        </w:tc>
        <w:tc>
          <w:tcPr>
            <w:tcW w:w="2526" w:type="dxa"/>
            <w:tcBorders>
              <w:top w:val="single" w:color="000000" w:sz="4" w:space="0"/>
              <w:left w:val="single" w:color="000000" w:sz="4" w:space="0"/>
              <w:bottom w:val="single" w:color="000000" w:sz="4" w:space="0"/>
              <w:right w:val="single" w:color="000000" w:sz="4" w:space="0"/>
            </w:tcBorders>
          </w:tcPr>
          <w:p>
            <w:pPr>
              <w:spacing w:line="520" w:lineRule="exact"/>
              <w:jc w:val="center"/>
              <w:rPr>
                <w:rFonts w:ascii="Times New Roman" w:hAnsi="Times New Roman" w:eastAsia="仿宋_GB2312" w:cs="Times New Roman"/>
                <w:b/>
                <w:sz w:val="28"/>
                <w:szCs w:val="28"/>
              </w:rPr>
            </w:pPr>
            <w:r>
              <w:rPr>
                <w:rFonts w:hint="eastAsia" w:ascii="Times New Roman" w:hAnsi="Times New Roman" w:eastAsia="仿宋_GB2312" w:cs="Times New Roman"/>
                <w:b/>
                <w:sz w:val="28"/>
                <w:szCs w:val="28"/>
              </w:rPr>
              <w:t>时间</w:t>
            </w:r>
          </w:p>
        </w:tc>
        <w:tc>
          <w:tcPr>
            <w:tcW w:w="5736" w:type="dxa"/>
            <w:tcBorders>
              <w:top w:val="single" w:color="000000" w:sz="4" w:space="0"/>
              <w:left w:val="single" w:color="000000" w:sz="4" w:space="0"/>
              <w:bottom w:val="single" w:color="000000" w:sz="4" w:space="0"/>
              <w:right w:val="single" w:color="000000" w:sz="4" w:space="0"/>
            </w:tcBorders>
          </w:tcPr>
          <w:p>
            <w:pPr>
              <w:spacing w:line="520" w:lineRule="exact"/>
              <w:jc w:val="center"/>
              <w:rPr>
                <w:rFonts w:ascii="Times New Roman" w:hAnsi="Times New Roman" w:eastAsia="仿宋_GB2312" w:cs="Times New Roman"/>
                <w:b/>
                <w:sz w:val="28"/>
                <w:szCs w:val="28"/>
              </w:rPr>
            </w:pPr>
            <w:r>
              <w:rPr>
                <w:rFonts w:hint="eastAsia" w:ascii="Times New Roman" w:hAnsi="Times New Roman" w:eastAsia="仿宋_GB2312" w:cs="Times New Roman"/>
                <w:b/>
                <w:sz w:val="28"/>
                <w:szCs w:val="28"/>
              </w:rPr>
              <w:t>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3" w:hRule="atLeast"/>
        </w:trPr>
        <w:tc>
          <w:tcPr>
            <w:tcW w:w="1702" w:type="dxa"/>
            <w:tcBorders>
              <w:top w:val="single" w:color="000000" w:sz="4" w:space="0"/>
              <w:left w:val="single" w:color="000000" w:sz="4" w:space="0"/>
              <w:bottom w:val="single" w:color="000000" w:sz="4" w:space="0"/>
              <w:right w:val="single" w:color="000000" w:sz="4" w:space="0"/>
            </w:tcBorders>
            <w:vAlign w:val="center"/>
          </w:tcPr>
          <w:p>
            <w:pPr>
              <w:spacing w:line="520" w:lineRule="exac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竞赛启动</w:t>
            </w:r>
          </w:p>
        </w:tc>
        <w:tc>
          <w:tcPr>
            <w:tcW w:w="2526" w:type="dxa"/>
            <w:tcBorders>
              <w:top w:val="single" w:color="000000" w:sz="4" w:space="0"/>
              <w:left w:val="single" w:color="000000" w:sz="4" w:space="0"/>
              <w:bottom w:val="single" w:color="000000" w:sz="4" w:space="0"/>
              <w:right w:val="single" w:color="000000" w:sz="4" w:space="0"/>
            </w:tcBorders>
            <w:vAlign w:val="center"/>
          </w:tcPr>
          <w:p>
            <w:pPr>
              <w:spacing w:line="520" w:lineRule="exac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3月初</w:t>
            </w:r>
          </w:p>
        </w:tc>
        <w:tc>
          <w:tcPr>
            <w:tcW w:w="5736" w:type="dxa"/>
            <w:tcBorders>
              <w:top w:val="single" w:color="000000" w:sz="4" w:space="0"/>
              <w:left w:val="single" w:color="000000" w:sz="4" w:space="0"/>
              <w:bottom w:val="single" w:color="000000" w:sz="4" w:space="0"/>
              <w:right w:val="single" w:color="000000" w:sz="4" w:space="0"/>
            </w:tcBorders>
            <w:vAlign w:val="center"/>
          </w:tcPr>
          <w:p>
            <w:pPr>
              <w:spacing w:line="520" w:lineRule="exact"/>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发布竞赛通知。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59" w:hRule="atLeast"/>
        </w:trPr>
        <w:tc>
          <w:tcPr>
            <w:tcW w:w="1702" w:type="dxa"/>
            <w:tcBorders>
              <w:top w:val="single" w:color="000000" w:sz="4" w:space="0"/>
              <w:left w:val="single" w:color="000000" w:sz="4" w:space="0"/>
              <w:bottom w:val="single" w:color="000000" w:sz="4" w:space="0"/>
              <w:right w:val="single" w:color="000000" w:sz="4" w:space="0"/>
            </w:tcBorders>
            <w:vAlign w:val="center"/>
          </w:tcPr>
          <w:p>
            <w:pPr>
              <w:spacing w:line="520" w:lineRule="exac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学校报名</w:t>
            </w:r>
          </w:p>
        </w:tc>
        <w:tc>
          <w:tcPr>
            <w:tcW w:w="2526" w:type="dxa"/>
            <w:tcBorders>
              <w:top w:val="single" w:color="000000" w:sz="4" w:space="0"/>
              <w:left w:val="single" w:color="000000" w:sz="4" w:space="0"/>
              <w:bottom w:val="single" w:color="000000" w:sz="4" w:space="0"/>
              <w:right w:val="single" w:color="000000" w:sz="4" w:space="0"/>
            </w:tcBorders>
            <w:vAlign w:val="center"/>
          </w:tcPr>
          <w:p>
            <w:pPr>
              <w:spacing w:line="520" w:lineRule="exact"/>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4</w:t>
            </w:r>
            <w:r>
              <w:rPr>
                <w:rFonts w:hint="eastAsia" w:ascii="Times New Roman" w:hAnsi="Times New Roman" w:eastAsia="仿宋_GB2312" w:cs="Times New Roman"/>
                <w:sz w:val="24"/>
                <w:szCs w:val="24"/>
              </w:rPr>
              <w:t>月12日前</w:t>
            </w:r>
          </w:p>
        </w:tc>
        <w:tc>
          <w:tcPr>
            <w:tcW w:w="5736" w:type="dxa"/>
            <w:tcBorders>
              <w:top w:val="single" w:color="000000" w:sz="4" w:space="0"/>
              <w:left w:val="single" w:color="000000" w:sz="4" w:space="0"/>
              <w:bottom w:val="single" w:color="000000" w:sz="4" w:space="0"/>
              <w:right w:val="single" w:color="000000" w:sz="4" w:space="0"/>
            </w:tcBorders>
            <w:vAlign w:val="center"/>
          </w:tcPr>
          <w:p>
            <w:pPr>
              <w:spacing w:line="340" w:lineRule="exact"/>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各校使用北京高校继续教育状态数据平台的用户名和密码登陆竞赛网站（</w:t>
            </w:r>
            <w:r>
              <w:fldChar w:fldCharType="begin"/>
            </w:r>
            <w:r>
              <w:instrText xml:space="preserve"> HYPERLINK "http://crjsj.buaa.edu.cn" </w:instrText>
            </w:r>
            <w:r>
              <w:fldChar w:fldCharType="separate"/>
            </w:r>
            <w:r>
              <w:rPr>
                <w:rFonts w:ascii="Times New Roman" w:hAnsi="Times New Roman" w:eastAsia="仿宋_GB2312" w:cs="Times New Roman"/>
                <w:color w:val="0000FF"/>
                <w:sz w:val="24"/>
                <w:szCs w:val="24"/>
                <w:u w:val="single"/>
              </w:rPr>
              <w:t>http://crjsj.buaa.edu.cn</w:t>
            </w:r>
            <w:r>
              <w:rPr>
                <w:rFonts w:ascii="Times New Roman" w:hAnsi="Times New Roman" w:eastAsia="仿宋_GB2312" w:cs="Times New Roman"/>
                <w:color w:val="0000FF"/>
                <w:sz w:val="24"/>
                <w:szCs w:val="24"/>
                <w:u w:val="single"/>
              </w:rPr>
              <w:fldChar w:fldCharType="end"/>
            </w:r>
            <w:r>
              <w:rPr>
                <w:rFonts w:hint="eastAsia" w:ascii="Times New Roman" w:hAnsi="Times New Roman" w:eastAsia="仿宋_GB2312" w:cs="Times New Roman"/>
                <w:sz w:val="24"/>
                <w:szCs w:val="24"/>
              </w:rPr>
              <w:t>）填写《学校报名表》（附件</w:t>
            </w:r>
            <w:r>
              <w:rPr>
                <w:rFonts w:ascii="Times New Roman" w:hAnsi="Times New Roman" w:eastAsia="仿宋_GB2312" w:cs="Times New Roman"/>
                <w:sz w:val="24"/>
                <w:szCs w:val="24"/>
              </w:rPr>
              <w:t>5</w:t>
            </w:r>
            <w:r>
              <w:rPr>
                <w:rFonts w:hint="eastAsia" w:ascii="Times New Roman" w:hAnsi="Times New Roman" w:eastAsia="仿宋_GB2312" w:cs="Times New Roman"/>
                <w:sz w:val="24"/>
                <w:szCs w:val="24"/>
              </w:rPr>
              <w:t>），完成领队、裁判及指导教师的信息填报工作。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80" w:hRule="atLeast"/>
        </w:trPr>
        <w:tc>
          <w:tcPr>
            <w:tcW w:w="1702" w:type="dxa"/>
            <w:tcBorders>
              <w:top w:val="single" w:color="000000" w:sz="4" w:space="0"/>
              <w:left w:val="single" w:color="000000" w:sz="4" w:space="0"/>
              <w:bottom w:val="single" w:color="000000" w:sz="4" w:space="0"/>
              <w:right w:val="single" w:color="000000" w:sz="4" w:space="0"/>
            </w:tcBorders>
            <w:vAlign w:val="center"/>
          </w:tcPr>
          <w:p>
            <w:pPr>
              <w:spacing w:line="520" w:lineRule="exac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作品创作</w:t>
            </w:r>
          </w:p>
        </w:tc>
        <w:tc>
          <w:tcPr>
            <w:tcW w:w="2526" w:type="dxa"/>
            <w:tcBorders>
              <w:top w:val="single" w:color="000000" w:sz="4" w:space="0"/>
              <w:left w:val="single" w:color="000000" w:sz="4" w:space="0"/>
              <w:bottom w:val="single" w:color="000000" w:sz="4" w:space="0"/>
              <w:right w:val="single" w:color="000000" w:sz="4" w:space="0"/>
            </w:tcBorders>
            <w:vAlign w:val="center"/>
          </w:tcPr>
          <w:p>
            <w:pPr>
              <w:spacing w:line="520" w:lineRule="exact"/>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4</w:t>
            </w:r>
            <w:r>
              <w:rPr>
                <w:rFonts w:hint="eastAsia" w:ascii="Times New Roman" w:hAnsi="Times New Roman" w:eastAsia="仿宋_GB2312" w:cs="Times New Roman"/>
                <w:sz w:val="24"/>
                <w:szCs w:val="24"/>
              </w:rPr>
              <w:t>月13日至5月21日</w:t>
            </w:r>
          </w:p>
        </w:tc>
        <w:tc>
          <w:tcPr>
            <w:tcW w:w="5736" w:type="dxa"/>
            <w:tcBorders>
              <w:top w:val="single" w:color="000000" w:sz="4" w:space="0"/>
              <w:left w:val="single" w:color="000000" w:sz="4" w:space="0"/>
              <w:bottom w:val="single" w:color="000000" w:sz="4" w:space="0"/>
              <w:right w:val="single" w:color="000000" w:sz="4" w:space="0"/>
            </w:tcBorders>
            <w:vAlign w:val="center"/>
          </w:tcPr>
          <w:p>
            <w:pPr>
              <w:spacing w:line="340" w:lineRule="exact"/>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各参赛队根据竞赛要求完成作品创作。组委会组织召开竞赛方案解读培训会。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2" w:hRule="atLeast"/>
        </w:trPr>
        <w:tc>
          <w:tcPr>
            <w:tcW w:w="1702" w:type="dxa"/>
            <w:tcBorders>
              <w:top w:val="single" w:color="000000" w:sz="4" w:space="0"/>
              <w:left w:val="single" w:color="000000" w:sz="4" w:space="0"/>
              <w:bottom w:val="single" w:color="000000" w:sz="4" w:space="0"/>
              <w:right w:val="single" w:color="000000" w:sz="4" w:space="0"/>
            </w:tcBorders>
            <w:vAlign w:val="center"/>
          </w:tcPr>
          <w:p>
            <w:pPr>
              <w:spacing w:line="520" w:lineRule="exac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作品提交</w:t>
            </w:r>
          </w:p>
        </w:tc>
        <w:tc>
          <w:tcPr>
            <w:tcW w:w="2526" w:type="dxa"/>
            <w:tcBorders>
              <w:top w:val="single" w:color="000000" w:sz="4" w:space="0"/>
              <w:left w:val="single" w:color="000000" w:sz="4" w:space="0"/>
              <w:bottom w:val="single" w:color="000000" w:sz="4" w:space="0"/>
              <w:right w:val="single" w:color="000000" w:sz="4" w:space="0"/>
            </w:tcBorders>
            <w:vAlign w:val="center"/>
          </w:tcPr>
          <w:p>
            <w:pPr>
              <w:spacing w:line="520" w:lineRule="exac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截止至5月22日</w:t>
            </w:r>
          </w:p>
        </w:tc>
        <w:tc>
          <w:tcPr>
            <w:tcW w:w="5736" w:type="dxa"/>
            <w:tcBorders>
              <w:top w:val="single" w:color="000000" w:sz="4" w:space="0"/>
              <w:left w:val="single" w:color="000000" w:sz="4" w:space="0"/>
              <w:bottom w:val="single" w:color="000000" w:sz="4" w:space="0"/>
              <w:right w:val="single" w:color="000000" w:sz="4" w:space="0"/>
            </w:tcBorders>
            <w:vAlign w:val="center"/>
          </w:tcPr>
          <w:p>
            <w:pPr>
              <w:spacing w:line="340" w:lineRule="exact"/>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各校在线填写并提交《作品登记表》（附件</w:t>
            </w:r>
            <w:r>
              <w:rPr>
                <w:rFonts w:ascii="Times New Roman" w:hAnsi="Times New Roman" w:eastAsia="仿宋_GB2312" w:cs="Times New Roman"/>
                <w:sz w:val="24"/>
                <w:szCs w:val="24"/>
              </w:rPr>
              <w:t>6</w:t>
            </w:r>
            <w:r>
              <w:rPr>
                <w:rFonts w:hint="eastAsia" w:ascii="Times New Roman" w:hAnsi="Times New Roman" w:eastAsia="仿宋_GB2312" w:cs="Times New Roman"/>
                <w:sz w:val="24"/>
                <w:szCs w:val="24"/>
              </w:rPr>
              <w:t>），并于截止日期前完成作品网上提交工作。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4" w:hRule="atLeast"/>
        </w:trPr>
        <w:tc>
          <w:tcPr>
            <w:tcW w:w="1702" w:type="dxa"/>
            <w:tcBorders>
              <w:top w:val="single" w:color="000000" w:sz="4" w:space="0"/>
              <w:left w:val="single" w:color="000000" w:sz="4" w:space="0"/>
              <w:bottom w:val="single" w:color="000000" w:sz="4" w:space="0"/>
              <w:right w:val="single" w:color="000000" w:sz="4" w:space="0"/>
            </w:tcBorders>
            <w:vAlign w:val="center"/>
          </w:tcPr>
          <w:p>
            <w:pPr>
              <w:spacing w:line="340" w:lineRule="exac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初赛（网评）</w:t>
            </w:r>
          </w:p>
        </w:tc>
        <w:tc>
          <w:tcPr>
            <w:tcW w:w="2526" w:type="dxa"/>
            <w:tcBorders>
              <w:top w:val="single" w:color="000000" w:sz="4" w:space="0"/>
              <w:left w:val="single" w:color="000000" w:sz="4" w:space="0"/>
              <w:bottom w:val="single" w:color="000000" w:sz="4" w:space="0"/>
              <w:right w:val="single" w:color="000000" w:sz="4" w:space="0"/>
            </w:tcBorders>
            <w:vAlign w:val="center"/>
          </w:tcPr>
          <w:p>
            <w:pPr>
              <w:spacing w:line="520" w:lineRule="exac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6月上旬</w:t>
            </w:r>
          </w:p>
        </w:tc>
        <w:tc>
          <w:tcPr>
            <w:tcW w:w="5736" w:type="dxa"/>
            <w:tcBorders>
              <w:top w:val="single" w:color="000000" w:sz="4" w:space="0"/>
              <w:left w:val="single" w:color="000000" w:sz="4" w:space="0"/>
              <w:bottom w:val="single" w:color="000000" w:sz="4" w:space="0"/>
              <w:right w:val="single" w:color="000000" w:sz="4" w:space="0"/>
            </w:tcBorders>
            <w:vAlign w:val="center"/>
          </w:tcPr>
          <w:p>
            <w:pPr>
              <w:spacing w:line="340" w:lineRule="exact"/>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裁判组裁判对网上提交的所有作品进行网上盲评。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5" w:hRule="atLeast"/>
        </w:trPr>
        <w:tc>
          <w:tcPr>
            <w:tcW w:w="1702" w:type="dxa"/>
            <w:tcBorders>
              <w:top w:val="single" w:color="000000" w:sz="4" w:space="0"/>
              <w:left w:val="single" w:color="000000" w:sz="4" w:space="0"/>
              <w:bottom w:val="single" w:color="000000" w:sz="4" w:space="0"/>
              <w:right w:val="single" w:color="000000" w:sz="4" w:space="0"/>
            </w:tcBorders>
            <w:vAlign w:val="center"/>
          </w:tcPr>
          <w:p>
            <w:pPr>
              <w:spacing w:line="340" w:lineRule="exac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决赛（答辩）</w:t>
            </w:r>
          </w:p>
        </w:tc>
        <w:tc>
          <w:tcPr>
            <w:tcW w:w="2526" w:type="dxa"/>
            <w:tcBorders>
              <w:top w:val="single" w:color="000000" w:sz="4" w:space="0"/>
              <w:left w:val="single" w:color="000000" w:sz="4" w:space="0"/>
              <w:bottom w:val="single" w:color="000000" w:sz="4" w:space="0"/>
              <w:right w:val="single" w:color="000000" w:sz="4" w:space="0"/>
            </w:tcBorders>
            <w:vAlign w:val="center"/>
          </w:tcPr>
          <w:p>
            <w:pPr>
              <w:spacing w:line="520" w:lineRule="exac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6月中旬</w:t>
            </w:r>
          </w:p>
        </w:tc>
        <w:tc>
          <w:tcPr>
            <w:tcW w:w="5736" w:type="dxa"/>
            <w:tcBorders>
              <w:top w:val="single" w:color="000000" w:sz="4" w:space="0"/>
              <w:left w:val="single" w:color="000000" w:sz="4" w:space="0"/>
              <w:bottom w:val="single" w:color="000000" w:sz="4" w:space="0"/>
              <w:right w:val="single" w:color="000000" w:sz="4" w:space="0"/>
            </w:tcBorders>
            <w:vAlign w:val="center"/>
          </w:tcPr>
          <w:p>
            <w:pPr>
              <w:spacing w:line="440" w:lineRule="exact"/>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各类别按比例择优确定作品参加决赛演示答辩。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9" w:hRule="atLeast"/>
        </w:trPr>
        <w:tc>
          <w:tcPr>
            <w:tcW w:w="1702" w:type="dxa"/>
            <w:tcBorders>
              <w:top w:val="single" w:color="000000" w:sz="4" w:space="0"/>
              <w:left w:val="single" w:color="000000" w:sz="4" w:space="0"/>
              <w:bottom w:val="single" w:color="000000" w:sz="4" w:space="0"/>
              <w:right w:val="single" w:color="000000" w:sz="4" w:space="0"/>
            </w:tcBorders>
            <w:vAlign w:val="center"/>
          </w:tcPr>
          <w:p>
            <w:pPr>
              <w:spacing w:line="520" w:lineRule="exac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竞赛总结</w:t>
            </w:r>
          </w:p>
        </w:tc>
        <w:tc>
          <w:tcPr>
            <w:tcW w:w="2526" w:type="dxa"/>
            <w:tcBorders>
              <w:top w:val="single" w:color="000000" w:sz="4" w:space="0"/>
              <w:left w:val="single" w:color="000000" w:sz="4" w:space="0"/>
              <w:bottom w:val="single" w:color="000000" w:sz="4" w:space="0"/>
              <w:right w:val="single" w:color="000000" w:sz="4" w:space="0"/>
            </w:tcBorders>
            <w:vAlign w:val="center"/>
          </w:tcPr>
          <w:p>
            <w:pPr>
              <w:spacing w:line="520" w:lineRule="exact"/>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6月下旬</w:t>
            </w:r>
          </w:p>
        </w:tc>
        <w:tc>
          <w:tcPr>
            <w:tcW w:w="5736" w:type="dxa"/>
            <w:tcBorders>
              <w:top w:val="single" w:color="000000" w:sz="4" w:space="0"/>
              <w:left w:val="single" w:color="000000" w:sz="4" w:space="0"/>
              <w:bottom w:val="single" w:color="000000" w:sz="4" w:space="0"/>
              <w:right w:val="single" w:color="000000" w:sz="4" w:space="0"/>
            </w:tcBorders>
            <w:vAlign w:val="center"/>
          </w:tcPr>
          <w:p>
            <w:pPr>
              <w:spacing w:line="440" w:lineRule="exact"/>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竞赛总结、颁奖。</w:t>
            </w:r>
          </w:p>
        </w:tc>
      </w:tr>
    </w:tbl>
    <w:p>
      <w:pPr>
        <w:spacing w:line="520" w:lineRule="exact"/>
        <w:ind w:firstLine="640" w:firstLineChars="200"/>
        <w:rPr>
          <w:rFonts w:ascii="楷体_GB2312" w:hAnsi="Times New Roman" w:eastAsia="楷体_GB2312" w:cs="Times New Roman"/>
          <w:sz w:val="32"/>
          <w:szCs w:val="32"/>
        </w:rPr>
      </w:pPr>
    </w:p>
    <w:p>
      <w:pPr>
        <w:spacing w:line="520" w:lineRule="exact"/>
        <w:ind w:firstLine="640" w:firstLineChars="200"/>
        <w:rPr>
          <w:rFonts w:ascii="楷体_GB2312" w:hAnsi="Times New Roman" w:eastAsia="楷体_GB2312" w:cs="Times New Roman"/>
          <w:sz w:val="32"/>
          <w:szCs w:val="32"/>
        </w:rPr>
      </w:pPr>
      <w:r>
        <w:rPr>
          <w:rFonts w:hint="eastAsia" w:ascii="楷体_GB2312" w:hAnsi="Times New Roman" w:eastAsia="楷体_GB2312" w:cs="Times New Roman"/>
          <w:sz w:val="32"/>
          <w:szCs w:val="32"/>
        </w:rPr>
        <w:t>（一）作品提交</w:t>
      </w:r>
    </w:p>
    <w:p>
      <w:pPr>
        <w:spacing w:line="520" w:lineRule="exact"/>
        <w:ind w:firstLine="660"/>
        <w:rPr>
          <w:rFonts w:ascii="仿宋_GB2312" w:hAnsi="Times New Roman" w:eastAsia="仿宋_GB2312" w:cs="Times New Roman"/>
          <w:sz w:val="32"/>
          <w:szCs w:val="32"/>
        </w:rPr>
      </w:pPr>
      <w:r>
        <w:rPr>
          <w:rFonts w:hint="eastAsia" w:ascii="仿宋_GB2312" w:hAnsi="Times New Roman" w:eastAsia="仿宋_GB2312" w:cs="Times New Roman"/>
          <w:sz w:val="32"/>
          <w:szCs w:val="32"/>
        </w:rPr>
        <w:t>初赛开始之前，各参赛校由领队负责完成在线报名，在竞赛工作组要求的提交作品时间段内，登陆竞赛网站，组织、监督、指导参赛队在线填写《作品登记表》，并提交作品。</w:t>
      </w:r>
    </w:p>
    <w:p>
      <w:pPr>
        <w:spacing w:line="520" w:lineRule="exact"/>
        <w:ind w:firstLine="660"/>
        <w:rPr>
          <w:rFonts w:ascii="仿宋_GB2312" w:hAnsi="Times New Roman" w:eastAsia="仿宋_GB2312" w:cs="Times New Roman"/>
          <w:sz w:val="32"/>
          <w:szCs w:val="32"/>
        </w:rPr>
      </w:pPr>
      <w:r>
        <w:rPr>
          <w:rFonts w:hint="eastAsia" w:ascii="仿宋_GB2312" w:hAnsi="Times New Roman" w:eastAsia="仿宋_GB2312" w:cs="Times New Roman"/>
          <w:sz w:val="32"/>
          <w:szCs w:val="32"/>
        </w:rPr>
        <w:t>提交作品要求如下：</w:t>
      </w:r>
    </w:p>
    <w:p>
      <w:pPr>
        <w:spacing w:line="520" w:lineRule="exact"/>
        <w:ind w:firstLine="640" w:firstLineChars="200"/>
        <w:rPr>
          <w:rFonts w:ascii="仿宋_GB2312" w:hAnsi="Calibri" w:eastAsia="仿宋_GB2312" w:cs="Times New Roman"/>
          <w:sz w:val="32"/>
          <w:szCs w:val="32"/>
        </w:rPr>
      </w:pPr>
      <w:r>
        <w:rPr>
          <w:rFonts w:hint="eastAsia" w:ascii="仿宋_GB2312" w:hAnsi="Calibri" w:eastAsia="仿宋_GB2312" w:cs="Times New Roman"/>
          <w:sz w:val="32"/>
          <w:szCs w:val="32"/>
        </w:rPr>
        <w:t>1.每队提交一份作品，包括各类作品要求提交的所有内容，将所需提交的所有文件打包上传。</w:t>
      </w:r>
    </w:p>
    <w:p>
      <w:pPr>
        <w:spacing w:line="520" w:lineRule="exact"/>
        <w:ind w:firstLine="640" w:firstLineChars="200"/>
        <w:rPr>
          <w:rFonts w:ascii="仿宋_GB2312" w:hAnsi="Calibri" w:eastAsia="仿宋_GB2312" w:cs="Times New Roman"/>
          <w:sz w:val="32"/>
          <w:szCs w:val="32"/>
        </w:rPr>
      </w:pPr>
      <w:r>
        <w:rPr>
          <w:rFonts w:hint="eastAsia" w:ascii="仿宋_GB2312" w:hAnsi="Calibri" w:eastAsia="仿宋_GB2312" w:cs="Times New Roman"/>
          <w:sz w:val="32"/>
          <w:szCs w:val="32"/>
        </w:rPr>
        <w:t>2.初赛为盲评，各队上传的作品及作品包内相关文件均不得包含有关学校、队员的名称等信息。</w:t>
      </w:r>
    </w:p>
    <w:p>
      <w:pPr>
        <w:spacing w:line="520" w:lineRule="exact"/>
        <w:ind w:firstLine="640" w:firstLineChars="200"/>
        <w:rPr>
          <w:rFonts w:ascii="仿宋_GB2312" w:hAnsi="Calibri" w:eastAsia="仿宋_GB2312" w:cs="Times New Roman"/>
          <w:sz w:val="32"/>
          <w:szCs w:val="32"/>
        </w:rPr>
      </w:pPr>
      <w:r>
        <w:rPr>
          <w:rFonts w:hint="eastAsia" w:ascii="仿宋_GB2312" w:hAnsi="Calibri" w:eastAsia="仿宋_GB2312" w:cs="Times New Roman"/>
          <w:sz w:val="32"/>
          <w:szCs w:val="32"/>
        </w:rPr>
        <w:t xml:space="preserve">3.领队负责将本校需提交的作品上传至竞赛网站中相应位置。 </w:t>
      </w:r>
    </w:p>
    <w:p>
      <w:pPr>
        <w:spacing w:line="520" w:lineRule="exact"/>
        <w:ind w:firstLine="640" w:firstLineChars="200"/>
        <w:rPr>
          <w:rFonts w:ascii="仿宋_GB2312" w:hAnsi="Calibri" w:eastAsia="仿宋_GB2312" w:cs="Times New Roman"/>
          <w:sz w:val="32"/>
          <w:szCs w:val="32"/>
        </w:rPr>
      </w:pPr>
      <w:r>
        <w:rPr>
          <w:rFonts w:hint="eastAsia" w:ascii="仿宋_GB2312" w:hAnsi="Calibri" w:eastAsia="仿宋_GB2312" w:cs="Times New Roman"/>
          <w:sz w:val="32"/>
          <w:szCs w:val="32"/>
        </w:rPr>
        <w:t>4.作品提交截止之后，除技术类黑白之间组之外，创业创新类和多媒体类不允许再次更新作品。</w:t>
      </w:r>
    </w:p>
    <w:p>
      <w:pPr>
        <w:spacing w:line="520" w:lineRule="exact"/>
        <w:ind w:firstLine="640" w:firstLineChars="200"/>
        <w:rPr>
          <w:rFonts w:ascii="楷体_GB2312" w:hAnsi="Times New Roman" w:eastAsia="楷体_GB2312" w:cs="Times New Roman"/>
          <w:sz w:val="32"/>
          <w:szCs w:val="32"/>
        </w:rPr>
      </w:pPr>
      <w:r>
        <w:rPr>
          <w:rFonts w:hint="eastAsia" w:ascii="楷体_GB2312" w:hAnsi="Times New Roman" w:eastAsia="楷体_GB2312" w:cs="Times New Roman"/>
          <w:sz w:val="32"/>
          <w:szCs w:val="32"/>
        </w:rPr>
        <w:t>（二）评选</w:t>
      </w:r>
    </w:p>
    <w:p>
      <w:pPr>
        <w:spacing w:line="520" w:lineRule="exact"/>
        <w:ind w:firstLine="540"/>
        <w:rPr>
          <w:rFonts w:ascii="仿宋_GB2312" w:hAnsi="Times New Roman" w:eastAsia="仿宋_GB2312" w:cs="Times New Roman"/>
          <w:sz w:val="32"/>
          <w:szCs w:val="32"/>
        </w:rPr>
      </w:pPr>
      <w:r>
        <w:rPr>
          <w:rFonts w:hint="eastAsia" w:ascii="仿宋_GB2312" w:hAnsi="Times New Roman" w:eastAsia="仿宋_GB2312" w:cs="Times New Roman"/>
          <w:sz w:val="32"/>
          <w:szCs w:val="32"/>
        </w:rPr>
        <w:t>竞赛评选包括初赛（网评）、决赛（答辩）两个阶段。</w:t>
      </w:r>
    </w:p>
    <w:p>
      <w:pPr>
        <w:spacing w:line="520" w:lineRule="exact"/>
        <w:ind w:firstLine="540"/>
        <w:rPr>
          <w:rFonts w:ascii="仿宋_GB2312" w:hAnsi="Times New Roman" w:eastAsia="仿宋_GB2312" w:cs="Times New Roman"/>
          <w:sz w:val="32"/>
          <w:szCs w:val="32"/>
        </w:rPr>
      </w:pPr>
      <w:r>
        <w:rPr>
          <w:rFonts w:hint="eastAsia" w:ascii="仿宋_GB2312" w:hAnsi="Times New Roman" w:eastAsia="仿宋_GB2312" w:cs="Times New Roman"/>
          <w:sz w:val="32"/>
          <w:szCs w:val="32"/>
        </w:rPr>
        <w:t>初赛（网评）：初赛（网评）采用“盲评”形式，为了实现竞赛的公平公正，初赛裁判组评选时无法看到所评作品的学校及作者信息。初赛计划持续两周时间，入围决赛的名单将在竞赛网站公布。</w:t>
      </w:r>
    </w:p>
    <w:p>
      <w:pPr>
        <w:spacing w:line="520" w:lineRule="exact"/>
        <w:ind w:firstLine="540"/>
        <w:rPr>
          <w:rFonts w:ascii="仿宋_GB2312" w:hAnsi="Times New Roman" w:eastAsia="仿宋_GB2312" w:cs="Times New Roman"/>
          <w:sz w:val="32"/>
          <w:szCs w:val="32"/>
        </w:rPr>
      </w:pPr>
      <w:r>
        <w:rPr>
          <w:rFonts w:hint="eastAsia" w:ascii="仿宋_GB2312" w:hAnsi="Times New Roman" w:eastAsia="仿宋_GB2312" w:cs="Times New Roman"/>
          <w:sz w:val="32"/>
          <w:szCs w:val="32"/>
        </w:rPr>
        <w:t>决赛（答辩）：决赛采取现场演示和答辩形式，入围决赛的参赛队必须携带作品制作、演示所需的电脑及制作平台，决赛现场有可能要求入围参赛队现场修改作品，现场不提供电脑等设备。决赛结束后将在竞赛网站上公布成绩。</w:t>
      </w:r>
    </w:p>
    <w:p>
      <w:pPr>
        <w:tabs>
          <w:tab w:val="left" w:pos="3975"/>
        </w:tabs>
        <w:spacing w:line="520" w:lineRule="exact"/>
        <w:rPr>
          <w:rFonts w:ascii="黑体" w:hAnsi="Calibri" w:eastAsia="黑体" w:cs="Times New Roman"/>
          <w:sz w:val="32"/>
          <w:szCs w:val="32"/>
        </w:rPr>
      </w:pPr>
    </w:p>
    <w:p>
      <w:pPr>
        <w:tabs>
          <w:tab w:val="left" w:pos="3975"/>
        </w:tabs>
        <w:spacing w:line="520" w:lineRule="exact"/>
        <w:ind w:firstLine="640" w:firstLineChars="200"/>
        <w:rPr>
          <w:rFonts w:ascii="黑体" w:hAnsi="Calibri" w:eastAsia="黑体" w:cs="Times New Roman"/>
          <w:sz w:val="32"/>
          <w:szCs w:val="32"/>
        </w:rPr>
      </w:pPr>
      <w:r>
        <w:rPr>
          <w:rFonts w:hint="eastAsia" w:ascii="黑体" w:hAnsi="Calibri" w:eastAsia="黑体" w:cs="Times New Roman"/>
          <w:sz w:val="32"/>
          <w:szCs w:val="32"/>
        </w:rPr>
        <w:t>六、奖项设置</w:t>
      </w:r>
    </w:p>
    <w:p>
      <w:pPr>
        <w:spacing w:line="52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1.参赛作品奖：各类作品分设一、二、三等奖和优秀奖。</w:t>
      </w:r>
    </w:p>
    <w:p>
      <w:pPr>
        <w:spacing w:line="52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2.指导教师奖：根据所指导作品的得分排名情况为指导教师颁发指导教师奖。</w:t>
      </w:r>
    </w:p>
    <w:p>
      <w:pPr>
        <w:spacing w:line="52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3.组织奖：为积极组织参赛的高校颁发竞赛组织奖。</w:t>
      </w:r>
    </w:p>
    <w:p>
      <w:pPr>
        <w:spacing w:line="52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由主办单位颁发获奖证书。</w:t>
      </w:r>
    </w:p>
    <w:p>
      <w:pPr>
        <w:tabs>
          <w:tab w:val="left" w:pos="3975"/>
        </w:tabs>
        <w:spacing w:line="520" w:lineRule="exact"/>
        <w:ind w:firstLine="640" w:firstLineChars="200"/>
        <w:rPr>
          <w:rFonts w:ascii="黑体" w:hAnsi="Calibri" w:eastAsia="黑体" w:cs="Times New Roman"/>
          <w:sz w:val="32"/>
          <w:szCs w:val="32"/>
        </w:rPr>
      </w:pPr>
      <w:r>
        <w:rPr>
          <w:rFonts w:hint="eastAsia" w:ascii="黑体" w:hAnsi="Calibri" w:eastAsia="黑体" w:cs="Times New Roman"/>
          <w:sz w:val="32"/>
          <w:szCs w:val="32"/>
        </w:rPr>
        <w:t>七、工作要求</w:t>
      </w:r>
    </w:p>
    <w:p>
      <w:pPr>
        <w:spacing w:line="52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（一）各高校要创造条件，组织师生积极参赛，指定专人负责比赛组织工作，做好各个阶段的竞赛准备，及时报送相关材料，保证联系畅通。</w:t>
      </w:r>
    </w:p>
    <w:p>
      <w:pPr>
        <w:spacing w:line="52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（二）要结合教学工作实际，在保证正常教学秩序前提下组织好校内选拔和初赛及决赛等各阶段工作。各校应为参赛师生提供方便，做好相关服务保障工作。</w:t>
      </w:r>
    </w:p>
    <w:p>
      <w:pPr>
        <w:spacing w:line="52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（三）本次竞赛由市教委予专项支持，不收取报名费。参赛师生的交通、工作用餐等费用由各参赛学校落实。</w:t>
      </w:r>
    </w:p>
    <w:p>
      <w:pPr>
        <w:tabs>
          <w:tab w:val="left" w:pos="3975"/>
        </w:tabs>
        <w:spacing w:line="520" w:lineRule="exact"/>
        <w:ind w:firstLine="640" w:firstLineChars="200"/>
        <w:rPr>
          <w:rFonts w:ascii="黑体" w:hAnsi="Calibri" w:eastAsia="黑体" w:cs="Times New Roman"/>
          <w:sz w:val="32"/>
          <w:szCs w:val="32"/>
        </w:rPr>
      </w:pPr>
      <w:r>
        <w:rPr>
          <w:rFonts w:hint="eastAsia" w:ascii="黑体" w:hAnsi="Calibri" w:eastAsia="黑体" w:cs="Times New Roman"/>
          <w:sz w:val="32"/>
          <w:szCs w:val="32"/>
        </w:rPr>
        <w:t>八、其他事项</w:t>
      </w:r>
    </w:p>
    <w:p>
      <w:pPr>
        <w:spacing w:line="52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（一）比赛过程中，对竞赛结果如有异议，应由本校领队及时向竞赛仲裁组提出书面申诉，由仲裁组裁定。</w:t>
      </w:r>
    </w:p>
    <w:p>
      <w:pPr>
        <w:spacing w:line="52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bCs/>
          <w:sz w:val="32"/>
          <w:szCs w:val="32"/>
        </w:rPr>
        <w:t>（二）</w:t>
      </w:r>
      <w:r>
        <w:rPr>
          <w:rFonts w:hint="eastAsia" w:ascii="仿宋_GB2312" w:hAnsi="Times New Roman" w:eastAsia="仿宋_GB2312" w:cs="Times New Roman"/>
          <w:sz w:val="32"/>
          <w:szCs w:val="32"/>
        </w:rPr>
        <w:t>根据需要，组委会将适时组织培训。</w:t>
      </w:r>
    </w:p>
    <w:p>
      <w:pPr>
        <w:spacing w:line="52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（三）联系人</w:t>
      </w:r>
    </w:p>
    <w:p>
      <w:pPr>
        <w:spacing w:line="52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王思清：13426246883，</w:t>
      </w:r>
      <w:r>
        <w:rPr>
          <w:rFonts w:ascii="仿宋_GB2312" w:hAnsi="Times New Roman" w:eastAsia="仿宋_GB2312" w:cs="Times New Roman"/>
          <w:sz w:val="32"/>
          <w:szCs w:val="32"/>
        </w:rPr>
        <w:t>wsq@buaa.edu.cn</w:t>
      </w:r>
    </w:p>
    <w:p>
      <w:pPr>
        <w:spacing w:line="52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任笑晨：82313925-</w:t>
      </w:r>
      <w:r>
        <w:rPr>
          <w:rFonts w:ascii="仿宋_GB2312" w:hAnsi="Times New Roman" w:eastAsia="仿宋_GB2312" w:cs="Times New Roman"/>
          <w:sz w:val="32"/>
          <w:szCs w:val="32"/>
        </w:rPr>
        <w:t>6185</w:t>
      </w:r>
      <w:r>
        <w:rPr>
          <w:rFonts w:hint="eastAsia" w:ascii="仿宋_GB2312" w:hAnsi="Times New Roman" w:eastAsia="仿宋_GB2312" w:cs="Times New Roman"/>
          <w:sz w:val="32"/>
          <w:szCs w:val="32"/>
        </w:rPr>
        <w:t>，renxc@buaa.edu.cn</w:t>
      </w:r>
    </w:p>
    <w:p>
      <w:pPr>
        <w:spacing w:line="52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 xml:space="preserve">陈  雷：51994832 </w:t>
      </w:r>
    </w:p>
    <w:p>
      <w:pPr>
        <w:spacing w:line="52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（四）本次竞赛相关事宜由竞赛组委会负责解释。</w:t>
      </w:r>
    </w:p>
    <w:p>
      <w:pPr>
        <w:spacing w:line="520" w:lineRule="exact"/>
        <w:ind w:left="1617" w:leftChars="199" w:hanging="1200" w:hangingChars="375"/>
        <w:rPr>
          <w:rFonts w:ascii="仿宋_GB2312" w:hAnsi="Times New Roman" w:eastAsia="仿宋_GB2312" w:cs="Times New Roman"/>
          <w:sz w:val="32"/>
          <w:szCs w:val="32"/>
        </w:rPr>
      </w:pPr>
      <w:r>
        <w:rPr>
          <w:rFonts w:hint="eastAsia" w:ascii="仿宋_GB2312" w:hAnsi="Times New Roman" w:eastAsia="仿宋_GB2312" w:cs="Times New Roman"/>
          <w:sz w:val="32"/>
          <w:szCs w:val="32"/>
        </w:rPr>
        <w:t>附件：1.2016年北京高等学校继续教育大学生计算机设计应用竞赛组委会及工作组成员</w:t>
      </w:r>
    </w:p>
    <w:p>
      <w:pPr>
        <w:spacing w:line="520" w:lineRule="exact"/>
        <w:ind w:left="1265" w:leftChars="450" w:hanging="320" w:hangingChars="100"/>
        <w:rPr>
          <w:rFonts w:ascii="仿宋_GB2312" w:hAnsi="Times New Roman" w:eastAsia="仿宋_GB2312" w:cs="Times New Roman"/>
          <w:sz w:val="32"/>
          <w:szCs w:val="32"/>
        </w:rPr>
      </w:pPr>
      <w:r>
        <w:rPr>
          <w:rFonts w:hint="eastAsia" w:ascii="仿宋_GB2312" w:hAnsi="Times New Roman" w:eastAsia="仿宋_GB2312" w:cs="Times New Roman"/>
          <w:sz w:val="32"/>
          <w:szCs w:val="32"/>
        </w:rPr>
        <w:t>2.2016年北京高等学校继续教育大学生计算机设计应用竞赛创业创新类作品说明</w:t>
      </w:r>
    </w:p>
    <w:p>
      <w:pPr>
        <w:spacing w:line="520" w:lineRule="exact"/>
        <w:ind w:left="1345" w:leftChars="450" w:hanging="400" w:hangingChars="125"/>
        <w:rPr>
          <w:rFonts w:ascii="仿宋_GB2312" w:hAnsi="Times New Roman" w:eastAsia="仿宋_GB2312" w:cs="Times New Roman"/>
          <w:sz w:val="32"/>
          <w:szCs w:val="32"/>
        </w:rPr>
      </w:pPr>
      <w:r>
        <w:rPr>
          <w:rFonts w:hint="eastAsia" w:ascii="仿宋_GB2312" w:hAnsi="Times New Roman" w:eastAsia="仿宋_GB2312" w:cs="Times New Roman"/>
          <w:sz w:val="32"/>
          <w:szCs w:val="32"/>
        </w:rPr>
        <w:t>3.2016年北京高等学校继续教育大学生计算机设计应用竞赛技术类作品说明</w:t>
      </w:r>
    </w:p>
    <w:p>
      <w:pPr>
        <w:spacing w:line="520" w:lineRule="exact"/>
        <w:ind w:left="1342" w:leftChars="449" w:hanging="400" w:hangingChars="125"/>
        <w:rPr>
          <w:rFonts w:ascii="仿宋_GB2312" w:hAnsi="Times New Roman" w:eastAsia="仿宋_GB2312" w:cs="Times New Roman"/>
          <w:sz w:val="32"/>
          <w:szCs w:val="32"/>
        </w:rPr>
      </w:pPr>
      <w:r>
        <w:rPr>
          <w:rFonts w:ascii="仿宋_GB2312" w:hAnsi="Times New Roman" w:eastAsia="仿宋_GB2312" w:cs="Times New Roman"/>
          <w:sz w:val="32"/>
          <w:szCs w:val="32"/>
        </w:rPr>
        <w:t>4</w:t>
      </w:r>
      <w:r>
        <w:rPr>
          <w:rFonts w:hint="eastAsia" w:ascii="仿宋_GB2312" w:hAnsi="Times New Roman" w:eastAsia="仿宋_GB2312" w:cs="Times New Roman"/>
          <w:sz w:val="32"/>
          <w:szCs w:val="32"/>
        </w:rPr>
        <w:t>.2016年北京高等学校继续教育大学生计算机设计应用竞赛多媒体类作品说明</w:t>
      </w:r>
    </w:p>
    <w:p>
      <w:pPr>
        <w:spacing w:line="520" w:lineRule="exact"/>
        <w:ind w:left="1342" w:leftChars="449" w:hanging="400" w:hangingChars="125"/>
        <w:rPr>
          <w:rFonts w:ascii="仿宋_GB2312" w:hAnsi="Times New Roman" w:eastAsia="仿宋_GB2312" w:cs="Times New Roman"/>
          <w:sz w:val="32"/>
          <w:szCs w:val="32"/>
        </w:rPr>
      </w:pPr>
      <w:r>
        <w:rPr>
          <w:rFonts w:ascii="仿宋_GB2312" w:hAnsi="Times New Roman" w:eastAsia="仿宋_GB2312" w:cs="Times New Roman"/>
          <w:sz w:val="32"/>
          <w:szCs w:val="32"/>
        </w:rPr>
        <w:t>5</w:t>
      </w:r>
      <w:r>
        <w:rPr>
          <w:rFonts w:hint="eastAsia" w:ascii="仿宋_GB2312" w:hAnsi="Times New Roman" w:eastAsia="仿宋_GB2312" w:cs="Times New Roman"/>
          <w:sz w:val="32"/>
          <w:szCs w:val="32"/>
        </w:rPr>
        <w:t>.2016年北京高等学校继续教育大学生计算机设计应用竞赛学校报名表</w:t>
      </w:r>
    </w:p>
    <w:p>
      <w:pPr>
        <w:spacing w:line="520" w:lineRule="exact"/>
        <w:ind w:left="1342" w:leftChars="449" w:hanging="400" w:hangingChars="125"/>
        <w:rPr>
          <w:rFonts w:ascii="Times New Roman" w:hAnsi="Times New Roman" w:eastAsia="仿宋_GB2312" w:cs="Times New Roman"/>
          <w:sz w:val="28"/>
          <w:szCs w:val="28"/>
        </w:rPr>
        <w:sectPr>
          <w:headerReference r:id="rId3" w:type="default"/>
          <w:footerReference r:id="rId5" w:type="default"/>
          <w:headerReference r:id="rId4" w:type="even"/>
          <w:footerReference r:id="rId6" w:type="even"/>
          <w:pgSz w:w="11906" w:h="16838"/>
          <w:pgMar w:top="1985" w:right="1531" w:bottom="1985" w:left="1531" w:header="851" w:footer="992" w:gutter="0"/>
          <w:pgNumType w:fmt="numberInDash"/>
          <w:cols w:space="425" w:num="1"/>
          <w:titlePg/>
          <w:docGrid w:type="linesAndChars" w:linePitch="312" w:charSpace="0"/>
        </w:sectPr>
      </w:pPr>
      <w:r>
        <w:rPr>
          <w:rFonts w:ascii="仿宋_GB2312" w:hAnsi="Times New Roman" w:eastAsia="仿宋_GB2312" w:cs="Times New Roman"/>
          <w:sz w:val="32"/>
          <w:szCs w:val="32"/>
        </w:rPr>
        <w:t>6</w:t>
      </w:r>
      <w:r>
        <w:rPr>
          <w:rFonts w:hint="eastAsia" w:ascii="仿宋_GB2312" w:hAnsi="Times New Roman" w:eastAsia="仿宋_GB2312" w:cs="Times New Roman"/>
          <w:sz w:val="32"/>
          <w:szCs w:val="32"/>
        </w:rPr>
        <w:t>.2016年北京高等学校继续教育大学生计算机设计应用竞赛作品登记表</w:t>
      </w:r>
    </w:p>
    <w:p>
      <w:pPr>
        <w:keepNext/>
        <w:keepLines/>
        <w:pageBreakBefore/>
        <w:spacing w:line="560" w:lineRule="exact"/>
        <w:outlineLvl w:val="0"/>
        <w:rPr>
          <w:rFonts w:ascii="黑体" w:hAnsi="Batang" w:eastAsia="黑体" w:cs="Times New Roman"/>
          <w:bCs/>
          <w:kern w:val="44"/>
          <w:sz w:val="32"/>
          <w:szCs w:val="32"/>
        </w:rPr>
      </w:pPr>
      <w:r>
        <w:rPr>
          <w:rFonts w:hint="eastAsia" w:ascii="黑体" w:hAnsi="Batang" w:eastAsia="黑体" w:cs="Times New Roman"/>
          <w:bCs/>
          <w:kern w:val="44"/>
          <w:sz w:val="32"/>
          <w:szCs w:val="32"/>
        </w:rPr>
        <w:t>附件1</w:t>
      </w:r>
    </w:p>
    <w:p>
      <w:pPr>
        <w:spacing w:line="560" w:lineRule="exact"/>
        <w:rPr>
          <w:rFonts w:ascii="仿宋_GB2312" w:hAnsi="Times New Roman" w:eastAsia="仿宋_GB2312" w:cs="Times New Roman"/>
          <w:sz w:val="32"/>
          <w:szCs w:val="32"/>
        </w:rPr>
      </w:pPr>
    </w:p>
    <w:p>
      <w:pPr>
        <w:spacing w:line="560" w:lineRule="exact"/>
        <w:jc w:val="center"/>
        <w:rPr>
          <w:rFonts w:ascii="方正小标宋简体" w:hAnsi="宋体" w:eastAsia="方正小标宋简体" w:cs="宋体"/>
          <w:color w:val="000000"/>
          <w:kern w:val="0"/>
          <w:sz w:val="44"/>
          <w:szCs w:val="44"/>
        </w:rPr>
      </w:pPr>
      <w:r>
        <w:rPr>
          <w:rFonts w:hint="eastAsia" w:ascii="方正小标宋简体" w:hAnsi="宋体" w:eastAsia="方正小标宋简体" w:cs="宋体"/>
          <w:color w:val="000000"/>
          <w:kern w:val="0"/>
          <w:sz w:val="44"/>
          <w:szCs w:val="44"/>
        </w:rPr>
        <w:t>2016年北京高等学校继续教育大学生</w:t>
      </w:r>
    </w:p>
    <w:p>
      <w:pPr>
        <w:spacing w:line="560" w:lineRule="exact"/>
        <w:jc w:val="center"/>
        <w:rPr>
          <w:rFonts w:ascii="方正小标宋简体" w:hAnsi="Times New Roman" w:eastAsia="方正小标宋简体" w:cs="宋体"/>
          <w:color w:val="000000"/>
          <w:kern w:val="0"/>
          <w:sz w:val="44"/>
          <w:szCs w:val="44"/>
        </w:rPr>
      </w:pPr>
      <w:r>
        <w:rPr>
          <w:rFonts w:hint="eastAsia" w:ascii="方正小标宋简体" w:hAnsi="宋体" w:eastAsia="方正小标宋简体" w:cs="宋体"/>
          <w:color w:val="000000"/>
          <w:kern w:val="0"/>
          <w:sz w:val="44"/>
          <w:szCs w:val="44"/>
        </w:rPr>
        <w:t>计算机设计应用竞赛组委会及工作组成员</w:t>
      </w:r>
    </w:p>
    <w:p>
      <w:pPr>
        <w:spacing w:line="560" w:lineRule="exact"/>
        <w:ind w:left="720"/>
        <w:rPr>
          <w:rFonts w:ascii="黑体" w:hAnsi="Calibri" w:eastAsia="黑体" w:cs="Times New Roman"/>
          <w:sz w:val="32"/>
          <w:szCs w:val="32"/>
        </w:rPr>
      </w:pPr>
    </w:p>
    <w:p>
      <w:pPr>
        <w:spacing w:line="560" w:lineRule="exact"/>
        <w:rPr>
          <w:rFonts w:ascii="黑体" w:hAnsi="Calibri" w:eastAsia="黑体" w:cs="Times New Roman"/>
          <w:sz w:val="32"/>
          <w:szCs w:val="32"/>
        </w:rPr>
      </w:pPr>
      <w:r>
        <w:rPr>
          <w:rFonts w:hint="eastAsia" w:ascii="黑体" w:hAnsi="Calibri" w:eastAsia="黑体" w:cs="Times New Roman"/>
          <w:sz w:val="32"/>
          <w:szCs w:val="32"/>
        </w:rPr>
        <w:t>一、组委会:</w:t>
      </w:r>
    </w:p>
    <w:p>
      <w:pPr>
        <w:spacing w:line="560" w:lineRule="exact"/>
        <w:ind w:firstLine="419" w:firstLineChars="131"/>
        <w:rPr>
          <w:rFonts w:ascii="仿宋_GB2312" w:hAnsi="Calibri" w:eastAsia="仿宋_GB2312" w:cs="Times New Roman"/>
          <w:sz w:val="32"/>
          <w:szCs w:val="32"/>
        </w:rPr>
      </w:pPr>
      <w:r>
        <w:rPr>
          <w:rFonts w:hint="eastAsia" w:ascii="仿宋_GB2312" w:hAnsi="Calibri" w:eastAsia="仿宋_GB2312" w:cs="Times New Roman"/>
          <w:sz w:val="32"/>
          <w:szCs w:val="32"/>
        </w:rPr>
        <w:t>主  任：     叶茂林  北京市教育委员会</w:t>
      </w:r>
    </w:p>
    <w:p>
      <w:pPr>
        <w:spacing w:line="560" w:lineRule="exact"/>
        <w:ind w:firstLine="420"/>
        <w:rPr>
          <w:rFonts w:ascii="仿宋_GB2312" w:hAnsi="Calibri" w:eastAsia="仿宋_GB2312" w:cs="Times New Roman"/>
          <w:sz w:val="32"/>
          <w:szCs w:val="32"/>
        </w:rPr>
      </w:pPr>
      <w:r>
        <w:rPr>
          <w:rFonts w:hint="eastAsia" w:ascii="仿宋_GB2312" w:hAnsi="Calibri" w:eastAsia="仿宋_GB2312" w:cs="Times New Roman"/>
          <w:sz w:val="32"/>
          <w:szCs w:val="32"/>
        </w:rPr>
        <w:t>常务副主任： 黄  侃  北京市教育委员会</w:t>
      </w:r>
    </w:p>
    <w:p>
      <w:pPr>
        <w:spacing w:line="560" w:lineRule="exact"/>
        <w:ind w:firstLine="419" w:firstLineChars="131"/>
        <w:rPr>
          <w:rFonts w:ascii="仿宋_GB2312" w:hAnsi="Calibri" w:eastAsia="仿宋_GB2312" w:cs="Times New Roman"/>
          <w:sz w:val="32"/>
          <w:szCs w:val="32"/>
        </w:rPr>
      </w:pPr>
      <w:r>
        <w:rPr>
          <w:rFonts w:hint="eastAsia" w:ascii="仿宋_GB2312" w:hAnsi="Calibri" w:eastAsia="仿宋_GB2312" w:cs="Times New Roman"/>
          <w:sz w:val="32"/>
          <w:szCs w:val="32"/>
        </w:rPr>
        <w:t>副主任：     刘树春  北京航空航天大学</w:t>
      </w:r>
    </w:p>
    <w:p>
      <w:pPr>
        <w:spacing w:line="560" w:lineRule="exact"/>
        <w:ind w:left="472" w:leftChars="225" w:firstLine="1760" w:firstLineChars="550"/>
        <w:rPr>
          <w:rFonts w:ascii="仿宋_GB2312" w:hAnsi="Calibri" w:eastAsia="仿宋_GB2312" w:cs="Times New Roman"/>
          <w:sz w:val="32"/>
          <w:szCs w:val="32"/>
        </w:rPr>
      </w:pPr>
      <w:r>
        <w:rPr>
          <w:rFonts w:hint="eastAsia" w:ascii="仿宋_GB2312" w:hAnsi="Calibri" w:eastAsia="仿宋_GB2312" w:cs="Times New Roman"/>
          <w:sz w:val="32"/>
          <w:szCs w:val="32"/>
        </w:rPr>
        <w:t>刘承邠  北京市教育委员会</w:t>
      </w:r>
    </w:p>
    <w:p>
      <w:pPr>
        <w:spacing w:line="560" w:lineRule="exact"/>
        <w:ind w:firstLine="419" w:firstLineChars="131"/>
        <w:rPr>
          <w:rFonts w:ascii="仿宋_GB2312" w:hAnsi="Calibri" w:eastAsia="仿宋_GB2312" w:cs="Times New Roman"/>
          <w:sz w:val="32"/>
          <w:szCs w:val="32"/>
        </w:rPr>
      </w:pPr>
      <w:r>
        <w:rPr>
          <w:rFonts w:hint="eastAsia" w:ascii="仿宋_GB2312" w:hAnsi="Calibri" w:eastAsia="仿宋_GB2312" w:cs="Times New Roman"/>
          <w:sz w:val="32"/>
          <w:szCs w:val="32"/>
        </w:rPr>
        <w:t>成  员：     张  广  北京航空航天大学</w:t>
      </w:r>
    </w:p>
    <w:p>
      <w:pPr>
        <w:spacing w:line="560" w:lineRule="exact"/>
        <w:ind w:firstLine="2496" w:firstLineChars="780"/>
        <w:rPr>
          <w:rFonts w:ascii="仿宋_GB2312" w:hAnsi="Calibri" w:eastAsia="仿宋_GB2312" w:cs="Times New Roman"/>
          <w:sz w:val="32"/>
          <w:szCs w:val="32"/>
        </w:rPr>
      </w:pPr>
      <w:r>
        <w:rPr>
          <w:rFonts w:hint="eastAsia" w:ascii="仿宋_GB2312" w:hAnsi="Calibri" w:eastAsia="仿宋_GB2312" w:cs="Times New Roman"/>
          <w:sz w:val="32"/>
          <w:szCs w:val="32"/>
        </w:rPr>
        <w:t>侯建军  北京大学</w:t>
      </w:r>
    </w:p>
    <w:p>
      <w:pPr>
        <w:spacing w:line="560" w:lineRule="exact"/>
        <w:ind w:left="472" w:leftChars="225" w:firstLine="1760" w:firstLineChars="550"/>
        <w:rPr>
          <w:rFonts w:ascii="仿宋_GB2312" w:hAnsi="Calibri" w:eastAsia="仿宋_GB2312" w:cs="Times New Roman"/>
          <w:sz w:val="32"/>
          <w:szCs w:val="32"/>
        </w:rPr>
      </w:pPr>
      <w:r>
        <w:rPr>
          <w:rFonts w:hint="eastAsia" w:ascii="仿宋_GB2312" w:hAnsi="Calibri" w:eastAsia="仿宋_GB2312" w:cs="Times New Roman"/>
          <w:sz w:val="32"/>
          <w:szCs w:val="32"/>
        </w:rPr>
        <w:t>李小平  北京理工大学</w:t>
      </w:r>
    </w:p>
    <w:p>
      <w:pPr>
        <w:spacing w:line="560" w:lineRule="exact"/>
        <w:ind w:left="720"/>
        <w:rPr>
          <w:rFonts w:ascii="仿宋_GB2312" w:hAnsi="Calibri" w:eastAsia="仿宋_GB2312" w:cs="Times New Roman"/>
          <w:sz w:val="32"/>
          <w:szCs w:val="32"/>
        </w:rPr>
      </w:pPr>
      <w:r>
        <w:rPr>
          <w:rFonts w:hint="eastAsia" w:ascii="仿宋_GB2312" w:hAnsi="Calibri" w:eastAsia="仿宋_GB2312" w:cs="Times New Roman"/>
          <w:sz w:val="32"/>
          <w:szCs w:val="32"/>
        </w:rPr>
        <w:t xml:space="preserve">           牛建伟  北京航空航天大学</w:t>
      </w:r>
    </w:p>
    <w:p>
      <w:pPr>
        <w:spacing w:line="560" w:lineRule="exact"/>
        <w:ind w:left="472" w:leftChars="225" w:firstLine="1760" w:firstLineChars="550"/>
        <w:rPr>
          <w:rFonts w:ascii="仿宋_GB2312" w:hAnsi="Calibri" w:eastAsia="仿宋_GB2312" w:cs="Times New Roman"/>
          <w:sz w:val="32"/>
          <w:szCs w:val="32"/>
        </w:rPr>
      </w:pPr>
      <w:r>
        <w:rPr>
          <w:rFonts w:hint="eastAsia" w:ascii="仿宋_GB2312" w:hAnsi="Calibri" w:eastAsia="仿宋_GB2312" w:cs="Times New Roman"/>
          <w:sz w:val="32"/>
          <w:szCs w:val="32"/>
        </w:rPr>
        <w:t>程  波  北京航空航天大学</w:t>
      </w:r>
    </w:p>
    <w:p>
      <w:pPr>
        <w:spacing w:line="560" w:lineRule="exact"/>
        <w:ind w:firstLine="2496" w:firstLineChars="780"/>
        <w:rPr>
          <w:rFonts w:ascii="仿宋_GB2312" w:hAnsi="Calibri" w:eastAsia="仿宋_GB2312" w:cs="Times New Roman"/>
          <w:sz w:val="32"/>
          <w:szCs w:val="32"/>
        </w:rPr>
      </w:pPr>
      <w:r>
        <w:rPr>
          <w:rFonts w:hint="eastAsia" w:ascii="仿宋_GB2312" w:hAnsi="Calibri" w:eastAsia="仿宋_GB2312" w:cs="Times New Roman"/>
          <w:sz w:val="32"/>
          <w:szCs w:val="32"/>
        </w:rPr>
        <w:t>党  杰  北京工业大学</w:t>
      </w:r>
    </w:p>
    <w:p>
      <w:pPr>
        <w:spacing w:line="560" w:lineRule="exact"/>
        <w:ind w:firstLine="2496" w:firstLineChars="780"/>
        <w:rPr>
          <w:rFonts w:ascii="仿宋_GB2312" w:hAnsi="Calibri" w:eastAsia="仿宋_GB2312" w:cs="Times New Roman"/>
          <w:sz w:val="32"/>
          <w:szCs w:val="32"/>
        </w:rPr>
      </w:pPr>
      <w:r>
        <w:rPr>
          <w:rFonts w:hint="eastAsia" w:ascii="仿宋_GB2312" w:hAnsi="Calibri" w:eastAsia="仿宋_GB2312" w:cs="Times New Roman"/>
          <w:sz w:val="32"/>
          <w:szCs w:val="32"/>
        </w:rPr>
        <w:t>赵云云  首都师范大学</w:t>
      </w:r>
    </w:p>
    <w:p>
      <w:pPr>
        <w:spacing w:line="560" w:lineRule="exact"/>
        <w:ind w:firstLine="2496" w:firstLineChars="780"/>
        <w:rPr>
          <w:rFonts w:ascii="仿宋_GB2312" w:hAnsi="Calibri" w:eastAsia="仿宋_GB2312" w:cs="Times New Roman"/>
          <w:sz w:val="32"/>
          <w:szCs w:val="32"/>
        </w:rPr>
      </w:pPr>
      <w:r>
        <w:rPr>
          <w:rFonts w:hint="eastAsia" w:ascii="仿宋_GB2312" w:hAnsi="Calibri" w:eastAsia="仿宋_GB2312" w:cs="Times New Roman"/>
          <w:sz w:val="32"/>
          <w:szCs w:val="32"/>
        </w:rPr>
        <w:t>张燕农  北京市东城区职工业余大学</w:t>
      </w:r>
    </w:p>
    <w:p>
      <w:pPr>
        <w:spacing w:line="560" w:lineRule="exact"/>
        <w:ind w:left="472" w:leftChars="225" w:firstLine="1760" w:firstLineChars="550"/>
        <w:rPr>
          <w:rFonts w:ascii="仿宋_GB2312" w:hAnsi="Calibri" w:eastAsia="仿宋_GB2312" w:cs="Times New Roman"/>
          <w:sz w:val="32"/>
          <w:szCs w:val="32"/>
        </w:rPr>
      </w:pPr>
      <w:r>
        <w:rPr>
          <w:rFonts w:hint="eastAsia" w:ascii="仿宋_GB2312" w:hAnsi="Calibri" w:eastAsia="仿宋_GB2312" w:cs="Times New Roman"/>
          <w:sz w:val="32"/>
          <w:szCs w:val="32"/>
        </w:rPr>
        <w:t>曹兆红  中国农业大学</w:t>
      </w:r>
    </w:p>
    <w:p>
      <w:pPr>
        <w:spacing w:line="560" w:lineRule="exact"/>
        <w:ind w:left="720"/>
        <w:rPr>
          <w:rFonts w:ascii="仿宋_GB2312" w:hAnsi="Calibri" w:eastAsia="仿宋_GB2312" w:cs="Times New Roman"/>
          <w:sz w:val="32"/>
          <w:szCs w:val="32"/>
        </w:rPr>
      </w:pPr>
      <w:r>
        <w:rPr>
          <w:rFonts w:hint="eastAsia" w:ascii="仿宋_GB2312" w:hAnsi="Calibri" w:eastAsia="仿宋_GB2312" w:cs="Times New Roman"/>
          <w:sz w:val="32"/>
          <w:szCs w:val="32"/>
        </w:rPr>
        <w:t xml:space="preserve">           赵丽红  中央民族大学</w:t>
      </w:r>
    </w:p>
    <w:p>
      <w:pPr>
        <w:spacing w:line="560" w:lineRule="exact"/>
        <w:ind w:left="472" w:leftChars="225" w:firstLine="1760" w:firstLineChars="550"/>
        <w:rPr>
          <w:rFonts w:ascii="仿宋_GB2312" w:hAnsi="Calibri" w:eastAsia="仿宋_GB2312" w:cs="Times New Roman"/>
          <w:sz w:val="32"/>
          <w:szCs w:val="32"/>
        </w:rPr>
      </w:pPr>
      <w:r>
        <w:rPr>
          <w:rFonts w:hint="eastAsia" w:ascii="仿宋_GB2312" w:hAnsi="Calibri" w:eastAsia="仿宋_GB2312" w:cs="Times New Roman"/>
          <w:sz w:val="32"/>
          <w:szCs w:val="32"/>
        </w:rPr>
        <w:t>陈  雷  北京市教育委员会</w:t>
      </w:r>
    </w:p>
    <w:p>
      <w:pPr>
        <w:tabs>
          <w:tab w:val="left" w:pos="3975"/>
        </w:tabs>
        <w:spacing w:line="560" w:lineRule="exact"/>
        <w:rPr>
          <w:rFonts w:ascii="黑体" w:hAnsi="Calibri" w:eastAsia="黑体" w:cs="Times New Roman"/>
          <w:sz w:val="32"/>
          <w:szCs w:val="32"/>
        </w:rPr>
      </w:pPr>
    </w:p>
    <w:p>
      <w:pPr>
        <w:tabs>
          <w:tab w:val="left" w:pos="3975"/>
        </w:tabs>
        <w:spacing w:line="560" w:lineRule="exact"/>
        <w:rPr>
          <w:rFonts w:ascii="黑体" w:hAnsi="Calibri" w:eastAsia="黑体" w:cs="Times New Roman"/>
          <w:sz w:val="32"/>
          <w:szCs w:val="32"/>
        </w:rPr>
      </w:pPr>
      <w:r>
        <w:rPr>
          <w:rFonts w:hint="eastAsia" w:ascii="黑体" w:hAnsi="Calibri" w:eastAsia="黑体" w:cs="Times New Roman"/>
          <w:sz w:val="32"/>
          <w:szCs w:val="32"/>
        </w:rPr>
        <w:t>二、各组主要成员</w:t>
      </w:r>
      <w:r>
        <w:rPr>
          <w:rFonts w:ascii="黑体" w:hAnsi="Calibri" w:eastAsia="黑体" w:cs="Times New Roman"/>
          <w:sz w:val="32"/>
          <w:szCs w:val="32"/>
        </w:rPr>
        <w:tab/>
      </w:r>
    </w:p>
    <w:p>
      <w:pPr>
        <w:spacing w:line="560" w:lineRule="exact"/>
        <w:ind w:firstLine="576" w:firstLineChars="180"/>
        <w:rPr>
          <w:rFonts w:ascii="仿宋_GB2312" w:hAnsi="Calibri" w:eastAsia="仿宋_GB2312" w:cs="Times New Roman"/>
          <w:sz w:val="32"/>
          <w:szCs w:val="32"/>
        </w:rPr>
      </w:pPr>
      <w:r>
        <w:rPr>
          <w:rFonts w:hint="eastAsia" w:ascii="仿宋_GB2312" w:hAnsi="Calibri" w:eastAsia="仿宋_GB2312" w:cs="Times New Roman"/>
          <w:sz w:val="32"/>
          <w:szCs w:val="32"/>
        </w:rPr>
        <w:t>仲裁长：    侯建军  北京大学</w:t>
      </w:r>
    </w:p>
    <w:p>
      <w:pPr>
        <w:spacing w:line="560" w:lineRule="exact"/>
        <w:ind w:firstLine="579" w:firstLineChars="181"/>
        <w:rPr>
          <w:rFonts w:ascii="仿宋_GB2312" w:hAnsi="Calibri" w:eastAsia="仿宋_GB2312" w:cs="Times New Roman"/>
          <w:sz w:val="32"/>
          <w:szCs w:val="32"/>
        </w:rPr>
      </w:pPr>
      <w:r>
        <w:rPr>
          <w:rFonts w:hint="eastAsia" w:ascii="仿宋_GB2312" w:hAnsi="Calibri" w:eastAsia="仿宋_GB2312" w:cs="Times New Roman"/>
          <w:sz w:val="32"/>
          <w:szCs w:val="32"/>
        </w:rPr>
        <w:t>命题组长：  牛建伟  北京航空航天大学</w:t>
      </w:r>
    </w:p>
    <w:p>
      <w:pPr>
        <w:spacing w:line="560" w:lineRule="exact"/>
        <w:ind w:firstLine="579" w:firstLineChars="181"/>
        <w:rPr>
          <w:rFonts w:ascii="仿宋_GB2312" w:hAnsi="Calibri" w:eastAsia="仿宋_GB2312" w:cs="Times New Roman"/>
          <w:sz w:val="32"/>
          <w:szCs w:val="32"/>
        </w:rPr>
      </w:pPr>
      <w:r>
        <w:rPr>
          <w:rFonts w:hint="eastAsia" w:ascii="仿宋_GB2312" w:hAnsi="Calibri" w:eastAsia="仿宋_GB2312" w:cs="Times New Roman"/>
          <w:sz w:val="32"/>
          <w:szCs w:val="32"/>
        </w:rPr>
        <w:t>裁判长：    李小平  北京理工大学</w:t>
      </w:r>
    </w:p>
    <w:p>
      <w:pPr>
        <w:spacing w:line="560" w:lineRule="exact"/>
        <w:rPr>
          <w:rFonts w:ascii="黑体" w:hAnsi="Calibri" w:eastAsia="黑体" w:cs="Times New Roman"/>
          <w:sz w:val="32"/>
          <w:szCs w:val="32"/>
        </w:rPr>
      </w:pPr>
      <w:r>
        <w:rPr>
          <w:rFonts w:hint="eastAsia" w:ascii="黑体" w:hAnsi="Calibri" w:eastAsia="黑体" w:cs="Times New Roman"/>
          <w:sz w:val="32"/>
          <w:szCs w:val="32"/>
        </w:rPr>
        <w:t>三、组委会办公室</w:t>
      </w:r>
    </w:p>
    <w:p>
      <w:pPr>
        <w:spacing w:line="560" w:lineRule="exact"/>
        <w:ind w:firstLine="640" w:firstLineChars="200"/>
        <w:rPr>
          <w:rFonts w:ascii="仿宋_GB2312" w:hAnsi="Calibri" w:eastAsia="仿宋_GB2312" w:cs="Times New Roman"/>
          <w:sz w:val="32"/>
          <w:szCs w:val="32"/>
        </w:rPr>
      </w:pPr>
      <w:r>
        <w:rPr>
          <w:rFonts w:hint="eastAsia" w:ascii="仿宋_GB2312" w:hAnsi="Calibri" w:eastAsia="仿宋_GB2312" w:cs="Times New Roman"/>
          <w:sz w:val="32"/>
          <w:szCs w:val="32"/>
        </w:rPr>
        <w:t>主  任：程  波  北京航空航天大学</w:t>
      </w:r>
    </w:p>
    <w:p>
      <w:pPr>
        <w:spacing w:line="560" w:lineRule="exact"/>
        <w:ind w:firstLine="640" w:firstLineChars="200"/>
        <w:rPr>
          <w:rFonts w:ascii="仿宋_GB2312" w:hAnsi="Calibri" w:eastAsia="仿宋_GB2312" w:cs="Times New Roman"/>
          <w:sz w:val="32"/>
          <w:szCs w:val="32"/>
        </w:rPr>
      </w:pPr>
      <w:r>
        <w:rPr>
          <w:rFonts w:hint="eastAsia" w:ascii="仿宋_GB2312" w:hAnsi="Calibri" w:eastAsia="仿宋_GB2312" w:cs="Times New Roman"/>
          <w:sz w:val="32"/>
          <w:szCs w:val="32"/>
        </w:rPr>
        <w:t>副主任：吴铭心  北京航空航天大学</w:t>
      </w:r>
    </w:p>
    <w:p>
      <w:pPr>
        <w:spacing w:line="560" w:lineRule="exact"/>
        <w:ind w:firstLine="640" w:firstLineChars="200"/>
        <w:rPr>
          <w:rFonts w:ascii="仿宋_GB2312" w:hAnsi="Calibri" w:eastAsia="仿宋_GB2312" w:cs="Times New Roman"/>
          <w:sz w:val="32"/>
          <w:szCs w:val="32"/>
        </w:rPr>
      </w:pPr>
      <w:r>
        <w:rPr>
          <w:rFonts w:hint="eastAsia" w:ascii="仿宋_GB2312" w:hAnsi="Calibri" w:eastAsia="仿宋_GB2312" w:cs="Times New Roman"/>
          <w:sz w:val="32"/>
          <w:szCs w:val="32"/>
        </w:rPr>
        <w:t xml:space="preserve">成  员：  </w:t>
      </w:r>
    </w:p>
    <w:p>
      <w:pPr>
        <w:spacing w:line="560" w:lineRule="exact"/>
        <w:ind w:firstLine="640" w:firstLineChars="200"/>
        <w:rPr>
          <w:rFonts w:ascii="仿宋_GB2312" w:hAnsi="Calibri" w:eastAsia="仿宋_GB2312" w:cs="Times New Roman"/>
          <w:sz w:val="32"/>
          <w:szCs w:val="32"/>
        </w:rPr>
      </w:pPr>
      <w:r>
        <w:rPr>
          <w:rFonts w:hint="eastAsia" w:ascii="仿宋_GB2312" w:hAnsi="Calibri" w:eastAsia="仿宋_GB2312" w:cs="Times New Roman"/>
          <w:sz w:val="32"/>
          <w:szCs w:val="32"/>
        </w:rPr>
        <w:t xml:space="preserve">        陈  辉  北京航空航天大学</w:t>
      </w:r>
    </w:p>
    <w:p>
      <w:pPr>
        <w:spacing w:line="560" w:lineRule="exact"/>
        <w:ind w:firstLine="1920" w:firstLineChars="600"/>
        <w:rPr>
          <w:rFonts w:ascii="仿宋_GB2312" w:hAnsi="Calibri" w:eastAsia="仿宋_GB2312" w:cs="Times New Roman"/>
          <w:sz w:val="32"/>
          <w:szCs w:val="32"/>
        </w:rPr>
      </w:pPr>
      <w:r>
        <w:rPr>
          <w:rFonts w:hint="eastAsia" w:ascii="仿宋_GB2312" w:hAnsi="Calibri" w:eastAsia="仿宋_GB2312" w:cs="Times New Roman"/>
          <w:sz w:val="32"/>
          <w:szCs w:val="32"/>
        </w:rPr>
        <w:t>韩景华  北京开放大学</w:t>
      </w:r>
    </w:p>
    <w:p>
      <w:pPr>
        <w:spacing w:line="560" w:lineRule="exact"/>
        <w:ind w:firstLine="1920" w:firstLineChars="600"/>
        <w:rPr>
          <w:rFonts w:ascii="仿宋_GB2312" w:hAnsi="Calibri" w:eastAsia="仿宋_GB2312" w:cs="Times New Roman"/>
          <w:sz w:val="32"/>
          <w:szCs w:val="32"/>
        </w:rPr>
      </w:pPr>
      <w:r>
        <w:rPr>
          <w:rFonts w:hint="eastAsia" w:ascii="仿宋_GB2312" w:hAnsi="Calibri" w:eastAsia="仿宋_GB2312" w:cs="Times New Roman"/>
          <w:sz w:val="32"/>
          <w:szCs w:val="32"/>
        </w:rPr>
        <w:t>张魁元  北京大学</w:t>
      </w:r>
    </w:p>
    <w:p>
      <w:pPr>
        <w:spacing w:line="560" w:lineRule="exact"/>
        <w:ind w:firstLine="1920" w:firstLineChars="600"/>
        <w:rPr>
          <w:rFonts w:ascii="仿宋_GB2312" w:hAnsi="Calibri" w:eastAsia="仿宋_GB2312" w:cs="Times New Roman"/>
          <w:sz w:val="32"/>
          <w:szCs w:val="32"/>
        </w:rPr>
      </w:pPr>
      <w:r>
        <w:rPr>
          <w:rFonts w:hint="eastAsia" w:ascii="仿宋_GB2312" w:hAnsi="Calibri" w:eastAsia="仿宋_GB2312" w:cs="Times New Roman"/>
          <w:sz w:val="32"/>
          <w:szCs w:val="32"/>
        </w:rPr>
        <w:t>李  洋  首都师范大学</w:t>
      </w:r>
    </w:p>
    <w:p>
      <w:pPr>
        <w:spacing w:line="560" w:lineRule="exact"/>
        <w:ind w:firstLine="1920" w:firstLineChars="600"/>
        <w:rPr>
          <w:rFonts w:ascii="仿宋_GB2312" w:hAnsi="Calibri" w:eastAsia="仿宋_GB2312" w:cs="Times New Roman"/>
          <w:sz w:val="32"/>
          <w:szCs w:val="32"/>
        </w:rPr>
      </w:pPr>
      <w:r>
        <w:rPr>
          <w:rFonts w:ascii="仿宋_GB2312" w:hAnsi="Calibri" w:eastAsia="仿宋_GB2312" w:cs="Times New Roman"/>
          <w:sz w:val="32"/>
          <w:szCs w:val="32"/>
        </w:rPr>
        <w:t xml:space="preserve">文 </w:t>
      </w:r>
      <w:r>
        <w:rPr>
          <w:rFonts w:hint="eastAsia" w:ascii="仿宋_GB2312" w:hAnsi="Calibri" w:eastAsia="仿宋_GB2312" w:cs="Times New Roman"/>
          <w:sz w:val="32"/>
          <w:szCs w:val="32"/>
        </w:rPr>
        <w:t xml:space="preserve"> </w:t>
      </w:r>
      <w:r>
        <w:rPr>
          <w:rFonts w:ascii="仿宋_GB2312" w:hAnsi="Calibri" w:eastAsia="仿宋_GB2312" w:cs="Times New Roman"/>
          <w:sz w:val="32"/>
          <w:szCs w:val="32"/>
        </w:rPr>
        <w:t xml:space="preserve">然 </w:t>
      </w:r>
      <w:r>
        <w:rPr>
          <w:rFonts w:hint="eastAsia" w:ascii="仿宋_GB2312" w:hAnsi="Calibri" w:eastAsia="仿宋_GB2312" w:cs="Times New Roman"/>
          <w:sz w:val="32"/>
          <w:szCs w:val="32"/>
        </w:rPr>
        <w:t xml:space="preserve"> </w:t>
      </w:r>
      <w:r>
        <w:rPr>
          <w:rFonts w:ascii="仿宋_GB2312" w:hAnsi="Calibri" w:eastAsia="仿宋_GB2312" w:cs="Times New Roman"/>
          <w:sz w:val="32"/>
          <w:szCs w:val="32"/>
        </w:rPr>
        <w:t>北京工业大学</w:t>
      </w:r>
    </w:p>
    <w:p>
      <w:pPr>
        <w:spacing w:line="560" w:lineRule="exact"/>
        <w:ind w:firstLine="1920" w:firstLineChars="600"/>
        <w:rPr>
          <w:rFonts w:ascii="仿宋_GB2312" w:hAnsi="Calibri" w:eastAsia="仿宋_GB2312" w:cs="Times New Roman"/>
          <w:sz w:val="32"/>
          <w:szCs w:val="32"/>
        </w:rPr>
      </w:pPr>
      <w:r>
        <w:rPr>
          <w:rFonts w:hint="eastAsia" w:ascii="仿宋_GB2312" w:hAnsi="Calibri" w:eastAsia="仿宋_GB2312" w:cs="Times New Roman"/>
          <w:sz w:val="32"/>
          <w:szCs w:val="32"/>
        </w:rPr>
        <w:t>陶宪盛  中国农业大学</w:t>
      </w:r>
    </w:p>
    <w:p>
      <w:pPr>
        <w:spacing w:line="560" w:lineRule="exact"/>
        <w:ind w:firstLine="1920" w:firstLineChars="600"/>
        <w:rPr>
          <w:rFonts w:ascii="仿宋_GB2312" w:hAnsi="Calibri" w:eastAsia="仿宋_GB2312" w:cs="Times New Roman"/>
          <w:sz w:val="32"/>
          <w:szCs w:val="32"/>
        </w:rPr>
      </w:pPr>
      <w:r>
        <w:rPr>
          <w:rFonts w:hint="eastAsia" w:ascii="仿宋_GB2312" w:hAnsi="Calibri" w:eastAsia="仿宋_GB2312" w:cs="Times New Roman"/>
          <w:sz w:val="32"/>
          <w:szCs w:val="32"/>
        </w:rPr>
        <w:t>张  琳  北京建筑大学</w:t>
      </w:r>
    </w:p>
    <w:p>
      <w:pPr>
        <w:spacing w:line="560" w:lineRule="exact"/>
        <w:ind w:firstLine="1920" w:firstLineChars="600"/>
        <w:rPr>
          <w:rFonts w:ascii="仿宋_GB2312" w:hAnsi="Calibri" w:eastAsia="仿宋_GB2312" w:cs="Times New Roman"/>
          <w:sz w:val="32"/>
          <w:szCs w:val="32"/>
        </w:rPr>
      </w:pPr>
      <w:r>
        <w:rPr>
          <w:rFonts w:hint="eastAsia" w:ascii="仿宋_GB2312" w:hAnsi="Calibri" w:eastAsia="仿宋_GB2312" w:cs="Times New Roman"/>
          <w:sz w:val="32"/>
          <w:szCs w:val="32"/>
        </w:rPr>
        <w:t>谢  洵  北京邮电大学</w:t>
      </w:r>
    </w:p>
    <w:p>
      <w:pPr>
        <w:spacing w:line="560" w:lineRule="exact"/>
        <w:ind w:firstLine="1920" w:firstLineChars="600"/>
        <w:rPr>
          <w:rFonts w:ascii="仿宋_GB2312" w:hAnsi="Calibri" w:eastAsia="仿宋_GB2312" w:cs="Times New Roman"/>
          <w:sz w:val="32"/>
          <w:szCs w:val="32"/>
        </w:rPr>
      </w:pPr>
      <w:r>
        <w:rPr>
          <w:rFonts w:hint="eastAsia" w:ascii="仿宋_GB2312" w:hAnsi="Calibri" w:eastAsia="仿宋_GB2312" w:cs="Times New Roman"/>
          <w:sz w:val="32"/>
          <w:szCs w:val="32"/>
        </w:rPr>
        <w:t>王思清  北京航空航天大学</w:t>
      </w:r>
    </w:p>
    <w:p>
      <w:pPr>
        <w:spacing w:line="560" w:lineRule="exact"/>
        <w:ind w:firstLine="1920" w:firstLineChars="600"/>
        <w:rPr>
          <w:rFonts w:ascii="仿宋_GB2312" w:hAnsi="Calibri" w:eastAsia="仿宋_GB2312" w:cs="Times New Roman"/>
          <w:sz w:val="32"/>
          <w:szCs w:val="32"/>
        </w:rPr>
      </w:pPr>
      <w:r>
        <w:rPr>
          <w:rFonts w:hint="eastAsia" w:ascii="仿宋_GB2312" w:hAnsi="Calibri" w:eastAsia="仿宋_GB2312" w:cs="Times New Roman"/>
          <w:sz w:val="32"/>
          <w:szCs w:val="32"/>
        </w:rPr>
        <w:t>尹国荣  北京航空航天大学</w:t>
      </w:r>
    </w:p>
    <w:p>
      <w:pPr>
        <w:spacing w:line="560" w:lineRule="exact"/>
        <w:ind w:firstLine="1920" w:firstLineChars="600"/>
        <w:rPr>
          <w:rFonts w:ascii="仿宋_GB2312" w:hAnsi="Calibri" w:eastAsia="仿宋_GB2312" w:cs="Times New Roman"/>
          <w:sz w:val="32"/>
          <w:szCs w:val="32"/>
        </w:rPr>
      </w:pPr>
      <w:r>
        <w:rPr>
          <w:rFonts w:hint="eastAsia" w:ascii="仿宋_GB2312" w:hAnsi="Calibri" w:eastAsia="仿宋_GB2312" w:cs="Times New Roman"/>
          <w:sz w:val="32"/>
          <w:szCs w:val="32"/>
        </w:rPr>
        <w:t>任笑晨  北京航空航天大学</w:t>
      </w:r>
    </w:p>
    <w:p>
      <w:pPr>
        <w:spacing w:line="560" w:lineRule="exact"/>
        <w:ind w:firstLine="1920" w:firstLineChars="600"/>
        <w:rPr>
          <w:rFonts w:ascii="仿宋_GB2312" w:hAnsi="Calibri" w:eastAsia="仿宋_GB2312" w:cs="Times New Roman"/>
          <w:i/>
          <w:color w:val="FF0000"/>
          <w:szCs w:val="21"/>
        </w:rPr>
      </w:pPr>
      <w:r>
        <w:rPr>
          <w:rFonts w:hint="eastAsia" w:ascii="仿宋_GB2312" w:hAnsi="Calibri" w:eastAsia="仿宋_GB2312" w:cs="Times New Roman"/>
          <w:sz w:val="32"/>
          <w:szCs w:val="32"/>
        </w:rPr>
        <w:t>李敏华  北京航空航天大学</w:t>
      </w:r>
    </w:p>
    <w:p>
      <w:pPr>
        <w:spacing w:line="560" w:lineRule="exact"/>
        <w:ind w:firstLine="1920" w:firstLineChars="600"/>
        <w:rPr>
          <w:rFonts w:ascii="仿宋_GB2312" w:hAnsi="Calibri" w:eastAsia="仿宋_GB2312" w:cs="Times New Roman"/>
          <w:sz w:val="32"/>
          <w:szCs w:val="32"/>
        </w:rPr>
      </w:pPr>
    </w:p>
    <w:p>
      <w:pPr>
        <w:spacing w:line="560" w:lineRule="exact"/>
        <w:ind w:firstLine="1920" w:firstLineChars="600"/>
        <w:rPr>
          <w:rFonts w:ascii="仿宋_GB2312" w:hAnsi="Calibri" w:eastAsia="仿宋_GB2312" w:cs="Times New Roman"/>
          <w:sz w:val="32"/>
          <w:szCs w:val="32"/>
        </w:rPr>
      </w:pPr>
    </w:p>
    <w:p>
      <w:pPr>
        <w:keepNext/>
        <w:keepLines/>
        <w:pageBreakBefore/>
        <w:spacing w:line="560" w:lineRule="exact"/>
        <w:outlineLvl w:val="0"/>
        <w:rPr>
          <w:rFonts w:ascii="黑体" w:hAnsi="Batang" w:eastAsia="黑体" w:cs="Times New Roman"/>
          <w:bCs/>
          <w:kern w:val="44"/>
          <w:sz w:val="32"/>
          <w:szCs w:val="32"/>
        </w:rPr>
      </w:pPr>
      <w:r>
        <w:rPr>
          <w:rFonts w:hint="eastAsia" w:ascii="黑体" w:hAnsi="Batang" w:eastAsia="黑体" w:cs="Times New Roman"/>
          <w:bCs/>
          <w:kern w:val="44"/>
          <w:sz w:val="32"/>
          <w:szCs w:val="32"/>
        </w:rPr>
        <w:t>附件2</w:t>
      </w:r>
    </w:p>
    <w:p>
      <w:pPr>
        <w:spacing w:line="560" w:lineRule="exact"/>
        <w:jc w:val="center"/>
        <w:rPr>
          <w:rFonts w:ascii="方正小标宋简体" w:hAnsi="宋体" w:eastAsia="方正小标宋简体" w:cs="Times New Roman"/>
          <w:sz w:val="44"/>
          <w:szCs w:val="44"/>
        </w:rPr>
      </w:pPr>
      <w:r>
        <w:rPr>
          <w:rFonts w:hint="eastAsia" w:ascii="方正小标宋简体" w:hAnsi="宋体" w:eastAsia="方正小标宋简体" w:cs="Times New Roman"/>
          <w:sz w:val="44"/>
          <w:szCs w:val="44"/>
        </w:rPr>
        <w:t>2016年北京高等学校继续教育大学生</w:t>
      </w:r>
    </w:p>
    <w:p>
      <w:pPr>
        <w:spacing w:line="560" w:lineRule="exact"/>
        <w:jc w:val="center"/>
        <w:rPr>
          <w:rFonts w:ascii="方正小标宋简体" w:hAnsi="宋体" w:eastAsia="方正小标宋简体" w:cs="Times New Roman"/>
          <w:sz w:val="44"/>
          <w:szCs w:val="44"/>
        </w:rPr>
      </w:pPr>
      <w:r>
        <w:rPr>
          <w:rFonts w:hint="eastAsia" w:ascii="方正小标宋简体" w:hAnsi="宋体" w:eastAsia="方正小标宋简体" w:cs="Times New Roman"/>
          <w:sz w:val="44"/>
          <w:szCs w:val="44"/>
        </w:rPr>
        <w:t>计算机设计应用竞赛创业创新类作品说明</w:t>
      </w:r>
    </w:p>
    <w:p>
      <w:pPr>
        <w:rPr>
          <w:rFonts w:ascii="Times New Roman" w:hAnsi="Times New Roman" w:eastAsia="仿宋_GB2312" w:cs="Times New Roman"/>
          <w:sz w:val="32"/>
          <w:szCs w:val="24"/>
        </w:rPr>
      </w:pPr>
    </w:p>
    <w:p>
      <w:pPr>
        <w:spacing w:line="560" w:lineRule="exact"/>
        <w:ind w:firstLine="640" w:firstLineChars="200"/>
        <w:rPr>
          <w:rFonts w:ascii="黑体" w:hAnsi="Calibri" w:eastAsia="黑体" w:cs="Times New Roman"/>
          <w:sz w:val="32"/>
          <w:szCs w:val="32"/>
        </w:rPr>
      </w:pPr>
      <w:r>
        <w:rPr>
          <w:rFonts w:hint="eastAsia" w:ascii="黑体" w:hAnsi="Calibri" w:eastAsia="黑体" w:cs="Times New Roman"/>
          <w:sz w:val="32"/>
          <w:szCs w:val="32"/>
        </w:rPr>
        <w:t>一、作品主题</w:t>
      </w:r>
    </w:p>
    <w:p>
      <w:pPr>
        <w:spacing w:line="560" w:lineRule="exact"/>
        <w:ind w:firstLine="640" w:firstLineChars="200"/>
        <w:rPr>
          <w:rFonts w:ascii="Times New Roman" w:hAnsi="Times New Roman" w:eastAsia="仿宋_GB2312" w:cs="Times New Roman"/>
          <w:sz w:val="32"/>
          <w:szCs w:val="24"/>
        </w:rPr>
      </w:pPr>
      <w:r>
        <w:rPr>
          <w:rFonts w:hint="eastAsia" w:ascii="Times New Roman" w:hAnsi="Times New Roman" w:eastAsia="仿宋_GB2312" w:cs="Times New Roman"/>
          <w:sz w:val="32"/>
          <w:szCs w:val="24"/>
        </w:rPr>
        <w:t>“互联网+X”智慧引领、创新未来的APP。</w:t>
      </w:r>
    </w:p>
    <w:p>
      <w:pPr>
        <w:spacing w:line="560" w:lineRule="exact"/>
        <w:ind w:firstLine="640" w:firstLineChars="200"/>
        <w:rPr>
          <w:rFonts w:ascii="黑体" w:hAnsi="Calibri" w:eastAsia="黑体" w:cs="Times New Roman"/>
          <w:sz w:val="32"/>
          <w:szCs w:val="32"/>
        </w:rPr>
      </w:pPr>
      <w:r>
        <w:rPr>
          <w:rFonts w:hint="eastAsia" w:ascii="黑体" w:hAnsi="Calibri" w:eastAsia="黑体" w:cs="Times New Roman"/>
          <w:sz w:val="32"/>
          <w:szCs w:val="32"/>
        </w:rPr>
        <w:t>二、主题要求</w:t>
      </w:r>
    </w:p>
    <w:p>
      <w:pPr>
        <w:spacing w:line="560" w:lineRule="exact"/>
        <w:ind w:firstLine="640" w:firstLineChars="200"/>
        <w:rPr>
          <w:rFonts w:ascii="Times New Roman" w:hAnsi="Times New Roman" w:eastAsia="仿宋_GB2312" w:cs="Times New Roman"/>
          <w:sz w:val="32"/>
          <w:szCs w:val="24"/>
        </w:rPr>
      </w:pPr>
      <w:r>
        <w:rPr>
          <w:rFonts w:hint="eastAsia" w:ascii="Times New Roman" w:hAnsi="Times New Roman" w:eastAsia="仿宋_GB2312" w:cs="Times New Roman"/>
          <w:sz w:val="32"/>
          <w:szCs w:val="24"/>
        </w:rPr>
        <w:t>“大众创业</w:t>
      </w:r>
      <w:r>
        <w:rPr>
          <w:rFonts w:hint="eastAsia" w:ascii="Times New Roman" w:hAnsi="Times New Roman" w:eastAsia="仿宋_GB2312" w:cs="Times New Roman"/>
          <w:sz w:val="32"/>
          <w:szCs w:val="24"/>
          <w:lang w:eastAsia="zh-CN"/>
        </w:rPr>
        <w:t>、</w:t>
      </w:r>
      <w:r>
        <w:rPr>
          <w:rFonts w:hint="eastAsia" w:ascii="Times New Roman" w:hAnsi="Times New Roman" w:eastAsia="仿宋_GB2312" w:cs="Times New Roman"/>
          <w:sz w:val="32"/>
          <w:szCs w:val="24"/>
        </w:rPr>
        <w:t>万众创新”，互联网思维把我们带进一个充满生机与挑战的信息时代，“互联网+”正在引领着时代的发展。全球已经有600多个城市正在建设智慧城市，“互联网+”正在创新我们的未来。</w:t>
      </w:r>
    </w:p>
    <w:p>
      <w:pPr>
        <w:spacing w:line="560" w:lineRule="exact"/>
        <w:ind w:firstLine="640" w:firstLineChars="200"/>
        <w:rPr>
          <w:rFonts w:ascii="Times New Roman" w:hAnsi="Times New Roman" w:eastAsia="仿宋_GB2312" w:cs="Times New Roman"/>
          <w:sz w:val="32"/>
          <w:szCs w:val="24"/>
        </w:rPr>
      </w:pPr>
      <w:r>
        <w:rPr>
          <w:rFonts w:hint="eastAsia" w:ascii="Times New Roman" w:hAnsi="Times New Roman" w:eastAsia="仿宋_GB2312" w:cs="Times New Roman"/>
          <w:sz w:val="32"/>
          <w:szCs w:val="24"/>
        </w:rPr>
        <w:t>本次竞赛要求能够将移动互联网、云计算、大数据、物联网等新一代信息技术与现代化行业产业相结合，培育产生基于互联网的APP。本次竞赛的APP可以是涉及互联网与城市交通、教育、医疗卫生、养老、社区管理与服务、商业服务等各个方面的公共服务创新应用，此APP应能推动互联网与智慧城市中各领域的融合。</w:t>
      </w:r>
    </w:p>
    <w:p>
      <w:pPr>
        <w:spacing w:line="560" w:lineRule="exact"/>
        <w:ind w:firstLine="640" w:firstLineChars="200"/>
        <w:rPr>
          <w:rFonts w:ascii="黑体" w:hAnsi="Calibri" w:eastAsia="黑体" w:cs="Times New Roman"/>
          <w:sz w:val="32"/>
          <w:szCs w:val="32"/>
        </w:rPr>
      </w:pPr>
      <w:r>
        <w:rPr>
          <w:rFonts w:hint="eastAsia" w:ascii="黑体" w:hAnsi="Calibri" w:eastAsia="黑体" w:cs="Times New Roman"/>
          <w:sz w:val="32"/>
          <w:szCs w:val="32"/>
        </w:rPr>
        <w:t>三、作品形式及要求</w:t>
      </w:r>
    </w:p>
    <w:p>
      <w:pPr>
        <w:spacing w:line="560" w:lineRule="exact"/>
        <w:ind w:firstLine="640" w:firstLineChars="200"/>
        <w:rPr>
          <w:rFonts w:ascii="楷体_GB2312" w:hAnsi="Times New Roman" w:eastAsia="楷体_GB2312" w:cs="Times New Roman"/>
          <w:bCs/>
          <w:sz w:val="32"/>
          <w:szCs w:val="32"/>
        </w:rPr>
      </w:pPr>
      <w:r>
        <w:rPr>
          <w:rFonts w:hint="eastAsia" w:ascii="楷体_GB2312" w:hAnsi="Times New Roman" w:eastAsia="楷体_GB2312" w:cs="Times New Roman"/>
          <w:bCs/>
          <w:sz w:val="32"/>
          <w:szCs w:val="32"/>
        </w:rPr>
        <w:t>（一）提交作品的内容</w:t>
      </w:r>
    </w:p>
    <w:p>
      <w:pPr>
        <w:spacing w:line="560" w:lineRule="exact"/>
        <w:ind w:firstLine="800" w:firstLineChars="250"/>
        <w:rPr>
          <w:rFonts w:ascii="Times New Roman" w:hAnsi="Times New Roman" w:eastAsia="仿宋_GB2312" w:cs="Times New Roman"/>
          <w:sz w:val="32"/>
          <w:szCs w:val="24"/>
        </w:rPr>
      </w:pPr>
      <w:r>
        <w:rPr>
          <w:rFonts w:hint="eastAsia" w:ascii="仿宋_GB2312" w:hAnsi="Times New Roman" w:eastAsia="仿宋_GB2312" w:cs="Times New Roman"/>
          <w:sz w:val="32"/>
          <w:szCs w:val="24"/>
        </w:rPr>
        <w:t>1.基</w:t>
      </w:r>
      <w:r>
        <w:rPr>
          <w:rFonts w:hint="eastAsia" w:ascii="Times New Roman" w:hAnsi="Times New Roman" w:eastAsia="仿宋_GB2312" w:cs="Times New Roman"/>
          <w:sz w:val="32"/>
          <w:szCs w:val="24"/>
        </w:rPr>
        <w:t>于Android平台的APP （Android平台4.2以上），包括可执行代码和部分源代码；</w:t>
      </w:r>
    </w:p>
    <w:p>
      <w:pPr>
        <w:spacing w:line="560" w:lineRule="exact"/>
        <w:ind w:firstLine="800" w:firstLineChars="250"/>
        <w:rPr>
          <w:rFonts w:ascii="Times New Roman" w:hAnsi="Times New Roman" w:eastAsia="仿宋_GB2312" w:cs="Times New Roman"/>
          <w:sz w:val="32"/>
          <w:szCs w:val="24"/>
        </w:rPr>
      </w:pPr>
      <w:r>
        <w:rPr>
          <w:rFonts w:hint="eastAsia" w:ascii="仿宋_GB2312" w:hAnsi="Times New Roman" w:eastAsia="仿宋_GB2312" w:cs="Times New Roman"/>
          <w:sz w:val="32"/>
          <w:szCs w:val="24"/>
        </w:rPr>
        <w:t>2.该</w:t>
      </w:r>
      <w:r>
        <w:rPr>
          <w:rFonts w:hint="eastAsia" w:ascii="Times New Roman" w:hAnsi="Times New Roman" w:eastAsia="仿宋_GB2312" w:cs="Times New Roman"/>
          <w:sz w:val="32"/>
          <w:szCs w:val="24"/>
        </w:rPr>
        <w:t>APP的使用说明书；</w:t>
      </w:r>
    </w:p>
    <w:p>
      <w:pPr>
        <w:spacing w:line="560" w:lineRule="exact"/>
        <w:ind w:firstLine="800" w:firstLineChars="250"/>
        <w:rPr>
          <w:rFonts w:ascii="Times New Roman" w:hAnsi="Times New Roman" w:eastAsia="仿宋_GB2312" w:cs="Times New Roman"/>
          <w:sz w:val="32"/>
          <w:szCs w:val="24"/>
        </w:rPr>
      </w:pPr>
      <w:r>
        <w:rPr>
          <w:rFonts w:hint="eastAsia" w:ascii="仿宋_GB2312" w:hAnsi="Times New Roman" w:eastAsia="仿宋_GB2312" w:cs="Times New Roman"/>
          <w:sz w:val="32"/>
          <w:szCs w:val="24"/>
        </w:rPr>
        <w:t>3.基</w:t>
      </w:r>
      <w:r>
        <w:rPr>
          <w:rFonts w:hint="eastAsia" w:ascii="Times New Roman" w:hAnsi="Times New Roman" w:eastAsia="仿宋_GB2312" w:cs="Times New Roman"/>
          <w:sz w:val="32"/>
          <w:szCs w:val="24"/>
        </w:rPr>
        <w:t>于APP的初步商业计划说明（不超过3000字），重点阐述该APP在技术和商业模式的创新。</w:t>
      </w:r>
    </w:p>
    <w:p>
      <w:pPr>
        <w:spacing w:line="560" w:lineRule="exact"/>
        <w:ind w:firstLine="640" w:firstLineChars="200"/>
        <w:rPr>
          <w:rFonts w:ascii="楷体_GB2312" w:hAnsi="华文楷体" w:eastAsia="楷体_GB2312" w:cs="Times New Roman"/>
          <w:sz w:val="32"/>
          <w:szCs w:val="24"/>
        </w:rPr>
      </w:pPr>
      <w:r>
        <w:rPr>
          <w:rFonts w:hint="eastAsia" w:ascii="楷体_GB2312" w:hAnsi="华文楷体" w:eastAsia="楷体_GB2312" w:cs="Times New Roman"/>
          <w:sz w:val="32"/>
          <w:szCs w:val="24"/>
        </w:rPr>
        <w:t>（二）技术方案要求</w:t>
      </w:r>
    </w:p>
    <w:p>
      <w:pPr>
        <w:spacing w:line="560" w:lineRule="exact"/>
        <w:ind w:firstLine="640" w:firstLineChars="200"/>
        <w:rPr>
          <w:rFonts w:ascii="Times New Roman" w:hAnsi="Times New Roman" w:eastAsia="仿宋_GB2312" w:cs="Times New Roman"/>
          <w:sz w:val="32"/>
          <w:szCs w:val="24"/>
        </w:rPr>
      </w:pPr>
      <w:r>
        <w:rPr>
          <w:rFonts w:hint="eastAsia" w:ascii="Times New Roman" w:hAnsi="Times New Roman" w:eastAsia="仿宋_GB2312" w:cs="Times New Roman"/>
          <w:sz w:val="32"/>
          <w:szCs w:val="24"/>
        </w:rPr>
        <w:t>作品基于主流Android智能终端设备和服务器端系统，服务器端系统可以基于公用的云平台（例如阿里云、金山云等），也可以自建服务器。如果自建服务器，必须保证在公网上能够访问。</w:t>
      </w:r>
    </w:p>
    <w:p>
      <w:pPr>
        <w:spacing w:line="560" w:lineRule="exact"/>
        <w:ind w:firstLine="640" w:firstLineChars="200"/>
        <w:rPr>
          <w:rFonts w:ascii="黑体" w:hAnsi="Calibri" w:eastAsia="黑体" w:cs="Times New Roman"/>
          <w:sz w:val="32"/>
          <w:szCs w:val="32"/>
        </w:rPr>
      </w:pPr>
      <w:r>
        <w:rPr>
          <w:rFonts w:hint="eastAsia" w:ascii="黑体" w:hAnsi="Calibri" w:eastAsia="黑体" w:cs="Times New Roman"/>
          <w:sz w:val="32"/>
          <w:szCs w:val="32"/>
        </w:rPr>
        <w:t>四、评审标准</w:t>
      </w:r>
    </w:p>
    <w:p>
      <w:pPr>
        <w:spacing w:line="560" w:lineRule="exact"/>
        <w:ind w:firstLine="640" w:firstLineChars="200"/>
        <w:rPr>
          <w:rFonts w:ascii="楷体_GB2312" w:hAnsi="华文楷体" w:eastAsia="楷体_GB2312" w:cs="Times New Roman"/>
          <w:sz w:val="32"/>
          <w:szCs w:val="24"/>
        </w:rPr>
      </w:pPr>
      <w:r>
        <w:rPr>
          <w:rFonts w:hint="eastAsia" w:ascii="楷体_GB2312" w:hAnsi="华文楷体" w:eastAsia="楷体_GB2312" w:cs="Times New Roman"/>
          <w:sz w:val="32"/>
          <w:szCs w:val="24"/>
        </w:rPr>
        <w:t>（一）初赛标准</w:t>
      </w:r>
    </w:p>
    <w:p>
      <w:pPr>
        <w:spacing w:line="560" w:lineRule="exact"/>
        <w:ind w:firstLine="640" w:firstLineChars="200"/>
        <w:rPr>
          <w:rFonts w:ascii="Times New Roman" w:hAnsi="Times New Roman" w:eastAsia="仿宋_GB2312" w:cs="Times New Roman"/>
          <w:sz w:val="32"/>
          <w:szCs w:val="24"/>
        </w:rPr>
      </w:pPr>
      <w:r>
        <w:rPr>
          <w:rFonts w:hint="eastAsia" w:ascii="Times New Roman" w:hAnsi="Times New Roman" w:eastAsia="仿宋_GB2312" w:cs="Times New Roman"/>
          <w:sz w:val="32"/>
          <w:szCs w:val="24"/>
        </w:rPr>
        <w:t>初赛主要从作品的科学技术水平、创新性、技术难度、知识产权、商业模式（包括潜在的商业规模）、发展前景及发展状况等方面对作品进行评审，鼓励作品具有创新性、实用性及普遍性。</w:t>
      </w:r>
    </w:p>
    <w:p>
      <w:pPr>
        <w:spacing w:line="560" w:lineRule="exact"/>
        <w:ind w:firstLine="640" w:firstLineChars="200"/>
        <w:rPr>
          <w:rFonts w:ascii="楷体_GB2312" w:hAnsi="华文楷体" w:eastAsia="楷体_GB2312" w:cs="Times New Roman"/>
          <w:sz w:val="32"/>
          <w:szCs w:val="24"/>
        </w:rPr>
      </w:pPr>
      <w:r>
        <w:rPr>
          <w:rFonts w:hint="eastAsia" w:ascii="楷体_GB2312" w:hAnsi="华文楷体" w:eastAsia="楷体_GB2312" w:cs="Times New Roman"/>
          <w:sz w:val="32"/>
          <w:szCs w:val="24"/>
        </w:rPr>
        <w:t>（二）决赛标准</w:t>
      </w:r>
    </w:p>
    <w:p>
      <w:pPr>
        <w:spacing w:line="560" w:lineRule="exact"/>
        <w:ind w:firstLine="640" w:firstLineChars="200"/>
        <w:rPr>
          <w:rFonts w:ascii="Times New Roman" w:hAnsi="Times New Roman" w:eastAsia="仿宋_GB2312" w:cs="Times New Roman"/>
          <w:sz w:val="32"/>
          <w:szCs w:val="24"/>
        </w:rPr>
      </w:pPr>
      <w:r>
        <w:rPr>
          <w:rFonts w:hint="eastAsia" w:ascii="Times New Roman" w:hAnsi="Times New Roman" w:eastAsia="仿宋_GB2312" w:cs="Times New Roman"/>
          <w:sz w:val="32"/>
          <w:szCs w:val="24"/>
        </w:rPr>
        <w:t>决赛采用现场展示、现场答辩的形式。初赛成绩不带入决赛，评委主要根据作品完成情况、现场展示、陈述及答辩的情况等进行综合评审。</w:t>
      </w:r>
    </w:p>
    <w:p>
      <w:pPr>
        <w:spacing w:line="560" w:lineRule="exact"/>
        <w:ind w:firstLine="640" w:firstLineChars="200"/>
        <w:rPr>
          <w:rFonts w:ascii="黑体" w:hAnsi="Calibri" w:eastAsia="黑体" w:cs="Times New Roman"/>
          <w:sz w:val="32"/>
          <w:szCs w:val="32"/>
        </w:rPr>
      </w:pPr>
      <w:r>
        <w:rPr>
          <w:rFonts w:hint="eastAsia" w:ascii="黑体" w:hAnsi="Calibri" w:eastAsia="黑体" w:cs="Times New Roman"/>
          <w:sz w:val="32"/>
          <w:szCs w:val="32"/>
        </w:rPr>
        <w:t>五、其他</w:t>
      </w:r>
    </w:p>
    <w:p>
      <w:pPr>
        <w:spacing w:line="560" w:lineRule="exact"/>
        <w:ind w:firstLine="640" w:firstLineChars="200"/>
        <w:rPr>
          <w:rFonts w:ascii="Times New Roman" w:hAnsi="Times New Roman" w:eastAsia="仿宋_GB2312" w:cs="Times New Roman"/>
          <w:sz w:val="32"/>
          <w:szCs w:val="24"/>
        </w:rPr>
      </w:pPr>
      <w:r>
        <w:rPr>
          <w:rFonts w:hint="eastAsia" w:ascii="Times New Roman" w:hAnsi="Times New Roman" w:eastAsia="仿宋_GB2312" w:cs="Times New Roman"/>
          <w:sz w:val="32"/>
          <w:szCs w:val="24"/>
        </w:rPr>
        <w:t>（一）竞赛组委会有权利进一步细化本竞赛规则。</w:t>
      </w:r>
    </w:p>
    <w:p>
      <w:pPr>
        <w:spacing w:line="560" w:lineRule="exact"/>
        <w:ind w:firstLine="640" w:firstLineChars="200"/>
        <w:rPr>
          <w:rFonts w:ascii="Times New Roman" w:hAnsi="Times New Roman" w:eastAsia="仿宋_GB2312" w:cs="Times New Roman"/>
          <w:sz w:val="32"/>
          <w:szCs w:val="24"/>
        </w:rPr>
      </w:pPr>
      <w:r>
        <w:rPr>
          <w:rFonts w:hint="eastAsia" w:ascii="Times New Roman" w:hAnsi="Times New Roman" w:eastAsia="仿宋_GB2312" w:cs="Times New Roman"/>
          <w:sz w:val="32"/>
          <w:szCs w:val="24"/>
        </w:rPr>
        <w:t>（二）本竞赛各项规则解释权归竞赛组委会所有。</w:t>
      </w:r>
    </w:p>
    <w:p>
      <w:pPr>
        <w:spacing w:line="560" w:lineRule="exact"/>
        <w:ind w:firstLine="640" w:firstLineChars="200"/>
        <w:rPr>
          <w:rFonts w:ascii="Times New Roman" w:hAnsi="Times New Roman" w:eastAsia="仿宋_GB2312" w:cs="Times New Roman"/>
          <w:sz w:val="32"/>
          <w:szCs w:val="24"/>
        </w:rPr>
      </w:pPr>
      <w:r>
        <w:rPr>
          <w:rFonts w:hint="eastAsia" w:ascii="Times New Roman" w:hAnsi="Times New Roman" w:eastAsia="仿宋_GB2312" w:cs="Times New Roman"/>
          <w:sz w:val="32"/>
          <w:szCs w:val="24"/>
        </w:rPr>
        <w:t>（三）如有关于题目的问题，可发送邮件询问，邮件发送至wsq@buaa.edu.cn。</w:t>
      </w:r>
    </w:p>
    <w:p>
      <w:pPr>
        <w:keepNext/>
        <w:keepLines/>
        <w:pageBreakBefore/>
        <w:spacing w:line="520" w:lineRule="exact"/>
        <w:outlineLvl w:val="0"/>
        <w:rPr>
          <w:rFonts w:ascii="黑体" w:hAnsi="Batang" w:eastAsia="黑体" w:cs="Times New Roman"/>
          <w:bCs/>
          <w:kern w:val="44"/>
          <w:sz w:val="32"/>
          <w:szCs w:val="32"/>
        </w:rPr>
      </w:pPr>
      <w:r>
        <w:rPr>
          <w:rFonts w:hint="eastAsia" w:ascii="黑体" w:hAnsi="Batang" w:eastAsia="黑体" w:cs="Times New Roman"/>
          <w:bCs/>
          <w:kern w:val="44"/>
          <w:sz w:val="32"/>
          <w:szCs w:val="32"/>
        </w:rPr>
        <w:t>附件3</w:t>
      </w:r>
    </w:p>
    <w:p>
      <w:pPr>
        <w:spacing w:line="520" w:lineRule="exact"/>
        <w:jc w:val="left"/>
        <w:rPr>
          <w:rFonts w:ascii="黑体" w:hAnsi="Batang" w:eastAsia="黑体" w:cs="Times New Roman"/>
          <w:b/>
          <w:sz w:val="32"/>
          <w:szCs w:val="32"/>
        </w:rPr>
      </w:pPr>
    </w:p>
    <w:p>
      <w:pPr>
        <w:spacing w:line="520" w:lineRule="exact"/>
        <w:jc w:val="center"/>
        <w:rPr>
          <w:rFonts w:ascii="方正小标宋简体" w:hAnsi="宋体" w:eastAsia="方正小标宋简体" w:cs="Times New Roman"/>
          <w:sz w:val="44"/>
          <w:szCs w:val="44"/>
        </w:rPr>
      </w:pPr>
      <w:r>
        <w:rPr>
          <w:rFonts w:hint="eastAsia" w:ascii="方正小标宋简体" w:hAnsi="宋体" w:eastAsia="方正小标宋简体" w:cs="Times New Roman"/>
          <w:sz w:val="44"/>
          <w:szCs w:val="44"/>
        </w:rPr>
        <w:t>2016年北京高等学校继续教育大学生</w:t>
      </w:r>
    </w:p>
    <w:p>
      <w:pPr>
        <w:spacing w:line="520" w:lineRule="exact"/>
        <w:jc w:val="center"/>
        <w:rPr>
          <w:rFonts w:ascii="方正小标宋简体" w:hAnsi="宋体" w:eastAsia="方正小标宋简体" w:cs="Times New Roman"/>
          <w:sz w:val="44"/>
          <w:szCs w:val="44"/>
        </w:rPr>
      </w:pPr>
      <w:r>
        <w:rPr>
          <w:rFonts w:hint="eastAsia" w:ascii="方正小标宋简体" w:hAnsi="宋体" w:eastAsia="方正小标宋简体" w:cs="Times New Roman"/>
          <w:sz w:val="44"/>
          <w:szCs w:val="44"/>
        </w:rPr>
        <w:t>计算机设计应用竞赛技术类作品说明</w:t>
      </w:r>
    </w:p>
    <w:p>
      <w:pPr>
        <w:spacing w:line="520" w:lineRule="exact"/>
        <w:rPr>
          <w:rFonts w:ascii="黑体" w:hAnsi="黑体" w:eastAsia="黑体" w:cs="Times New Roman"/>
          <w:b/>
          <w:sz w:val="32"/>
          <w:szCs w:val="32"/>
        </w:rPr>
      </w:pPr>
    </w:p>
    <w:p>
      <w:pPr>
        <w:spacing w:line="520" w:lineRule="exact"/>
        <w:ind w:firstLine="640" w:firstLineChars="200"/>
        <w:rPr>
          <w:rFonts w:ascii="黑体" w:hAnsi="Calibri" w:eastAsia="黑体" w:cs="Times New Roman"/>
          <w:szCs w:val="32"/>
        </w:rPr>
      </w:pPr>
      <w:r>
        <w:rPr>
          <w:rFonts w:hint="eastAsia" w:ascii="黑体" w:hAnsi="Calibri" w:eastAsia="黑体" w:cs="Times New Roman"/>
          <w:sz w:val="32"/>
          <w:szCs w:val="32"/>
        </w:rPr>
        <w:t>一、题目名称</w:t>
      </w:r>
    </w:p>
    <w:p>
      <w:pPr>
        <w:spacing w:line="560" w:lineRule="exact"/>
        <w:ind w:firstLine="640" w:firstLineChars="200"/>
        <w:rPr>
          <w:rFonts w:ascii="仿宋_GB2312" w:hAnsi="宋体" w:eastAsia="仿宋_GB2312" w:cs="Times New Roman"/>
          <w:sz w:val="32"/>
          <w:szCs w:val="32"/>
        </w:rPr>
      </w:pPr>
      <w:r>
        <w:rPr>
          <w:rFonts w:hint="eastAsia" w:ascii="仿宋_GB2312" w:hAnsi="宋体" w:eastAsia="仿宋_GB2312" w:cs="Times New Roman"/>
          <w:sz w:val="32"/>
          <w:szCs w:val="32"/>
        </w:rPr>
        <w:t>黑白</w:t>
      </w:r>
      <w:r>
        <w:rPr>
          <w:rFonts w:ascii="仿宋_GB2312" w:hAnsi="宋体" w:eastAsia="仿宋_GB2312" w:cs="Times New Roman"/>
          <w:sz w:val="32"/>
          <w:szCs w:val="32"/>
        </w:rPr>
        <w:t>之间</w:t>
      </w:r>
    </w:p>
    <w:p>
      <w:pPr>
        <w:spacing w:line="560" w:lineRule="exact"/>
        <w:ind w:firstLine="640" w:firstLineChars="200"/>
        <w:rPr>
          <w:rFonts w:ascii="黑体" w:hAnsi="Calibri" w:eastAsia="黑体" w:cs="Times New Roman"/>
          <w:szCs w:val="32"/>
        </w:rPr>
      </w:pPr>
      <w:r>
        <w:rPr>
          <w:rFonts w:hint="eastAsia" w:ascii="黑体" w:hAnsi="Calibri" w:eastAsia="黑体" w:cs="Times New Roman"/>
          <w:sz w:val="32"/>
          <w:szCs w:val="32"/>
        </w:rPr>
        <w:t>二、题目说明：</w:t>
      </w:r>
    </w:p>
    <w:p>
      <w:pPr>
        <w:spacing w:line="560" w:lineRule="exact"/>
        <w:ind w:firstLine="640" w:firstLineChars="200"/>
        <w:rPr>
          <w:rFonts w:ascii="仿宋_GB2312" w:hAnsi="宋体" w:eastAsia="仿宋_GB2312" w:cs="Times New Roman"/>
          <w:sz w:val="32"/>
          <w:szCs w:val="32"/>
        </w:rPr>
      </w:pPr>
      <w:r>
        <w:rPr>
          <w:rFonts w:hint="eastAsia" w:ascii="仿宋_GB2312" w:hAnsi="宋体" w:eastAsia="仿宋_GB2312" w:cs="Times New Roman"/>
          <w:sz w:val="32"/>
          <w:szCs w:val="32"/>
        </w:rPr>
        <w:t>编写一个</w:t>
      </w:r>
      <w:r>
        <w:rPr>
          <w:rFonts w:ascii="仿宋_GB2312" w:hAnsi="宋体" w:eastAsia="仿宋_GB2312" w:cs="Times New Roman"/>
          <w:sz w:val="32"/>
          <w:szCs w:val="32"/>
        </w:rPr>
        <w:t>程序</w:t>
      </w:r>
      <w:r>
        <w:rPr>
          <w:rFonts w:hint="eastAsia" w:ascii="仿宋_GB2312" w:hAnsi="宋体" w:eastAsia="仿宋_GB2312" w:cs="Times New Roman"/>
          <w:sz w:val="32"/>
          <w:szCs w:val="32"/>
        </w:rPr>
        <w:t>，</w:t>
      </w:r>
      <w:r>
        <w:rPr>
          <w:rFonts w:ascii="仿宋_GB2312" w:hAnsi="宋体" w:eastAsia="仿宋_GB2312" w:cs="Times New Roman"/>
          <w:sz w:val="32"/>
          <w:szCs w:val="32"/>
        </w:rPr>
        <w:t>实现</w:t>
      </w:r>
      <w:r>
        <w:rPr>
          <w:rFonts w:hint="eastAsia" w:ascii="仿宋_GB2312" w:hAnsi="宋体" w:eastAsia="仿宋_GB2312" w:cs="Times New Roman"/>
          <w:sz w:val="32"/>
          <w:szCs w:val="32"/>
        </w:rPr>
        <w:t>黑白棋</w:t>
      </w:r>
      <w:r>
        <w:rPr>
          <w:rFonts w:ascii="仿宋_GB2312" w:hAnsi="宋体" w:eastAsia="仿宋_GB2312" w:cs="Times New Roman"/>
          <w:sz w:val="32"/>
          <w:szCs w:val="32"/>
        </w:rPr>
        <w:t>的</w:t>
      </w:r>
      <w:r>
        <w:rPr>
          <w:rFonts w:hint="eastAsia" w:ascii="仿宋_GB2312" w:hAnsi="宋体" w:eastAsia="仿宋_GB2312" w:cs="Times New Roman"/>
          <w:sz w:val="32"/>
          <w:szCs w:val="32"/>
        </w:rPr>
        <w:t>对弈</w:t>
      </w:r>
      <w:r>
        <w:rPr>
          <w:rFonts w:ascii="仿宋_GB2312" w:hAnsi="宋体" w:eastAsia="仿宋_GB2312" w:cs="Times New Roman"/>
          <w:sz w:val="32"/>
          <w:szCs w:val="32"/>
        </w:rPr>
        <w:t>。</w:t>
      </w:r>
    </w:p>
    <w:p>
      <w:pPr>
        <w:spacing w:line="560" w:lineRule="exact"/>
        <w:ind w:firstLine="640" w:firstLineChars="200"/>
        <w:rPr>
          <w:rFonts w:ascii="仿宋_GB2312" w:hAnsi="宋体" w:eastAsia="仿宋_GB2312" w:cs="Times New Roman"/>
          <w:sz w:val="32"/>
          <w:szCs w:val="32"/>
        </w:rPr>
      </w:pPr>
      <w:r>
        <w:rPr>
          <w:rFonts w:hint="eastAsia" w:ascii="仿宋_GB2312" w:hAnsi="宋体" w:eastAsia="仿宋_GB2312" w:cs="Times New Roman"/>
          <w:sz w:val="32"/>
          <w:szCs w:val="32"/>
        </w:rPr>
        <w:t>黑白棋，又叫翻转棋（Reversi）、苹果棋或奥赛罗棋（Othello）。</w:t>
      </w:r>
    </w:p>
    <w:p>
      <w:pPr>
        <w:spacing w:line="560" w:lineRule="exact"/>
        <w:ind w:firstLine="640" w:firstLineChars="200"/>
        <w:rPr>
          <w:rFonts w:ascii="黑体" w:hAnsi="Calibri" w:eastAsia="黑体" w:cs="Times New Roman"/>
          <w:szCs w:val="32"/>
        </w:rPr>
      </w:pPr>
      <w:r>
        <w:rPr>
          <w:rFonts w:hint="eastAsia" w:ascii="黑体" w:hAnsi="Calibri" w:eastAsia="黑体" w:cs="Times New Roman"/>
          <w:sz w:val="32"/>
          <w:szCs w:val="32"/>
        </w:rPr>
        <w:t>三、黑白棋规则：</w:t>
      </w:r>
    </w:p>
    <w:p>
      <w:pPr>
        <w:spacing w:line="560" w:lineRule="exact"/>
        <w:ind w:firstLine="640" w:firstLineChars="200"/>
        <w:rPr>
          <w:rFonts w:ascii="Times New Roman" w:hAnsi="Times New Roman" w:eastAsia="仿宋_GB2312" w:cs="Times New Roman"/>
          <w:sz w:val="32"/>
          <w:szCs w:val="24"/>
        </w:rPr>
      </w:pPr>
      <w:r>
        <w:rPr>
          <w:rFonts w:hint="eastAsia" w:ascii="Times New Roman" w:hAnsi="Times New Roman" w:eastAsia="仿宋_GB2312" w:cs="Times New Roman"/>
          <w:sz w:val="32"/>
          <w:szCs w:val="24"/>
        </w:rPr>
        <w:t>（一）棋盘为8乘8共64格，棋盘上行以1至8表示，列以A至H表示，坐标格式为行在先，列在后，如3C。</w:t>
      </w:r>
    </w:p>
    <w:p>
      <w:pPr>
        <w:spacing w:line="560" w:lineRule="exact"/>
        <w:ind w:firstLine="640" w:firstLineChars="200"/>
        <w:rPr>
          <w:rFonts w:hint="eastAsia" w:ascii="Times New Roman" w:hAnsi="Times New Roman" w:eastAsia="仿宋_GB2312" w:cs="Times New Roman"/>
          <w:sz w:val="32"/>
          <w:szCs w:val="24"/>
        </w:rPr>
      </w:pPr>
      <w:r>
        <w:rPr>
          <w:rFonts w:hint="eastAsia" w:ascii="Times New Roman" w:hAnsi="Times New Roman" w:eastAsia="仿宋_GB2312" w:cs="Times New Roman"/>
          <w:sz w:val="32"/>
          <w:szCs w:val="24"/>
        </w:rPr>
        <w:t>（二）棋局开始时黑棋位于4E、5D，白棋位于4D、5E。</w:t>
      </w:r>
    </w:p>
    <w:p>
      <w:pPr>
        <w:spacing w:line="560" w:lineRule="exact"/>
        <w:ind w:firstLine="640" w:firstLineChars="200"/>
        <w:rPr>
          <w:rFonts w:ascii="Times New Roman" w:hAnsi="Times New Roman" w:eastAsia="仿宋_GB2312" w:cs="Times New Roman"/>
          <w:sz w:val="32"/>
          <w:szCs w:val="24"/>
        </w:rPr>
      </w:pPr>
      <w:r>
        <w:rPr>
          <w:rFonts w:ascii="Times New Roman" w:hAnsi="Times New Roman" w:eastAsia="仿宋_GB2312" w:cs="Times New Roman"/>
          <w:sz w:val="32"/>
          <w:szCs w:val="24"/>
        </w:rPr>
        <w:drawing>
          <wp:anchor distT="0" distB="0" distL="114300" distR="114300" simplePos="0" relativeHeight="251659264" behindDoc="0" locked="0" layoutInCell="1" allowOverlap="1">
            <wp:simplePos x="0" y="0"/>
            <wp:positionH relativeFrom="column">
              <wp:posOffset>3390900</wp:posOffset>
            </wp:positionH>
            <wp:positionV relativeFrom="paragraph">
              <wp:posOffset>485775</wp:posOffset>
            </wp:positionV>
            <wp:extent cx="2163445" cy="2261235"/>
            <wp:effectExtent l="0" t="0" r="8255" b="5715"/>
            <wp:wrapSquare wrapText="bothSides"/>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10">
                      <a:extLst>
                        <a:ext uri="{28A0092B-C50C-407E-A947-70E740481C1C}">
                          <a14:useLocalDpi xmlns:a14="http://schemas.microsoft.com/office/drawing/2010/main" val="0"/>
                        </a:ext>
                      </a:extLst>
                    </a:blip>
                    <a:srcRect l="15765" t="18016" r="65741" b="45239"/>
                    <a:stretch>
                      <a:fillRect/>
                    </a:stretch>
                  </pic:blipFill>
                  <pic:spPr>
                    <a:xfrm>
                      <a:off x="0" y="0"/>
                      <a:ext cx="2163445" cy="2261235"/>
                    </a:xfrm>
                    <a:prstGeom prst="rect">
                      <a:avLst/>
                    </a:prstGeom>
                    <a:noFill/>
                    <a:ln>
                      <a:noFill/>
                    </a:ln>
                  </pic:spPr>
                </pic:pic>
              </a:graphicData>
            </a:graphic>
          </wp:anchor>
        </w:drawing>
      </w:r>
      <w:r>
        <w:rPr>
          <w:rFonts w:hint="eastAsia" w:ascii="Times New Roman" w:hAnsi="Times New Roman" w:eastAsia="仿宋_GB2312" w:cs="Times New Roman"/>
          <w:sz w:val="32"/>
          <w:szCs w:val="24"/>
        </w:rPr>
        <w:t>（三）一步合法的棋步应为：在一个空格落下一个棋子且翻转对手一个或者多个棋子。通常黑子先行。双方轮流落子。</w:t>
      </w:r>
    </w:p>
    <w:p>
      <w:pPr>
        <w:spacing w:line="560" w:lineRule="exact"/>
        <w:ind w:firstLine="640" w:firstLineChars="200"/>
        <w:rPr>
          <w:rFonts w:ascii="Times New Roman" w:hAnsi="Times New Roman" w:eastAsia="仿宋_GB2312" w:cs="Times New Roman"/>
          <w:sz w:val="32"/>
          <w:szCs w:val="24"/>
        </w:rPr>
      </w:pPr>
      <w:r>
        <w:rPr>
          <w:rFonts w:hint="eastAsia" w:ascii="Times New Roman" w:hAnsi="Times New Roman" w:eastAsia="仿宋_GB2312" w:cs="Times New Roman"/>
          <w:sz w:val="32"/>
          <w:szCs w:val="24"/>
        </w:rPr>
        <w:t>（四）新落下的棋子与棋盘上已有的同色棋子间，对方被夹住的所有棋子都要翻转。可以是横着夹、竖着夹、斜着夹，夹住的位置上必须全部是对手的棋子，不能有空格。</w:t>
      </w:r>
    </w:p>
    <w:p>
      <w:pPr>
        <w:spacing w:line="560" w:lineRule="exact"/>
        <w:ind w:firstLine="640" w:firstLineChars="200"/>
        <w:rPr>
          <w:rFonts w:ascii="Times New Roman" w:hAnsi="Times New Roman" w:eastAsia="仿宋_GB2312" w:cs="Times New Roman"/>
          <w:sz w:val="32"/>
          <w:szCs w:val="24"/>
        </w:rPr>
      </w:pPr>
      <w:r>
        <w:rPr>
          <w:rFonts w:hint="eastAsia" w:ascii="Times New Roman" w:hAnsi="Times New Roman" w:eastAsia="仿宋_GB2312" w:cs="Times New Roman"/>
          <w:sz w:val="32"/>
          <w:szCs w:val="24"/>
        </w:rPr>
        <w:t>（五）一步棋可以在数个方向上翻棋，任何被夹住的棋子都必须被翻转过来，棋手无权不去翻转某个棋子。</w:t>
      </w:r>
    </w:p>
    <w:p>
      <w:pPr>
        <w:spacing w:line="560" w:lineRule="exact"/>
        <w:ind w:firstLine="640" w:firstLineChars="200"/>
        <w:rPr>
          <w:rFonts w:ascii="Times New Roman" w:hAnsi="Times New Roman" w:eastAsia="仿宋_GB2312" w:cs="Times New Roman"/>
          <w:sz w:val="32"/>
          <w:szCs w:val="24"/>
        </w:rPr>
      </w:pPr>
      <w:r>
        <w:rPr>
          <w:rFonts w:hint="eastAsia" w:ascii="Times New Roman" w:hAnsi="Times New Roman" w:eastAsia="仿宋_GB2312" w:cs="Times New Roman"/>
          <w:sz w:val="32"/>
          <w:szCs w:val="24"/>
        </w:rPr>
        <w:t>（六）除非至少翻转了对手一个棋子，否则不能落子，如果一方没有合法棋步，也就是说无论下在哪里，都不能翻转对手的棋子，那只有弃权，而由对手继续落子直到他有合法棋步可下。</w:t>
      </w:r>
    </w:p>
    <w:p>
      <w:pPr>
        <w:spacing w:line="560" w:lineRule="exact"/>
        <w:ind w:firstLine="640" w:firstLineChars="200"/>
        <w:rPr>
          <w:rFonts w:ascii="Times New Roman" w:hAnsi="Times New Roman" w:eastAsia="仿宋_GB2312" w:cs="Times New Roman"/>
          <w:sz w:val="32"/>
          <w:szCs w:val="24"/>
        </w:rPr>
      </w:pPr>
      <w:r>
        <w:rPr>
          <w:rFonts w:hint="eastAsia" w:ascii="Times New Roman" w:hAnsi="Times New Roman" w:eastAsia="仿宋_GB2312" w:cs="Times New Roman"/>
          <w:sz w:val="32"/>
          <w:szCs w:val="24"/>
        </w:rPr>
        <w:t>（七）如果一方至少有一步合法棋步可下，就必须落子，不得弃权。</w:t>
      </w:r>
    </w:p>
    <w:p>
      <w:pPr>
        <w:spacing w:line="560" w:lineRule="exact"/>
        <w:ind w:firstLine="640" w:firstLineChars="200"/>
        <w:rPr>
          <w:rFonts w:ascii="Times New Roman" w:hAnsi="Times New Roman" w:eastAsia="仿宋_GB2312" w:cs="Times New Roman"/>
          <w:sz w:val="32"/>
          <w:szCs w:val="24"/>
        </w:rPr>
      </w:pPr>
      <w:r>
        <w:rPr>
          <w:rFonts w:hint="eastAsia" w:ascii="Times New Roman" w:hAnsi="Times New Roman" w:eastAsia="仿宋_GB2312" w:cs="Times New Roman"/>
          <w:sz w:val="32"/>
          <w:szCs w:val="24"/>
        </w:rPr>
        <w:t>（八）棋局继续下去，直到棋盘填满或者双方都无合法棋步可下。</w:t>
      </w:r>
    </w:p>
    <w:p>
      <w:pPr>
        <w:spacing w:line="560" w:lineRule="exact"/>
        <w:ind w:firstLine="640" w:firstLineChars="200"/>
        <w:rPr>
          <w:rFonts w:hint="eastAsia" w:ascii="Times New Roman" w:hAnsi="Times New Roman" w:eastAsia="仿宋_GB2312" w:cs="Times New Roman"/>
          <w:sz w:val="32"/>
          <w:szCs w:val="24"/>
        </w:rPr>
      </w:pPr>
      <w:r>
        <w:rPr>
          <w:rFonts w:hint="eastAsia" w:ascii="Times New Roman" w:hAnsi="Times New Roman" w:eastAsia="仿宋_GB2312" w:cs="Times New Roman"/>
          <w:sz w:val="32"/>
          <w:szCs w:val="24"/>
        </w:rPr>
        <w:t>（九）胜负规则：棋盘填满或双方都没有合法棋步时，按照棋盘上剩余棋子数目来决定胜负，棋子数多的一方获胜，如果双方棋子数目相同，则为平局。</w:t>
      </w:r>
    </w:p>
    <w:p>
      <w:pPr>
        <w:spacing w:line="560" w:lineRule="exact"/>
        <w:ind w:firstLine="640" w:firstLineChars="200"/>
        <w:rPr>
          <w:rFonts w:ascii="黑体" w:hAnsi="Calibri" w:eastAsia="黑体" w:cs="Times New Roman"/>
          <w:szCs w:val="32"/>
        </w:rPr>
      </w:pPr>
      <w:r>
        <w:rPr>
          <w:rFonts w:hint="eastAsia" w:ascii="黑体" w:hAnsi="Calibri" w:eastAsia="黑体" w:cs="Times New Roman"/>
          <w:sz w:val="32"/>
          <w:szCs w:val="32"/>
        </w:rPr>
        <w:t>四、竞赛规则</w:t>
      </w:r>
    </w:p>
    <w:p>
      <w:pPr>
        <w:spacing w:line="560" w:lineRule="exact"/>
        <w:ind w:firstLine="640" w:firstLineChars="200"/>
        <w:rPr>
          <w:rFonts w:ascii="楷体_GB2312" w:hAnsi="华文楷体" w:eastAsia="楷体_GB2312" w:cs="Times New Roman"/>
          <w:sz w:val="32"/>
          <w:szCs w:val="24"/>
        </w:rPr>
      </w:pPr>
      <w:r>
        <w:rPr>
          <w:rFonts w:hint="eastAsia" w:ascii="楷体_GB2312" w:hAnsi="华文楷体" w:eastAsia="楷体_GB2312" w:cs="Times New Roman"/>
          <w:sz w:val="32"/>
          <w:szCs w:val="24"/>
        </w:rPr>
        <w:t>（一）编程</w:t>
      </w:r>
      <w:r>
        <w:rPr>
          <w:rFonts w:ascii="楷体_GB2312" w:hAnsi="华文楷体" w:eastAsia="楷体_GB2312" w:cs="Times New Roman"/>
          <w:sz w:val="32"/>
          <w:szCs w:val="24"/>
        </w:rPr>
        <w:t>语言：java</w:t>
      </w:r>
      <w:r>
        <w:rPr>
          <w:rFonts w:hint="eastAsia" w:ascii="楷体_GB2312" w:hAnsi="华文楷体" w:eastAsia="楷体_GB2312" w:cs="Times New Roman"/>
          <w:sz w:val="32"/>
          <w:szCs w:val="24"/>
        </w:rPr>
        <w:t>语言</w:t>
      </w:r>
    </w:p>
    <w:p>
      <w:pPr>
        <w:spacing w:line="560" w:lineRule="exact"/>
        <w:ind w:firstLine="640" w:firstLineChars="200"/>
        <w:rPr>
          <w:rFonts w:ascii="楷体_GB2312" w:hAnsi="华文楷体" w:eastAsia="楷体_GB2312" w:cs="Times New Roman"/>
          <w:sz w:val="32"/>
          <w:szCs w:val="24"/>
        </w:rPr>
      </w:pPr>
      <w:r>
        <w:rPr>
          <w:rFonts w:hint="eastAsia" w:ascii="楷体_GB2312" w:hAnsi="华文楷体" w:eastAsia="楷体_GB2312" w:cs="Times New Roman"/>
          <w:sz w:val="32"/>
          <w:szCs w:val="24"/>
        </w:rPr>
        <w:t>（二）输入</w:t>
      </w:r>
      <w:r>
        <w:rPr>
          <w:rFonts w:ascii="楷体_GB2312" w:hAnsi="华文楷体" w:eastAsia="楷体_GB2312" w:cs="Times New Roman"/>
          <w:sz w:val="32"/>
          <w:szCs w:val="24"/>
        </w:rPr>
        <w:t>输出：</w:t>
      </w:r>
      <w:r>
        <w:rPr>
          <w:rFonts w:hint="eastAsia" w:ascii="楷体_GB2312" w:hAnsi="华文楷体" w:eastAsia="楷体_GB2312" w:cs="Times New Roman"/>
          <w:sz w:val="32"/>
          <w:szCs w:val="24"/>
        </w:rPr>
        <w:t>通过标准输入输出进行交互</w:t>
      </w:r>
    </w:p>
    <w:p>
      <w:pPr>
        <w:spacing w:line="560" w:lineRule="exact"/>
        <w:ind w:firstLine="800" w:firstLineChars="250"/>
        <w:rPr>
          <w:rFonts w:hint="eastAsia" w:ascii="仿宋_GB2312" w:hAnsi="Times New Roman" w:eastAsia="仿宋_GB2312" w:cs="Times New Roman"/>
          <w:sz w:val="32"/>
          <w:szCs w:val="24"/>
        </w:rPr>
      </w:pPr>
      <w:r>
        <w:rPr>
          <w:rFonts w:hint="eastAsia" w:ascii="仿宋_GB2312" w:hAnsi="Times New Roman" w:eastAsia="仿宋_GB2312" w:cs="Times New Roman"/>
          <w:sz w:val="32"/>
          <w:szCs w:val="24"/>
        </w:rPr>
        <w:t>1.开局时，选手程序从标准输入中接受一个字符串表示所执棋子颜色，如果为“BLACK”表示执黑先行，如果为“WHITE”，表示选手执白后行。收到“BLACK”的选手程序，即开始输出坐标，收到“WHITE”的选手程序，需要输出“NO”。</w:t>
      </w:r>
    </w:p>
    <w:p>
      <w:pPr>
        <w:spacing w:line="560" w:lineRule="exact"/>
        <w:ind w:firstLine="800" w:firstLineChars="250"/>
        <w:rPr>
          <w:rFonts w:ascii="仿宋_GB2312" w:hAnsi="Times New Roman" w:eastAsia="仿宋_GB2312" w:cs="Times New Roman"/>
          <w:sz w:val="32"/>
          <w:szCs w:val="24"/>
        </w:rPr>
      </w:pPr>
      <w:r>
        <w:rPr>
          <w:rFonts w:hint="eastAsia" w:ascii="仿宋_GB2312" w:hAnsi="Times New Roman" w:eastAsia="仿宋_GB2312" w:cs="Times New Roman"/>
          <w:sz w:val="32"/>
          <w:szCs w:val="24"/>
        </w:rPr>
        <w:t>2.执黑先行的程序向标准输出输出一个坐标，表示落子位置，然后从标准输入中读取一行对手落子坐标（如果收到“NO”，表示对手无法落子），然后计算自己的下一落子坐标（如果无合法落子位置，则需要输出“NO”），输出到标准输出，往复循环。</w:t>
      </w:r>
    </w:p>
    <w:p>
      <w:pPr>
        <w:spacing w:line="560" w:lineRule="exact"/>
        <w:ind w:firstLine="800" w:firstLineChars="250"/>
        <w:rPr>
          <w:rFonts w:hint="eastAsia" w:ascii="仿宋_GB2312" w:hAnsi="Times New Roman" w:eastAsia="仿宋_GB2312" w:cs="Times New Roman"/>
          <w:sz w:val="32"/>
          <w:szCs w:val="24"/>
        </w:rPr>
      </w:pPr>
      <w:r>
        <w:rPr>
          <w:rFonts w:hint="eastAsia" w:ascii="仿宋_GB2312" w:hAnsi="Times New Roman" w:eastAsia="仿宋_GB2312" w:cs="Times New Roman"/>
          <w:sz w:val="32"/>
          <w:szCs w:val="24"/>
        </w:rPr>
        <w:t>3.执白后行的程序开始时从标准输入中读取一行对方的落子坐标（如果收到“NO”，表示对手无法落子），然后计算自己的下一落子坐标（如果无合法落子位置，则需要输出“NO”），输出到标准输出，往复循环。</w:t>
      </w:r>
    </w:p>
    <w:p>
      <w:pPr>
        <w:spacing w:line="560" w:lineRule="exact"/>
        <w:ind w:firstLine="800" w:firstLineChars="250"/>
        <w:rPr>
          <w:rFonts w:ascii="仿宋_GB2312" w:hAnsi="Times New Roman" w:eastAsia="仿宋_GB2312" w:cs="Times New Roman"/>
          <w:sz w:val="32"/>
          <w:szCs w:val="24"/>
        </w:rPr>
      </w:pPr>
      <w:r>
        <w:rPr>
          <w:rFonts w:hint="eastAsia" w:ascii="仿宋_GB2312" w:hAnsi="Times New Roman" w:eastAsia="仿宋_GB2312" w:cs="Times New Roman"/>
          <w:sz w:val="32"/>
          <w:szCs w:val="24"/>
        </w:rPr>
        <w:t>4.如果</w:t>
      </w:r>
      <w:r>
        <w:rPr>
          <w:rFonts w:ascii="仿宋_GB2312" w:hAnsi="Times New Roman" w:eastAsia="仿宋_GB2312" w:cs="Times New Roman"/>
          <w:sz w:val="32"/>
          <w:szCs w:val="24"/>
        </w:rPr>
        <w:t>双方均无法落子，比赛结束</w:t>
      </w:r>
      <w:r>
        <w:rPr>
          <w:rFonts w:hint="eastAsia" w:ascii="仿宋_GB2312" w:hAnsi="Times New Roman" w:eastAsia="仿宋_GB2312" w:cs="Times New Roman"/>
          <w:sz w:val="32"/>
          <w:szCs w:val="24"/>
        </w:rPr>
        <w:t>。</w:t>
      </w:r>
    </w:p>
    <w:p>
      <w:pPr>
        <w:spacing w:line="560" w:lineRule="exact"/>
        <w:ind w:firstLine="640" w:firstLineChars="200"/>
        <w:rPr>
          <w:rFonts w:ascii="楷体_GB2312" w:hAnsi="华文楷体" w:eastAsia="楷体_GB2312" w:cs="Times New Roman"/>
          <w:sz w:val="32"/>
          <w:szCs w:val="24"/>
        </w:rPr>
      </w:pPr>
      <w:r>
        <w:rPr>
          <w:rFonts w:hint="eastAsia" w:ascii="楷体_GB2312" w:hAnsi="华文楷体" w:eastAsia="楷体_GB2312" w:cs="Times New Roman"/>
          <w:sz w:val="32"/>
          <w:szCs w:val="24"/>
        </w:rPr>
        <w:t>（三）约束说明：</w:t>
      </w:r>
    </w:p>
    <w:p>
      <w:pPr>
        <w:spacing w:line="560" w:lineRule="exact"/>
        <w:ind w:firstLine="800" w:firstLineChars="250"/>
        <w:rPr>
          <w:rFonts w:ascii="仿宋_GB2312" w:hAnsi="Times New Roman" w:eastAsia="仿宋_GB2312" w:cs="Times New Roman"/>
          <w:sz w:val="32"/>
          <w:szCs w:val="24"/>
        </w:rPr>
      </w:pPr>
      <w:r>
        <w:rPr>
          <w:rFonts w:hint="eastAsia" w:ascii="仿宋_GB2312" w:hAnsi="Times New Roman" w:eastAsia="仿宋_GB2312" w:cs="Times New Roman"/>
          <w:sz w:val="32"/>
          <w:szCs w:val="24"/>
        </w:rPr>
        <w:t>1.对于不合法落子位置（包括非法输出“NO”），一旦输出，则输出该非法位置的程序被判负。</w:t>
      </w:r>
    </w:p>
    <w:p>
      <w:pPr>
        <w:spacing w:line="560" w:lineRule="exact"/>
        <w:ind w:firstLine="800" w:firstLineChars="250"/>
        <w:rPr>
          <w:rFonts w:ascii="仿宋_GB2312" w:hAnsi="Times New Roman" w:eastAsia="仿宋_GB2312" w:cs="Times New Roman"/>
          <w:sz w:val="32"/>
          <w:szCs w:val="24"/>
        </w:rPr>
      </w:pPr>
      <w:r>
        <w:rPr>
          <w:rFonts w:hint="eastAsia" w:ascii="仿宋_GB2312" w:hAnsi="Times New Roman" w:eastAsia="仿宋_GB2312" w:cs="Times New Roman"/>
          <w:sz w:val="32"/>
          <w:szCs w:val="24"/>
        </w:rPr>
        <w:t>2.每个选手程序累计用时不得超过5分钟，累计用时为每一步棋花费的计算时间的总和，每一步棋的思考时间为这个程序收到对手落子位置到本程序给出落子位置过程中经历的时间（开局时为选手程序收到颜色参数，到输出对应字符串，所花费的时间），对于首先超时的选手，判负。</w:t>
      </w:r>
    </w:p>
    <w:p>
      <w:pPr>
        <w:spacing w:line="560" w:lineRule="exact"/>
        <w:ind w:firstLine="800" w:firstLineChars="250"/>
        <w:rPr>
          <w:rFonts w:ascii="仿宋_GB2312" w:hAnsi="Times New Roman" w:eastAsia="仿宋_GB2312" w:cs="Times New Roman"/>
          <w:sz w:val="32"/>
          <w:szCs w:val="24"/>
        </w:rPr>
      </w:pPr>
      <w:r>
        <w:rPr>
          <w:rFonts w:hint="eastAsia" w:ascii="仿宋_GB2312" w:hAnsi="Times New Roman" w:eastAsia="仿宋_GB2312" w:cs="Times New Roman"/>
          <w:sz w:val="32"/>
          <w:szCs w:val="24"/>
        </w:rPr>
        <w:t>3.选手程序需要自己判断、维护盘面状态，交互过程仅仅通过标准输入和标准输出完成。</w:t>
      </w:r>
    </w:p>
    <w:p>
      <w:pPr>
        <w:spacing w:line="560" w:lineRule="exact"/>
        <w:ind w:firstLine="800" w:firstLineChars="250"/>
        <w:rPr>
          <w:rFonts w:ascii="仿宋_GB2312" w:hAnsi="Times New Roman" w:eastAsia="仿宋_GB2312" w:cs="Times New Roman"/>
          <w:sz w:val="32"/>
          <w:szCs w:val="24"/>
        </w:rPr>
      </w:pPr>
      <w:r>
        <w:rPr>
          <w:rFonts w:hint="eastAsia" w:ascii="仿宋_GB2312" w:hAnsi="Times New Roman" w:eastAsia="仿宋_GB2312" w:cs="Times New Roman"/>
          <w:sz w:val="32"/>
          <w:szCs w:val="24"/>
        </w:rPr>
        <w:t>4.比赛过程中选手程序不得输出任何规定之外的内容。</w:t>
      </w:r>
    </w:p>
    <w:p>
      <w:pPr>
        <w:spacing w:line="560" w:lineRule="exact"/>
        <w:ind w:firstLine="640" w:firstLineChars="200"/>
        <w:rPr>
          <w:rFonts w:ascii="楷体_GB2312" w:hAnsi="华文楷体" w:eastAsia="楷体_GB2312" w:cs="Times New Roman"/>
          <w:sz w:val="32"/>
          <w:szCs w:val="24"/>
        </w:rPr>
      </w:pPr>
      <w:r>
        <w:rPr>
          <w:rFonts w:hint="eastAsia" w:ascii="楷体_GB2312" w:hAnsi="华文楷体" w:eastAsia="楷体_GB2312" w:cs="Times New Roman"/>
          <w:sz w:val="32"/>
          <w:szCs w:val="24"/>
        </w:rPr>
        <w:t>（四）赛制</w:t>
      </w:r>
    </w:p>
    <w:p>
      <w:pPr>
        <w:spacing w:line="560" w:lineRule="exact"/>
        <w:ind w:firstLine="800" w:firstLineChars="250"/>
        <w:rPr>
          <w:rFonts w:ascii="仿宋_GB2312" w:hAnsi="Times New Roman" w:eastAsia="仿宋_GB2312" w:cs="Times New Roman"/>
          <w:sz w:val="32"/>
          <w:szCs w:val="24"/>
        </w:rPr>
      </w:pPr>
      <w:r>
        <w:rPr>
          <w:rFonts w:hint="eastAsia" w:ascii="仿宋_GB2312" w:hAnsi="Times New Roman" w:eastAsia="仿宋_GB2312" w:cs="Times New Roman"/>
          <w:sz w:val="32"/>
          <w:szCs w:val="24"/>
        </w:rPr>
        <w:t>1.所有选手程序之间两两比赛，每对程序比赛2次，轮流执黑先行。</w:t>
      </w:r>
    </w:p>
    <w:p>
      <w:pPr>
        <w:spacing w:line="560" w:lineRule="exact"/>
        <w:ind w:firstLine="800" w:firstLineChars="250"/>
        <w:rPr>
          <w:rFonts w:ascii="仿宋_GB2312" w:hAnsi="Times New Roman" w:eastAsia="仿宋_GB2312" w:cs="Times New Roman"/>
          <w:sz w:val="32"/>
          <w:szCs w:val="24"/>
        </w:rPr>
      </w:pPr>
      <w:r>
        <w:rPr>
          <w:rFonts w:hint="eastAsia" w:ascii="仿宋_GB2312" w:hAnsi="Times New Roman" w:eastAsia="仿宋_GB2312" w:cs="Times New Roman"/>
          <w:sz w:val="32"/>
          <w:szCs w:val="24"/>
        </w:rPr>
        <w:t>2.获胜一次积一分，失败不积分，平局各积0.5分。</w:t>
      </w:r>
    </w:p>
    <w:p>
      <w:pPr>
        <w:spacing w:line="560" w:lineRule="exact"/>
        <w:ind w:firstLine="800" w:firstLineChars="250"/>
        <w:rPr>
          <w:rFonts w:hint="eastAsia" w:ascii="仿宋_GB2312" w:hAnsi="Times New Roman" w:eastAsia="仿宋_GB2312" w:cs="Times New Roman"/>
          <w:sz w:val="32"/>
          <w:szCs w:val="24"/>
        </w:rPr>
      </w:pPr>
      <w:r>
        <w:rPr>
          <w:rFonts w:hint="eastAsia" w:ascii="仿宋_GB2312" w:hAnsi="Times New Roman" w:eastAsia="仿宋_GB2312" w:cs="Times New Roman"/>
          <w:sz w:val="32"/>
          <w:szCs w:val="24"/>
        </w:rPr>
        <w:t>3.最终依次按照积分、平均每步棋用时、文件大小的优先顺序进行排名，即先按照总积分由高到低排名，如果总积分相同，则按照平均每步棋用时排名，平均每步棋用时少的排在前面，如果仍相同，则按照可执行jar文件大小排名，文件小的排在前面，如果仍然排名相同，则由专家组根据选手源码进行排名。</w:t>
      </w:r>
    </w:p>
    <w:p>
      <w:pPr>
        <w:spacing w:line="560" w:lineRule="exact"/>
        <w:ind w:firstLine="800" w:firstLineChars="250"/>
        <w:rPr>
          <w:rFonts w:ascii="仿宋_GB2312" w:hAnsi="Times New Roman" w:eastAsia="仿宋_GB2312" w:cs="Times New Roman"/>
          <w:sz w:val="32"/>
          <w:szCs w:val="24"/>
        </w:rPr>
      </w:pPr>
      <w:r>
        <w:rPr>
          <w:rFonts w:hint="eastAsia" w:ascii="仿宋_GB2312" w:hAnsi="Times New Roman" w:eastAsia="仿宋_GB2312" w:cs="Times New Roman"/>
          <w:sz w:val="32"/>
          <w:szCs w:val="24"/>
        </w:rPr>
        <w:t>4.选手</w:t>
      </w:r>
      <w:r>
        <w:rPr>
          <w:rFonts w:ascii="仿宋_GB2312" w:hAnsi="Times New Roman" w:eastAsia="仿宋_GB2312" w:cs="Times New Roman"/>
          <w:sz w:val="32"/>
          <w:szCs w:val="24"/>
        </w:rPr>
        <w:t>可以反复提交程序</w:t>
      </w:r>
      <w:r>
        <w:rPr>
          <w:rFonts w:hint="eastAsia" w:ascii="仿宋_GB2312" w:hAnsi="Times New Roman" w:eastAsia="仿宋_GB2312" w:cs="Times New Roman"/>
          <w:sz w:val="32"/>
          <w:szCs w:val="24"/>
        </w:rPr>
        <w:t>，</w:t>
      </w:r>
      <w:r>
        <w:rPr>
          <w:rFonts w:ascii="仿宋_GB2312" w:hAnsi="Times New Roman" w:eastAsia="仿宋_GB2312" w:cs="Times New Roman"/>
          <w:sz w:val="32"/>
          <w:szCs w:val="24"/>
        </w:rPr>
        <w:t>自动评判程序每天晚上根据所有选手最后一次提交的程序运行并输出比赛结果</w:t>
      </w:r>
      <w:r>
        <w:rPr>
          <w:rFonts w:hint="eastAsia" w:ascii="仿宋_GB2312" w:hAnsi="Times New Roman" w:eastAsia="仿宋_GB2312" w:cs="Times New Roman"/>
          <w:sz w:val="32"/>
          <w:szCs w:val="24"/>
        </w:rPr>
        <w:t>，</w:t>
      </w:r>
      <w:r>
        <w:rPr>
          <w:rFonts w:ascii="仿宋_GB2312" w:hAnsi="Times New Roman" w:eastAsia="仿宋_GB2312" w:cs="Times New Roman"/>
          <w:sz w:val="32"/>
          <w:szCs w:val="24"/>
        </w:rPr>
        <w:t>公布在网上。</w:t>
      </w:r>
    </w:p>
    <w:p>
      <w:pPr>
        <w:spacing w:line="560" w:lineRule="exact"/>
        <w:ind w:firstLine="800" w:firstLineChars="250"/>
        <w:rPr>
          <w:rFonts w:hint="eastAsia" w:ascii="仿宋_GB2312" w:hAnsi="Times New Roman" w:eastAsia="仿宋_GB2312" w:cs="Times New Roman"/>
          <w:sz w:val="32"/>
          <w:szCs w:val="24"/>
        </w:rPr>
      </w:pPr>
      <w:r>
        <w:rPr>
          <w:rFonts w:hint="eastAsia" w:ascii="仿宋_GB2312" w:hAnsi="Times New Roman" w:eastAsia="仿宋_GB2312" w:cs="Times New Roman"/>
          <w:sz w:val="32"/>
          <w:szCs w:val="24"/>
        </w:rPr>
        <w:t>5. 初赛</w:t>
      </w:r>
      <w:r>
        <w:rPr>
          <w:rFonts w:ascii="仿宋_GB2312" w:hAnsi="Times New Roman" w:eastAsia="仿宋_GB2312" w:cs="Times New Roman"/>
          <w:sz w:val="32"/>
          <w:szCs w:val="24"/>
        </w:rPr>
        <w:t>截止日</w:t>
      </w:r>
      <w:r>
        <w:rPr>
          <w:rFonts w:hint="eastAsia" w:ascii="仿宋_GB2312" w:hAnsi="Times New Roman" w:eastAsia="仿宋_GB2312" w:cs="Times New Roman"/>
          <w:sz w:val="32"/>
          <w:szCs w:val="24"/>
        </w:rPr>
        <w:t>的</w:t>
      </w:r>
      <w:r>
        <w:rPr>
          <w:rFonts w:ascii="仿宋_GB2312" w:hAnsi="Times New Roman" w:eastAsia="仿宋_GB2312" w:cs="Times New Roman"/>
          <w:sz w:val="32"/>
          <w:szCs w:val="24"/>
        </w:rPr>
        <w:t>最后一次</w:t>
      </w:r>
      <w:r>
        <w:rPr>
          <w:rFonts w:hint="eastAsia" w:ascii="仿宋_GB2312" w:hAnsi="Times New Roman" w:eastAsia="仿宋_GB2312" w:cs="Times New Roman"/>
          <w:sz w:val="32"/>
          <w:szCs w:val="24"/>
        </w:rPr>
        <w:t>自动</w:t>
      </w:r>
      <w:r>
        <w:rPr>
          <w:rFonts w:ascii="仿宋_GB2312" w:hAnsi="Times New Roman" w:eastAsia="仿宋_GB2312" w:cs="Times New Roman"/>
          <w:sz w:val="32"/>
          <w:szCs w:val="24"/>
        </w:rPr>
        <w:t>评判结果，</w:t>
      </w:r>
      <w:r>
        <w:rPr>
          <w:rFonts w:hint="eastAsia" w:ascii="仿宋_GB2312" w:hAnsi="Times New Roman" w:eastAsia="仿宋_GB2312" w:cs="Times New Roman"/>
          <w:sz w:val="32"/>
          <w:szCs w:val="24"/>
        </w:rPr>
        <w:t>即为初赛</w:t>
      </w:r>
      <w:r>
        <w:rPr>
          <w:rFonts w:ascii="仿宋_GB2312" w:hAnsi="Times New Roman" w:eastAsia="仿宋_GB2312" w:cs="Times New Roman"/>
          <w:sz w:val="32"/>
          <w:szCs w:val="24"/>
        </w:rPr>
        <w:t>结果</w:t>
      </w:r>
      <w:r>
        <w:rPr>
          <w:rFonts w:hint="eastAsia" w:ascii="仿宋_GB2312" w:hAnsi="Times New Roman" w:eastAsia="仿宋_GB2312" w:cs="Times New Roman"/>
          <w:sz w:val="32"/>
          <w:szCs w:val="24"/>
        </w:rPr>
        <w:t>；入围决赛的队伍可于决赛前继续修改、提交更新程序，决赛截止日的最后一次自动</w:t>
      </w:r>
      <w:r>
        <w:rPr>
          <w:rFonts w:ascii="仿宋_GB2312" w:hAnsi="Times New Roman" w:eastAsia="仿宋_GB2312" w:cs="Times New Roman"/>
          <w:sz w:val="32"/>
          <w:szCs w:val="24"/>
        </w:rPr>
        <w:t>评判结果，</w:t>
      </w:r>
      <w:r>
        <w:rPr>
          <w:rFonts w:hint="eastAsia" w:ascii="仿宋_GB2312" w:hAnsi="Times New Roman" w:eastAsia="仿宋_GB2312" w:cs="Times New Roman"/>
          <w:sz w:val="32"/>
          <w:szCs w:val="24"/>
        </w:rPr>
        <w:t>即为决赛</w:t>
      </w:r>
      <w:r>
        <w:rPr>
          <w:rFonts w:ascii="仿宋_GB2312" w:hAnsi="Times New Roman" w:eastAsia="仿宋_GB2312" w:cs="Times New Roman"/>
          <w:sz w:val="32"/>
          <w:szCs w:val="24"/>
        </w:rPr>
        <w:t>结果。</w:t>
      </w:r>
    </w:p>
    <w:p>
      <w:pPr>
        <w:spacing w:line="560" w:lineRule="exact"/>
        <w:ind w:firstLine="640" w:firstLineChars="200"/>
        <w:rPr>
          <w:rFonts w:ascii="黑体" w:hAnsi="Calibri" w:eastAsia="黑体" w:cs="Times New Roman"/>
          <w:szCs w:val="32"/>
        </w:rPr>
      </w:pPr>
      <w:r>
        <w:rPr>
          <w:rFonts w:hint="eastAsia" w:ascii="黑体" w:hAnsi="Calibri" w:eastAsia="黑体" w:cs="Times New Roman"/>
          <w:sz w:val="32"/>
          <w:szCs w:val="32"/>
        </w:rPr>
        <w:t>五、提交作品的内容</w:t>
      </w:r>
    </w:p>
    <w:p>
      <w:pPr>
        <w:spacing w:line="560" w:lineRule="exact"/>
        <w:ind w:firstLine="640" w:firstLineChars="200"/>
        <w:rPr>
          <w:rFonts w:hint="eastAsia" w:ascii="Times New Roman" w:hAnsi="Times New Roman" w:eastAsia="仿宋_GB2312" w:cs="Times New Roman"/>
          <w:sz w:val="32"/>
          <w:szCs w:val="24"/>
        </w:rPr>
      </w:pPr>
      <w:r>
        <w:rPr>
          <w:rFonts w:hint="eastAsia" w:ascii="Times New Roman" w:hAnsi="Times New Roman" w:eastAsia="仿宋_GB2312" w:cs="Times New Roman"/>
          <w:sz w:val="32"/>
          <w:szCs w:val="24"/>
        </w:rPr>
        <w:t>（一）可执行jar文件。此文件将用来进行自动评判，请选手在提交之前确保自己的jar文件能够正确执行。</w:t>
      </w:r>
    </w:p>
    <w:p>
      <w:pPr>
        <w:spacing w:line="560" w:lineRule="exact"/>
        <w:ind w:firstLine="640" w:firstLineChars="200"/>
        <w:rPr>
          <w:rFonts w:ascii="Times New Roman" w:hAnsi="Times New Roman" w:eastAsia="仿宋_GB2312" w:cs="Times New Roman"/>
          <w:sz w:val="32"/>
          <w:szCs w:val="24"/>
        </w:rPr>
      </w:pPr>
      <w:r>
        <w:rPr>
          <w:rFonts w:hint="eastAsia" w:ascii="Times New Roman" w:hAnsi="Times New Roman" w:eastAsia="仿宋_GB2312" w:cs="Times New Roman"/>
          <w:sz w:val="32"/>
          <w:szCs w:val="24"/>
        </w:rPr>
        <w:t>（二）工程源码。专家组将用来人工评判，请尽可能详尽、准确地进行注释，方便专家组进行评估。</w:t>
      </w:r>
    </w:p>
    <w:p>
      <w:pPr>
        <w:spacing w:line="560" w:lineRule="exact"/>
        <w:ind w:firstLine="640" w:firstLineChars="200"/>
        <w:rPr>
          <w:rFonts w:hint="eastAsia" w:ascii="Times New Roman" w:hAnsi="Times New Roman" w:eastAsia="仿宋_GB2312" w:cs="Times New Roman"/>
          <w:sz w:val="32"/>
          <w:szCs w:val="24"/>
        </w:rPr>
      </w:pPr>
      <w:r>
        <w:rPr>
          <w:rFonts w:hint="eastAsia" w:ascii="Times New Roman" w:hAnsi="Times New Roman" w:eastAsia="仿宋_GB2312" w:cs="Times New Roman"/>
          <w:sz w:val="32"/>
          <w:szCs w:val="24"/>
        </w:rPr>
        <w:t>（三）说明文档。请选手同时提交一个说明文档，格式为word文档。文档内容包含：程序结构说明、算法思想以及其他选手认为需要说明的内容。</w:t>
      </w:r>
    </w:p>
    <w:p>
      <w:pPr>
        <w:spacing w:line="560" w:lineRule="exact"/>
        <w:ind w:firstLine="640" w:firstLineChars="200"/>
        <w:rPr>
          <w:rFonts w:ascii="黑体" w:hAnsi="Calibri" w:eastAsia="黑体" w:cs="Times New Roman"/>
          <w:szCs w:val="32"/>
        </w:rPr>
      </w:pPr>
      <w:r>
        <w:rPr>
          <w:rFonts w:hint="eastAsia" w:ascii="黑体" w:hAnsi="Calibri" w:eastAsia="黑体" w:cs="Times New Roman"/>
          <w:sz w:val="32"/>
          <w:szCs w:val="32"/>
        </w:rPr>
        <w:t>六、样例程序</w:t>
      </w:r>
    </w:p>
    <w:p>
      <w:pPr>
        <w:ind w:firstLine="640" w:firstLineChars="200"/>
        <w:rPr>
          <w:rFonts w:hint="eastAsia" w:ascii="Times New Roman" w:hAnsi="Times New Roman" w:eastAsia="仿宋_GB2312" w:cs="Times New Roman"/>
          <w:sz w:val="32"/>
          <w:szCs w:val="24"/>
        </w:rPr>
      </w:pPr>
      <w:r>
        <w:rPr>
          <w:rFonts w:hint="eastAsia" w:ascii="仿宋_GB2312" w:hAnsi="宋体" w:eastAsia="仿宋_GB2312" w:cs="Times New Roman"/>
          <w:sz w:val="32"/>
          <w:szCs w:val="32"/>
        </w:rPr>
        <w:t>竞赛组委会将提供样例程序，</w:t>
      </w:r>
      <w:r>
        <w:rPr>
          <w:rFonts w:hint="eastAsia" w:ascii="Times New Roman" w:hAnsi="Times New Roman" w:eastAsia="仿宋_GB2312" w:cs="Times New Roman"/>
          <w:sz w:val="32"/>
          <w:szCs w:val="24"/>
        </w:rPr>
        <w:t>该示例程序采用一种极为简单的算法来决定落棋坐标：遍历整个棋盘，找到第一个可以落棋的位置，则输出。示例程序仅供参考。</w:t>
      </w:r>
      <w:r>
        <w:rPr>
          <w:rFonts w:hint="eastAsia" w:ascii="仿宋_GB2312" w:hAnsi="宋体" w:eastAsia="仿宋_GB2312" w:cs="Times New Roman"/>
          <w:sz w:val="32"/>
          <w:szCs w:val="32"/>
        </w:rPr>
        <w:t>请关注竞赛网站。</w:t>
      </w:r>
    </w:p>
    <w:p>
      <w:pPr>
        <w:tabs>
          <w:tab w:val="left" w:pos="3840"/>
        </w:tabs>
        <w:spacing w:line="560" w:lineRule="exact"/>
        <w:ind w:firstLine="640" w:firstLineChars="200"/>
        <w:rPr>
          <w:rFonts w:ascii="黑体" w:hAnsi="Calibri" w:eastAsia="黑体" w:cs="Times New Roman"/>
          <w:szCs w:val="32"/>
        </w:rPr>
      </w:pPr>
      <w:r>
        <w:rPr>
          <w:rFonts w:hint="eastAsia" w:ascii="黑体" w:hAnsi="Calibri" w:eastAsia="黑体" w:cs="Times New Roman"/>
          <w:sz w:val="32"/>
          <w:szCs w:val="32"/>
        </w:rPr>
        <w:t>七、自动</w:t>
      </w:r>
      <w:r>
        <w:rPr>
          <w:rFonts w:ascii="黑体" w:hAnsi="Calibri" w:eastAsia="黑体" w:cs="Times New Roman"/>
          <w:sz w:val="32"/>
          <w:szCs w:val="32"/>
        </w:rPr>
        <w:t>评判程序</w:t>
      </w:r>
      <w:r>
        <w:rPr>
          <w:rFonts w:ascii="黑体" w:hAnsi="Calibri" w:eastAsia="黑体" w:cs="Times New Roman"/>
          <w:sz w:val="32"/>
          <w:szCs w:val="32"/>
        </w:rPr>
        <w:tab/>
      </w:r>
    </w:p>
    <w:p>
      <w:pPr>
        <w:spacing w:line="560" w:lineRule="exact"/>
        <w:ind w:firstLine="640" w:firstLineChars="200"/>
        <w:rPr>
          <w:rFonts w:ascii="仿宋_GB2312" w:hAnsi="宋体" w:eastAsia="仿宋_GB2312" w:cs="Times New Roman"/>
          <w:sz w:val="32"/>
          <w:szCs w:val="32"/>
        </w:rPr>
      </w:pPr>
      <w:r>
        <w:rPr>
          <w:rFonts w:hint="eastAsia" w:ascii="仿宋_GB2312" w:hAnsi="宋体" w:eastAsia="仿宋_GB2312" w:cs="Times New Roman"/>
          <w:sz w:val="32"/>
          <w:szCs w:val="32"/>
        </w:rPr>
        <w:t>组委会</w:t>
      </w:r>
      <w:r>
        <w:rPr>
          <w:rFonts w:ascii="仿宋_GB2312" w:hAnsi="宋体" w:eastAsia="仿宋_GB2312" w:cs="Times New Roman"/>
          <w:sz w:val="32"/>
          <w:szCs w:val="32"/>
        </w:rPr>
        <w:t>开发自动评判程序，用于协调选手</w:t>
      </w:r>
      <w:r>
        <w:rPr>
          <w:rFonts w:hint="eastAsia" w:ascii="仿宋_GB2312" w:hAnsi="宋体" w:eastAsia="仿宋_GB2312" w:cs="Times New Roman"/>
          <w:sz w:val="32"/>
          <w:szCs w:val="32"/>
        </w:rPr>
        <w:t>之间</w:t>
      </w:r>
      <w:r>
        <w:rPr>
          <w:rFonts w:ascii="仿宋_GB2312" w:hAnsi="宋体" w:eastAsia="仿宋_GB2312" w:cs="Times New Roman"/>
          <w:sz w:val="32"/>
          <w:szCs w:val="32"/>
        </w:rPr>
        <w:t>的比赛，</w:t>
      </w:r>
      <w:r>
        <w:rPr>
          <w:rFonts w:hint="eastAsia" w:ascii="仿宋_GB2312" w:hAnsi="宋体" w:eastAsia="仿宋_GB2312" w:cs="Times New Roman"/>
          <w:sz w:val="32"/>
          <w:szCs w:val="32"/>
        </w:rPr>
        <w:t>自动</w:t>
      </w:r>
      <w:r>
        <w:rPr>
          <w:rFonts w:ascii="仿宋_GB2312" w:hAnsi="宋体" w:eastAsia="仿宋_GB2312" w:cs="Times New Roman"/>
          <w:sz w:val="32"/>
          <w:szCs w:val="32"/>
        </w:rPr>
        <w:t>评判程序</w:t>
      </w:r>
      <w:r>
        <w:rPr>
          <w:rFonts w:hint="eastAsia" w:ascii="仿宋_GB2312" w:hAnsi="宋体" w:eastAsia="仿宋_GB2312" w:cs="Times New Roman"/>
          <w:sz w:val="32"/>
          <w:szCs w:val="32"/>
        </w:rPr>
        <w:t>主要</w:t>
      </w:r>
      <w:r>
        <w:rPr>
          <w:rFonts w:ascii="仿宋_GB2312" w:hAnsi="宋体" w:eastAsia="仿宋_GB2312" w:cs="Times New Roman"/>
          <w:sz w:val="32"/>
          <w:szCs w:val="32"/>
        </w:rPr>
        <w:t>工作流程如下：</w:t>
      </w:r>
    </w:p>
    <w:p>
      <w:pPr>
        <w:spacing w:line="560" w:lineRule="exact"/>
        <w:ind w:firstLine="640" w:firstLineChars="200"/>
        <w:rPr>
          <w:rFonts w:ascii="Times New Roman" w:hAnsi="Times New Roman" w:eastAsia="仿宋_GB2312" w:cs="Times New Roman"/>
          <w:sz w:val="32"/>
          <w:szCs w:val="24"/>
        </w:rPr>
      </w:pPr>
      <w:r>
        <w:rPr>
          <w:rFonts w:hint="eastAsia" w:ascii="Times New Roman" w:hAnsi="Times New Roman" w:eastAsia="仿宋_GB2312" w:cs="Times New Roman"/>
          <w:sz w:val="32"/>
          <w:szCs w:val="24"/>
        </w:rPr>
        <w:t>（一）对于所有J</w:t>
      </w:r>
      <w:r>
        <w:rPr>
          <w:rFonts w:ascii="Times New Roman" w:hAnsi="Times New Roman" w:eastAsia="仿宋_GB2312" w:cs="Times New Roman"/>
          <w:sz w:val="32"/>
          <w:szCs w:val="24"/>
        </w:rPr>
        <w:t>a</w:t>
      </w:r>
      <w:r>
        <w:rPr>
          <w:rFonts w:hint="eastAsia" w:ascii="Times New Roman" w:hAnsi="Times New Roman" w:eastAsia="仿宋_GB2312" w:cs="Times New Roman"/>
          <w:sz w:val="32"/>
          <w:szCs w:val="24"/>
        </w:rPr>
        <w:t>r文件两两组合，按照竞赛规则运行选手程序模拟比赛过程，记录每局过程，期间检查每个落子的合法性和超时情况，给出胜负判断。</w:t>
      </w:r>
    </w:p>
    <w:p>
      <w:pPr>
        <w:ind w:firstLine="640" w:firstLineChars="200"/>
        <w:rPr>
          <w:rFonts w:ascii="Times New Roman" w:hAnsi="Times New Roman" w:eastAsia="仿宋_GB2312" w:cs="Times New Roman"/>
          <w:sz w:val="32"/>
          <w:szCs w:val="24"/>
        </w:rPr>
      </w:pPr>
      <w:r>
        <w:rPr>
          <w:rFonts w:hint="eastAsia" w:ascii="Times New Roman" w:hAnsi="Times New Roman" w:eastAsia="仿宋_GB2312" w:cs="Times New Roman"/>
          <w:sz w:val="32"/>
          <w:szCs w:val="24"/>
        </w:rPr>
        <w:t>（二）</w:t>
      </w:r>
      <w:r>
        <w:rPr>
          <w:rFonts w:hint="eastAsia" w:ascii="仿宋_GB2312" w:hAnsi="宋体" w:eastAsia="仿宋_GB2312" w:cs="Times New Roman"/>
          <w:sz w:val="32"/>
          <w:szCs w:val="32"/>
        </w:rPr>
        <w:t>统计</w:t>
      </w:r>
      <w:r>
        <w:rPr>
          <w:rFonts w:ascii="仿宋_GB2312" w:hAnsi="宋体" w:eastAsia="仿宋_GB2312" w:cs="Times New Roman"/>
          <w:sz w:val="32"/>
          <w:szCs w:val="32"/>
        </w:rPr>
        <w:t>总积分、总用时、</w:t>
      </w:r>
      <w:r>
        <w:rPr>
          <w:rFonts w:hint="eastAsia" w:ascii="Times New Roman" w:hAnsi="Times New Roman" w:eastAsia="仿宋_GB2312" w:cs="Times New Roman"/>
          <w:sz w:val="32"/>
          <w:szCs w:val="24"/>
        </w:rPr>
        <w:t>程序文件大小等信息，</w:t>
      </w:r>
      <w:r>
        <w:rPr>
          <w:rFonts w:hint="eastAsia" w:ascii="仿宋_GB2312" w:hAnsi="宋体" w:eastAsia="仿宋_GB2312" w:cs="Times New Roman"/>
          <w:sz w:val="32"/>
          <w:szCs w:val="32"/>
        </w:rPr>
        <w:t>输出总体</w:t>
      </w:r>
      <w:r>
        <w:rPr>
          <w:rFonts w:ascii="仿宋_GB2312" w:hAnsi="宋体" w:eastAsia="仿宋_GB2312" w:cs="Times New Roman"/>
          <w:sz w:val="32"/>
          <w:szCs w:val="32"/>
        </w:rPr>
        <w:t>排名</w:t>
      </w:r>
      <w:r>
        <w:rPr>
          <w:rFonts w:hint="eastAsia" w:ascii="Times New Roman" w:hAnsi="Times New Roman" w:eastAsia="仿宋_GB2312" w:cs="Times New Roman"/>
          <w:sz w:val="32"/>
          <w:szCs w:val="24"/>
        </w:rPr>
        <w:t>。</w:t>
      </w:r>
    </w:p>
    <w:p>
      <w:pPr>
        <w:spacing w:line="560" w:lineRule="exact"/>
        <w:ind w:firstLine="640" w:firstLineChars="200"/>
        <w:rPr>
          <w:rFonts w:ascii="黑体" w:hAnsi="Calibri" w:eastAsia="黑体" w:cs="Times New Roman"/>
          <w:szCs w:val="32"/>
        </w:rPr>
      </w:pPr>
      <w:r>
        <w:rPr>
          <w:rFonts w:hint="eastAsia" w:ascii="黑体" w:hAnsi="Calibri" w:eastAsia="黑体" w:cs="Times New Roman"/>
          <w:sz w:val="32"/>
          <w:szCs w:val="32"/>
        </w:rPr>
        <w:t>八、比赛</w:t>
      </w:r>
      <w:r>
        <w:rPr>
          <w:rFonts w:ascii="黑体" w:hAnsi="Calibri" w:eastAsia="黑体" w:cs="Times New Roman"/>
          <w:sz w:val="32"/>
          <w:szCs w:val="32"/>
        </w:rPr>
        <w:t>过程</w:t>
      </w:r>
      <w:r>
        <w:rPr>
          <w:rFonts w:hint="eastAsia" w:ascii="黑体" w:hAnsi="Calibri" w:eastAsia="黑体" w:cs="Times New Roman"/>
          <w:sz w:val="32"/>
          <w:szCs w:val="32"/>
        </w:rPr>
        <w:t>可视化</w:t>
      </w:r>
      <w:r>
        <w:rPr>
          <w:rFonts w:ascii="黑体" w:hAnsi="Calibri" w:eastAsia="黑体" w:cs="Times New Roman"/>
          <w:sz w:val="32"/>
          <w:szCs w:val="32"/>
        </w:rPr>
        <w:t>程序</w:t>
      </w:r>
    </w:p>
    <w:p>
      <w:pPr>
        <w:ind w:firstLine="640" w:firstLineChars="200"/>
        <w:rPr>
          <w:rFonts w:ascii="Times New Roman" w:hAnsi="Times New Roman" w:eastAsia="仿宋_GB2312" w:cs="Times New Roman"/>
          <w:sz w:val="32"/>
          <w:szCs w:val="24"/>
        </w:rPr>
      </w:pPr>
      <w:r>
        <w:rPr>
          <w:rFonts w:hint="eastAsia" w:ascii="仿宋_GB2312" w:hAnsi="宋体" w:eastAsia="仿宋_GB2312" w:cs="Times New Roman"/>
          <w:sz w:val="32"/>
          <w:szCs w:val="32"/>
        </w:rPr>
        <w:t>决赛</w:t>
      </w:r>
      <w:r>
        <w:rPr>
          <w:rFonts w:ascii="仿宋_GB2312" w:hAnsi="宋体" w:eastAsia="仿宋_GB2312" w:cs="Times New Roman"/>
          <w:sz w:val="32"/>
          <w:szCs w:val="32"/>
        </w:rPr>
        <w:t>阶段</w:t>
      </w:r>
      <w:r>
        <w:rPr>
          <w:rFonts w:hint="eastAsia" w:ascii="仿宋_GB2312" w:hAnsi="宋体" w:eastAsia="仿宋_GB2312" w:cs="Times New Roman"/>
          <w:sz w:val="32"/>
          <w:szCs w:val="32"/>
        </w:rPr>
        <w:t>可以</w:t>
      </w:r>
      <w:r>
        <w:rPr>
          <w:rFonts w:ascii="仿宋_GB2312" w:hAnsi="宋体" w:eastAsia="仿宋_GB2312" w:cs="Times New Roman"/>
          <w:sz w:val="32"/>
          <w:szCs w:val="32"/>
        </w:rPr>
        <w:t>使用</w:t>
      </w:r>
      <w:r>
        <w:rPr>
          <w:rFonts w:hint="eastAsia" w:ascii="仿宋_GB2312" w:hAnsi="宋体" w:eastAsia="仿宋_GB2312" w:cs="Times New Roman"/>
          <w:sz w:val="32"/>
          <w:szCs w:val="32"/>
        </w:rPr>
        <w:t>比赛</w:t>
      </w:r>
      <w:r>
        <w:rPr>
          <w:rFonts w:ascii="仿宋_GB2312" w:hAnsi="宋体" w:eastAsia="仿宋_GB2312" w:cs="Times New Roman"/>
          <w:sz w:val="32"/>
          <w:szCs w:val="32"/>
        </w:rPr>
        <w:t>过程</w:t>
      </w:r>
      <w:r>
        <w:rPr>
          <w:rFonts w:hint="eastAsia" w:ascii="仿宋_GB2312" w:hAnsi="宋体" w:eastAsia="仿宋_GB2312" w:cs="Times New Roman"/>
          <w:sz w:val="32"/>
          <w:szCs w:val="32"/>
        </w:rPr>
        <w:t>可视化</w:t>
      </w:r>
      <w:r>
        <w:rPr>
          <w:rFonts w:ascii="仿宋_GB2312" w:hAnsi="宋体" w:eastAsia="仿宋_GB2312" w:cs="Times New Roman"/>
          <w:sz w:val="32"/>
          <w:szCs w:val="32"/>
        </w:rPr>
        <w:t>程序</w:t>
      </w:r>
      <w:r>
        <w:rPr>
          <w:rFonts w:hint="eastAsia" w:ascii="仿宋_GB2312" w:hAnsi="宋体" w:eastAsia="仿宋_GB2312" w:cs="Times New Roman"/>
          <w:sz w:val="32"/>
          <w:szCs w:val="32"/>
        </w:rPr>
        <w:t>展现</w:t>
      </w:r>
      <w:r>
        <w:rPr>
          <w:rFonts w:ascii="仿宋_GB2312" w:hAnsi="宋体" w:eastAsia="仿宋_GB2312" w:cs="Times New Roman"/>
          <w:sz w:val="32"/>
          <w:szCs w:val="32"/>
        </w:rPr>
        <w:t>比赛过程。</w:t>
      </w:r>
      <w:r>
        <w:rPr>
          <w:rFonts w:hint="eastAsia" w:ascii="仿宋_GB2312" w:hAnsi="宋体" w:eastAsia="仿宋_GB2312" w:cs="Times New Roman"/>
          <w:sz w:val="32"/>
          <w:szCs w:val="32"/>
        </w:rPr>
        <w:t>读出</w:t>
      </w:r>
      <w:r>
        <w:rPr>
          <w:rFonts w:ascii="仿宋_GB2312" w:hAnsi="宋体" w:eastAsia="仿宋_GB2312" w:cs="Times New Roman"/>
          <w:sz w:val="32"/>
          <w:szCs w:val="32"/>
        </w:rPr>
        <w:t>各个比赛的过程日志，模拟</w:t>
      </w:r>
      <w:r>
        <w:rPr>
          <w:rFonts w:hint="eastAsia" w:ascii="仿宋_GB2312" w:hAnsi="宋体" w:eastAsia="仿宋_GB2312" w:cs="Times New Roman"/>
          <w:sz w:val="32"/>
          <w:szCs w:val="32"/>
        </w:rPr>
        <w:t>延时</w:t>
      </w:r>
      <w:r>
        <w:rPr>
          <w:rFonts w:ascii="仿宋_GB2312" w:hAnsi="宋体" w:eastAsia="仿宋_GB2312" w:cs="Times New Roman"/>
          <w:sz w:val="32"/>
          <w:szCs w:val="32"/>
        </w:rPr>
        <w:t>输出到大屏幕上</w:t>
      </w:r>
      <w:r>
        <w:rPr>
          <w:rFonts w:hint="eastAsia" w:ascii="仿宋_GB2312" w:hAnsi="宋体" w:eastAsia="仿宋_GB2312" w:cs="Times New Roman"/>
          <w:sz w:val="32"/>
          <w:szCs w:val="32"/>
        </w:rPr>
        <w:t>，并</w:t>
      </w:r>
      <w:r>
        <w:rPr>
          <w:rFonts w:ascii="仿宋_GB2312" w:hAnsi="宋体" w:eastAsia="仿宋_GB2312" w:cs="Times New Roman"/>
          <w:sz w:val="32"/>
          <w:szCs w:val="32"/>
        </w:rPr>
        <w:t>给出总体胜负情况排名</w:t>
      </w:r>
      <w:r>
        <w:rPr>
          <w:rFonts w:hint="eastAsia" w:ascii="仿宋_GB2312" w:hAnsi="宋体" w:eastAsia="仿宋_GB2312" w:cs="Times New Roman"/>
          <w:sz w:val="32"/>
          <w:szCs w:val="32"/>
        </w:rPr>
        <w:t>。</w:t>
      </w:r>
    </w:p>
    <w:p>
      <w:pPr>
        <w:spacing w:line="560" w:lineRule="exact"/>
        <w:ind w:firstLine="640" w:firstLineChars="200"/>
        <w:rPr>
          <w:rFonts w:ascii="黑体" w:hAnsi="Calibri" w:eastAsia="黑体" w:cs="Times New Roman"/>
          <w:szCs w:val="32"/>
        </w:rPr>
      </w:pPr>
      <w:r>
        <w:rPr>
          <w:rFonts w:hint="eastAsia" w:ascii="黑体" w:hAnsi="Calibri" w:eastAsia="黑体" w:cs="Times New Roman"/>
          <w:sz w:val="32"/>
          <w:szCs w:val="32"/>
        </w:rPr>
        <w:t>九、其他</w:t>
      </w:r>
    </w:p>
    <w:p>
      <w:pPr>
        <w:spacing w:line="560" w:lineRule="exact"/>
        <w:ind w:firstLine="640" w:firstLineChars="200"/>
        <w:rPr>
          <w:rFonts w:ascii="Times New Roman" w:hAnsi="Times New Roman" w:eastAsia="仿宋_GB2312" w:cs="Times New Roman"/>
          <w:sz w:val="32"/>
          <w:szCs w:val="24"/>
        </w:rPr>
      </w:pPr>
      <w:r>
        <w:rPr>
          <w:rFonts w:hint="eastAsia" w:ascii="Times New Roman" w:hAnsi="Times New Roman" w:eastAsia="仿宋_GB2312" w:cs="Times New Roman"/>
          <w:sz w:val="32"/>
          <w:szCs w:val="24"/>
        </w:rPr>
        <w:t>（一）竞赛组委会有权利进一步细化本竞赛规则。</w:t>
      </w:r>
    </w:p>
    <w:p>
      <w:pPr>
        <w:spacing w:line="560" w:lineRule="exact"/>
        <w:ind w:firstLine="640" w:firstLineChars="200"/>
        <w:rPr>
          <w:rFonts w:ascii="Times New Roman" w:hAnsi="Times New Roman" w:eastAsia="仿宋_GB2312" w:cs="Times New Roman"/>
          <w:sz w:val="32"/>
          <w:szCs w:val="24"/>
        </w:rPr>
      </w:pPr>
      <w:r>
        <w:rPr>
          <w:rFonts w:hint="eastAsia" w:ascii="Times New Roman" w:hAnsi="Times New Roman" w:eastAsia="仿宋_GB2312" w:cs="Times New Roman"/>
          <w:sz w:val="32"/>
          <w:szCs w:val="24"/>
        </w:rPr>
        <w:t>（二）本竞赛各项规则解释权归竞赛组委会所有。</w:t>
      </w:r>
    </w:p>
    <w:p>
      <w:pPr>
        <w:spacing w:line="560" w:lineRule="exact"/>
        <w:ind w:firstLine="640" w:firstLineChars="200"/>
        <w:rPr>
          <w:rFonts w:ascii="Times New Roman" w:hAnsi="Times New Roman" w:eastAsia="仿宋_GB2312" w:cs="Times New Roman"/>
          <w:sz w:val="32"/>
          <w:szCs w:val="24"/>
        </w:rPr>
      </w:pPr>
      <w:r>
        <w:rPr>
          <w:rFonts w:hint="eastAsia" w:ascii="Times New Roman" w:hAnsi="Times New Roman" w:eastAsia="仿宋_GB2312" w:cs="Times New Roman"/>
          <w:sz w:val="32"/>
          <w:szCs w:val="24"/>
        </w:rPr>
        <w:t>（三）如有关于题目的问题，可发送邮件询问，邮件发送至</w:t>
      </w:r>
      <w:r>
        <w:rPr>
          <w:rFonts w:ascii="Times New Roman" w:hAnsi="Times New Roman" w:eastAsia="仿宋_GB2312" w:cs="Times New Roman"/>
          <w:sz w:val="32"/>
          <w:szCs w:val="24"/>
        </w:rPr>
        <w:t>wsq@buaa.edu.cn</w:t>
      </w:r>
      <w:r>
        <w:rPr>
          <w:rFonts w:hint="eastAsia" w:ascii="Times New Roman" w:hAnsi="Times New Roman" w:eastAsia="仿宋_GB2312" w:cs="Times New Roman"/>
          <w:sz w:val="32"/>
          <w:szCs w:val="24"/>
        </w:rPr>
        <w:t>。</w:t>
      </w:r>
    </w:p>
    <w:p>
      <w:pPr>
        <w:keepNext/>
        <w:keepLines/>
        <w:pageBreakBefore/>
        <w:spacing w:line="560" w:lineRule="exact"/>
        <w:outlineLvl w:val="0"/>
        <w:rPr>
          <w:rFonts w:ascii="黑体" w:hAnsi="Batang" w:eastAsia="黑体" w:cs="Times New Roman"/>
          <w:bCs/>
          <w:kern w:val="44"/>
          <w:sz w:val="32"/>
          <w:szCs w:val="32"/>
        </w:rPr>
      </w:pPr>
      <w:r>
        <w:rPr>
          <w:rFonts w:hint="eastAsia" w:ascii="黑体" w:hAnsi="Batang" w:eastAsia="黑体" w:cs="Times New Roman"/>
          <w:bCs/>
          <w:kern w:val="44"/>
          <w:sz w:val="32"/>
          <w:szCs w:val="32"/>
        </w:rPr>
        <w:t>附件</w:t>
      </w:r>
      <w:r>
        <w:rPr>
          <w:rFonts w:ascii="黑体" w:hAnsi="Batang" w:eastAsia="黑体" w:cs="Times New Roman"/>
          <w:bCs/>
          <w:kern w:val="44"/>
          <w:sz w:val="32"/>
          <w:szCs w:val="32"/>
        </w:rPr>
        <w:t>4</w:t>
      </w:r>
    </w:p>
    <w:p>
      <w:pPr>
        <w:spacing w:line="560" w:lineRule="exact"/>
        <w:rPr>
          <w:rFonts w:ascii="黑体" w:hAnsi="Times New Roman" w:eastAsia="黑体" w:cs="Times New Roman"/>
          <w:sz w:val="32"/>
          <w:szCs w:val="32"/>
        </w:rPr>
      </w:pPr>
    </w:p>
    <w:p>
      <w:pPr>
        <w:spacing w:line="560" w:lineRule="exact"/>
        <w:jc w:val="center"/>
        <w:rPr>
          <w:rFonts w:ascii="方正小标宋简体" w:hAnsi="宋体" w:eastAsia="方正小标宋简体" w:cs="Times New Roman"/>
          <w:sz w:val="44"/>
          <w:szCs w:val="44"/>
        </w:rPr>
      </w:pPr>
      <w:r>
        <w:rPr>
          <w:rFonts w:hint="eastAsia" w:ascii="方正小标宋简体" w:hAnsi="宋体" w:eastAsia="方正小标宋简体" w:cs="Times New Roman"/>
          <w:sz w:val="44"/>
          <w:szCs w:val="44"/>
        </w:rPr>
        <w:t>2016年北京高等学校继续教育大学生</w:t>
      </w:r>
    </w:p>
    <w:p>
      <w:pPr>
        <w:spacing w:line="560" w:lineRule="exact"/>
        <w:jc w:val="center"/>
        <w:rPr>
          <w:rFonts w:ascii="方正小标宋简体" w:hAnsi="宋体" w:eastAsia="方正小标宋简体" w:cs="Times New Roman"/>
          <w:sz w:val="44"/>
          <w:szCs w:val="44"/>
        </w:rPr>
      </w:pPr>
      <w:r>
        <w:rPr>
          <w:rFonts w:hint="eastAsia" w:ascii="方正小标宋简体" w:hAnsi="宋体" w:eastAsia="方正小标宋简体" w:cs="Times New Roman"/>
          <w:sz w:val="44"/>
          <w:szCs w:val="44"/>
        </w:rPr>
        <w:t>计算机设计应用竞赛</w:t>
      </w:r>
    </w:p>
    <w:p>
      <w:pPr>
        <w:spacing w:line="560" w:lineRule="exact"/>
        <w:jc w:val="center"/>
        <w:rPr>
          <w:rFonts w:ascii="方正小标宋简体" w:hAnsi="宋体" w:eastAsia="方正小标宋简体" w:cs="Times New Roman"/>
          <w:sz w:val="44"/>
          <w:szCs w:val="44"/>
        </w:rPr>
      </w:pPr>
      <w:r>
        <w:rPr>
          <w:rFonts w:hint="eastAsia" w:ascii="方正小标宋简体" w:hAnsi="宋体" w:eastAsia="方正小标宋简体" w:cs="Times New Roman"/>
          <w:sz w:val="44"/>
          <w:szCs w:val="44"/>
        </w:rPr>
        <w:t>多媒体类作品说明</w:t>
      </w:r>
    </w:p>
    <w:p>
      <w:pPr>
        <w:spacing w:line="560" w:lineRule="exact"/>
        <w:jc w:val="center"/>
        <w:rPr>
          <w:rFonts w:ascii="方正小标宋简体" w:hAnsi="宋体" w:eastAsia="方正小标宋简体" w:cs="Times New Roman"/>
          <w:sz w:val="44"/>
          <w:szCs w:val="44"/>
        </w:rPr>
      </w:pPr>
    </w:p>
    <w:p>
      <w:pPr>
        <w:spacing w:line="560" w:lineRule="exact"/>
        <w:ind w:firstLine="640" w:firstLineChars="200"/>
        <w:rPr>
          <w:rFonts w:ascii="黑体" w:hAnsi="Calibri" w:eastAsia="黑体" w:cs="Times New Roman"/>
          <w:sz w:val="32"/>
          <w:szCs w:val="32"/>
        </w:rPr>
      </w:pPr>
      <w:r>
        <w:rPr>
          <w:rFonts w:hint="eastAsia" w:ascii="黑体" w:hAnsi="Calibri" w:eastAsia="黑体" w:cs="Times New Roman"/>
          <w:sz w:val="32"/>
          <w:szCs w:val="32"/>
        </w:rPr>
        <w:t>一、动画短片</w:t>
      </w:r>
    </w:p>
    <w:p>
      <w:pPr>
        <w:spacing w:line="560" w:lineRule="exact"/>
        <w:ind w:firstLine="640" w:firstLineChars="200"/>
        <w:rPr>
          <w:rFonts w:ascii="仿宋_GB2312" w:hAnsi="Times New Roman" w:eastAsia="仿宋_GB2312" w:cs="Times New Roman"/>
          <w:sz w:val="32"/>
          <w:szCs w:val="32"/>
        </w:rPr>
      </w:pPr>
      <w:r>
        <w:rPr>
          <w:rFonts w:ascii="仿宋_GB2312" w:hAnsi="Times New Roman" w:eastAsia="仿宋_GB2312" w:cs="Times New Roman"/>
          <w:sz w:val="32"/>
          <w:szCs w:val="32"/>
        </w:rPr>
        <w:t>提交</w:t>
      </w:r>
      <w:r>
        <w:rPr>
          <w:rFonts w:hint="eastAsia" w:ascii="仿宋_GB2312" w:hAnsi="Times New Roman" w:eastAsia="仿宋_GB2312" w:cs="Times New Roman"/>
          <w:sz w:val="32"/>
          <w:szCs w:val="32"/>
        </w:rPr>
        <w:t>动画短片</w:t>
      </w:r>
      <w:r>
        <w:rPr>
          <w:rFonts w:ascii="仿宋_GB2312" w:hAnsi="Times New Roman" w:eastAsia="仿宋_GB2312" w:cs="Times New Roman"/>
          <w:sz w:val="32"/>
          <w:szCs w:val="32"/>
        </w:rPr>
        <w:t>作品，应符合</w:t>
      </w:r>
      <w:r>
        <w:rPr>
          <w:rFonts w:hint="eastAsia" w:ascii="仿宋_GB2312" w:hAnsi="Times New Roman" w:eastAsia="仿宋_GB2312" w:cs="Times New Roman"/>
          <w:sz w:val="32"/>
          <w:szCs w:val="32"/>
        </w:rPr>
        <w:t>以计算机技术应用为主的动画形式</w:t>
      </w:r>
      <w:r>
        <w:rPr>
          <w:rFonts w:ascii="仿宋_GB2312" w:hAnsi="Times New Roman" w:eastAsia="仿宋_GB2312" w:cs="Times New Roman"/>
          <w:sz w:val="32"/>
          <w:szCs w:val="32"/>
        </w:rPr>
        <w:t>，充分体现</w:t>
      </w:r>
      <w:r>
        <w:rPr>
          <w:rFonts w:hint="eastAsia" w:ascii="仿宋_GB2312" w:hAnsi="Times New Roman" w:eastAsia="仿宋_GB2312" w:cs="Times New Roman"/>
          <w:sz w:val="32"/>
          <w:szCs w:val="32"/>
        </w:rPr>
        <w:t>数字动画</w:t>
      </w:r>
      <w:r>
        <w:rPr>
          <w:rFonts w:ascii="仿宋_GB2312" w:hAnsi="Times New Roman" w:eastAsia="仿宋_GB2312" w:cs="Times New Roman"/>
          <w:sz w:val="32"/>
          <w:szCs w:val="32"/>
        </w:rPr>
        <w:t>的特色。参赛</w:t>
      </w:r>
      <w:r>
        <w:rPr>
          <w:rFonts w:hint="eastAsia" w:ascii="仿宋_GB2312" w:hAnsi="Times New Roman" w:eastAsia="仿宋_GB2312" w:cs="Times New Roman"/>
          <w:sz w:val="32"/>
          <w:szCs w:val="32"/>
        </w:rPr>
        <w:t>者根据命题，精心构思</w:t>
      </w:r>
      <w:r>
        <w:rPr>
          <w:rFonts w:ascii="仿宋_GB2312" w:hAnsi="Times New Roman" w:eastAsia="仿宋_GB2312" w:cs="Times New Roman"/>
          <w:sz w:val="32"/>
          <w:szCs w:val="32"/>
        </w:rPr>
        <w:t>，</w:t>
      </w:r>
      <w:r>
        <w:rPr>
          <w:rFonts w:hint="eastAsia" w:ascii="仿宋_GB2312" w:hAnsi="Times New Roman" w:eastAsia="仿宋_GB2312" w:cs="Times New Roman"/>
          <w:sz w:val="32"/>
          <w:szCs w:val="32"/>
        </w:rPr>
        <w:t>在设计和制作</w:t>
      </w:r>
      <w:r>
        <w:rPr>
          <w:rFonts w:ascii="仿宋_GB2312" w:hAnsi="Times New Roman" w:eastAsia="仿宋_GB2312" w:cs="Times New Roman"/>
          <w:sz w:val="32"/>
          <w:szCs w:val="32"/>
        </w:rPr>
        <w:t>过程中要充分</w:t>
      </w:r>
      <w:r>
        <w:rPr>
          <w:rFonts w:hint="eastAsia" w:ascii="仿宋_GB2312" w:hAnsi="Times New Roman" w:eastAsia="仿宋_GB2312" w:cs="Times New Roman"/>
          <w:sz w:val="32"/>
          <w:szCs w:val="32"/>
        </w:rPr>
        <w:t>考虑并</w:t>
      </w:r>
      <w:r>
        <w:rPr>
          <w:rFonts w:ascii="仿宋_GB2312" w:hAnsi="Times New Roman" w:eastAsia="仿宋_GB2312" w:cs="Times New Roman"/>
          <w:sz w:val="32"/>
          <w:szCs w:val="32"/>
        </w:rPr>
        <w:t>合理运用各种现代</w:t>
      </w:r>
      <w:r>
        <w:rPr>
          <w:rFonts w:hint="eastAsia" w:ascii="仿宋_GB2312" w:hAnsi="Times New Roman" w:eastAsia="仿宋_GB2312" w:cs="Times New Roman"/>
          <w:sz w:val="32"/>
          <w:szCs w:val="32"/>
        </w:rPr>
        <w:t>计算机动画</w:t>
      </w:r>
      <w:r>
        <w:rPr>
          <w:rFonts w:ascii="仿宋_GB2312" w:hAnsi="Times New Roman" w:eastAsia="仿宋_GB2312" w:cs="Times New Roman"/>
          <w:sz w:val="32"/>
          <w:szCs w:val="32"/>
        </w:rPr>
        <w:t>技术手段</w:t>
      </w:r>
      <w:r>
        <w:rPr>
          <w:rFonts w:hint="eastAsia" w:ascii="仿宋_GB2312" w:hAnsi="Times New Roman" w:eastAsia="仿宋_GB2312" w:cs="Times New Roman"/>
          <w:sz w:val="32"/>
          <w:szCs w:val="32"/>
        </w:rPr>
        <w:t>。动画</w:t>
      </w:r>
      <w:r>
        <w:rPr>
          <w:rFonts w:ascii="仿宋_GB2312" w:hAnsi="Times New Roman" w:eastAsia="仿宋_GB2312" w:cs="Times New Roman"/>
          <w:sz w:val="32"/>
          <w:szCs w:val="32"/>
        </w:rPr>
        <w:t>视频</w:t>
      </w:r>
      <w:r>
        <w:rPr>
          <w:rFonts w:hint="eastAsia" w:ascii="仿宋_GB2312" w:hAnsi="Times New Roman" w:eastAsia="仿宋_GB2312" w:cs="Times New Roman"/>
          <w:sz w:val="32"/>
          <w:szCs w:val="32"/>
        </w:rPr>
        <w:t>短片</w:t>
      </w:r>
      <w:r>
        <w:rPr>
          <w:rFonts w:ascii="仿宋_GB2312" w:hAnsi="Times New Roman" w:eastAsia="仿宋_GB2312" w:cs="Times New Roman"/>
          <w:sz w:val="32"/>
          <w:szCs w:val="32"/>
        </w:rPr>
        <w:t>时长在</w:t>
      </w:r>
      <w:r>
        <w:rPr>
          <w:rFonts w:hint="eastAsia" w:ascii="仿宋_GB2312" w:hAnsi="Times New Roman" w:eastAsia="仿宋_GB2312" w:cs="Times New Roman"/>
          <w:sz w:val="32"/>
          <w:szCs w:val="32"/>
        </w:rPr>
        <w:t>5-8</w:t>
      </w:r>
      <w:r>
        <w:rPr>
          <w:rFonts w:ascii="仿宋_GB2312" w:hAnsi="Times New Roman" w:eastAsia="仿宋_GB2312" w:cs="Times New Roman"/>
          <w:sz w:val="32"/>
          <w:szCs w:val="32"/>
        </w:rPr>
        <w:t>分钟，</w:t>
      </w:r>
      <w:r>
        <w:rPr>
          <w:rFonts w:hint="eastAsia" w:ascii="仿宋_GB2312" w:hAnsi="Times New Roman" w:eastAsia="仿宋_GB2312" w:cs="Times New Roman"/>
          <w:sz w:val="32"/>
          <w:szCs w:val="32"/>
        </w:rPr>
        <w:t>声音、画面、片头、片尾完整。</w:t>
      </w:r>
      <w:r>
        <w:rPr>
          <w:rFonts w:ascii="仿宋_GB2312" w:hAnsi="Times New Roman" w:eastAsia="仿宋_GB2312" w:cs="Times New Roman"/>
          <w:sz w:val="32"/>
          <w:szCs w:val="32"/>
        </w:rPr>
        <w:t>配套单独文件夹提供</w:t>
      </w:r>
      <w:r>
        <w:rPr>
          <w:rFonts w:hint="eastAsia" w:ascii="仿宋_GB2312" w:hAnsi="Times New Roman" w:eastAsia="仿宋_GB2312" w:cs="Times New Roman"/>
          <w:sz w:val="32"/>
          <w:szCs w:val="32"/>
        </w:rPr>
        <w:t>设计、制作</w:t>
      </w:r>
      <w:r>
        <w:rPr>
          <w:rFonts w:ascii="仿宋_GB2312" w:hAnsi="Times New Roman" w:eastAsia="仿宋_GB2312" w:cs="Times New Roman"/>
          <w:sz w:val="32"/>
          <w:szCs w:val="32"/>
        </w:rPr>
        <w:t>中使用到的</w:t>
      </w:r>
      <w:r>
        <w:rPr>
          <w:rFonts w:hint="eastAsia" w:ascii="仿宋_GB2312" w:hAnsi="Times New Roman" w:eastAsia="仿宋_GB2312" w:cs="Times New Roman"/>
          <w:sz w:val="32"/>
          <w:szCs w:val="32"/>
        </w:rPr>
        <w:t>参考和应用图片（如贴图）及设计制作说明、制作阐述等</w:t>
      </w:r>
      <w:r>
        <w:rPr>
          <w:rFonts w:ascii="仿宋_GB2312" w:hAnsi="Times New Roman" w:eastAsia="仿宋_GB2312" w:cs="Times New Roman"/>
          <w:sz w:val="32"/>
          <w:szCs w:val="32"/>
        </w:rPr>
        <w:t>材料。</w:t>
      </w:r>
    </w:p>
    <w:p>
      <w:pPr>
        <w:spacing w:line="560" w:lineRule="exact"/>
        <w:ind w:firstLine="640" w:firstLineChars="200"/>
        <w:rPr>
          <w:rFonts w:ascii="楷体_GB2312" w:hAnsi="Times New Roman" w:eastAsia="楷体_GB2312" w:cs="Times New Roman"/>
          <w:sz w:val="32"/>
          <w:szCs w:val="32"/>
        </w:rPr>
      </w:pPr>
      <w:r>
        <w:rPr>
          <w:rFonts w:hint="eastAsia" w:ascii="楷体_GB2312" w:hAnsi="Times New Roman" w:eastAsia="楷体_GB2312" w:cs="Times New Roman"/>
          <w:sz w:val="32"/>
          <w:szCs w:val="32"/>
        </w:rPr>
        <w:t>（一）题目及说明</w:t>
      </w:r>
    </w:p>
    <w:p>
      <w:pPr>
        <w:spacing w:line="560" w:lineRule="exact"/>
        <w:ind w:firstLine="640" w:firstLineChars="200"/>
        <w:rPr>
          <w:rFonts w:ascii="仿宋_GB2312" w:hAnsi="宋体" w:eastAsia="仿宋_GB2312" w:cs="Times New Roman"/>
          <w:sz w:val="32"/>
          <w:szCs w:val="32"/>
        </w:rPr>
      </w:pPr>
      <w:r>
        <w:rPr>
          <w:rFonts w:hint="eastAsia" w:ascii="仿宋_GB2312" w:hAnsi="宋体" w:eastAsia="仿宋_GB2312" w:cs="Times New Roman"/>
          <w:sz w:val="32"/>
          <w:szCs w:val="32"/>
        </w:rPr>
        <w:t>1.题目：《离线》</w:t>
      </w:r>
    </w:p>
    <w:p>
      <w:pPr>
        <w:spacing w:line="560" w:lineRule="exact"/>
        <w:ind w:firstLine="640" w:firstLineChars="200"/>
        <w:rPr>
          <w:rFonts w:ascii="仿宋_GB2312" w:hAnsi="宋体" w:eastAsia="仿宋_GB2312" w:cs="Times New Roman"/>
          <w:sz w:val="32"/>
          <w:szCs w:val="32"/>
        </w:rPr>
      </w:pPr>
      <w:r>
        <w:rPr>
          <w:rFonts w:hint="eastAsia" w:ascii="仿宋_GB2312" w:hAnsi="宋体" w:eastAsia="仿宋_GB2312" w:cs="Times New Roman"/>
          <w:sz w:val="32"/>
          <w:szCs w:val="32"/>
        </w:rPr>
        <w:t>2.题目说明</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这个命题力求体现时代精神，既可紧密联系现实生活，又可拓青年人的思想空间视野，打通现实与实现理想的通道，并在过程中掌握应用技术，通过运用动画和视频短片的表现语言和规律，创作出体现个性鲜明，主题突出的作品。</w:t>
      </w:r>
    </w:p>
    <w:p>
      <w:pPr>
        <w:spacing w:line="560" w:lineRule="exact"/>
        <w:ind w:firstLine="640" w:firstLineChars="200"/>
        <w:rPr>
          <w:rFonts w:ascii="楷体_GB2312" w:hAnsi="Times New Roman" w:eastAsia="楷体_GB2312" w:cs="Times New Roman"/>
          <w:sz w:val="32"/>
          <w:szCs w:val="32"/>
        </w:rPr>
      </w:pPr>
      <w:r>
        <w:rPr>
          <w:rFonts w:hint="eastAsia" w:ascii="楷体_GB2312" w:hAnsi="Times New Roman" w:eastAsia="楷体_GB2312" w:cs="Times New Roman"/>
          <w:sz w:val="32"/>
          <w:szCs w:val="32"/>
        </w:rPr>
        <w:t>（二）作品要求</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1.主题构思</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内容健康积极，活泼向上，具有一定的价值观与人文精神，剧情设计角度新颖，主题特色鲜明，具有一定的感染力。</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2.创意</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构思不拘一格，独到深刻；制作匠心独运，感动人心。</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3.效果</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视觉：画面流畅，场景镜头衔接顺畅，布局精心合理等。</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剪辑：剧情精炼，字幕清晰，与配音搭配得当。</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配乐：能够渲染主体，升华内容，给人以想象的空间。</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4.整体性</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成片完整，紧扣主题，连贯顺畅。</w:t>
      </w:r>
    </w:p>
    <w:p>
      <w:pPr>
        <w:spacing w:line="560" w:lineRule="exact"/>
        <w:ind w:firstLine="640" w:firstLineChars="200"/>
        <w:rPr>
          <w:rFonts w:ascii="楷体_GB2312" w:hAnsi="Times New Roman" w:eastAsia="楷体_GB2312" w:cs="Times New Roman"/>
          <w:sz w:val="32"/>
          <w:szCs w:val="32"/>
        </w:rPr>
      </w:pPr>
      <w:r>
        <w:rPr>
          <w:rFonts w:hint="eastAsia" w:ascii="楷体_GB2312" w:hAnsi="Times New Roman" w:eastAsia="楷体_GB2312" w:cs="Times New Roman"/>
          <w:sz w:val="32"/>
          <w:szCs w:val="32"/>
        </w:rPr>
        <w:t>（三）技术要求</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1.设计完整。</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2.使用现在通行的动画、特效和后期编辑软件，技术应用选择恰当、熟练，没有缺陷模型、没有坏帧。</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3.视频成片文件格式：MOV、AVI、MP4。</w:t>
      </w:r>
    </w:p>
    <w:p>
      <w:pPr>
        <w:spacing w:line="560" w:lineRule="exact"/>
        <w:ind w:firstLine="640" w:firstLineChars="200"/>
        <w:rPr>
          <w:rFonts w:ascii="楷体_GB2312" w:hAnsi="Times New Roman" w:eastAsia="楷体_GB2312" w:cs="Times New Roman"/>
          <w:sz w:val="32"/>
          <w:szCs w:val="32"/>
        </w:rPr>
      </w:pPr>
      <w:r>
        <w:rPr>
          <w:rFonts w:hint="eastAsia" w:ascii="楷体_GB2312" w:hAnsi="Times New Roman" w:eastAsia="楷体_GB2312" w:cs="Times New Roman"/>
          <w:sz w:val="32"/>
          <w:szCs w:val="32"/>
        </w:rPr>
        <w:t>（四）提交作品的内容</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1.动画短片。</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2.短片技术说明及内容说明。</w:t>
      </w:r>
    </w:p>
    <w:p>
      <w:pPr>
        <w:spacing w:line="560" w:lineRule="exact"/>
        <w:ind w:firstLine="640" w:firstLineChars="200"/>
        <w:rPr>
          <w:rFonts w:ascii="黑体" w:hAnsi="Calibri" w:eastAsia="黑体" w:cs="Times New Roman"/>
          <w:sz w:val="32"/>
          <w:szCs w:val="32"/>
        </w:rPr>
      </w:pPr>
      <w:r>
        <w:rPr>
          <w:rFonts w:hint="eastAsia" w:ascii="黑体" w:hAnsi="Calibri" w:eastAsia="黑体" w:cs="Times New Roman"/>
          <w:sz w:val="32"/>
          <w:szCs w:val="32"/>
        </w:rPr>
        <w:t>二、数字视频短片（数字拍摄至非线编辑和特效）</w:t>
      </w:r>
    </w:p>
    <w:p>
      <w:pPr>
        <w:spacing w:line="560" w:lineRule="exact"/>
        <w:ind w:firstLine="640" w:firstLineChars="200"/>
        <w:rPr>
          <w:rFonts w:ascii="仿宋_GB2312" w:hAnsi="Times New Roman" w:eastAsia="仿宋_GB2312" w:cs="Times New Roman"/>
          <w:sz w:val="32"/>
          <w:szCs w:val="32"/>
        </w:rPr>
      </w:pPr>
      <w:r>
        <w:rPr>
          <w:rFonts w:ascii="仿宋_GB2312" w:hAnsi="Times New Roman" w:eastAsia="仿宋_GB2312" w:cs="Times New Roman"/>
          <w:sz w:val="32"/>
          <w:szCs w:val="32"/>
        </w:rPr>
        <w:t>提交</w:t>
      </w:r>
      <w:r>
        <w:rPr>
          <w:rFonts w:hint="eastAsia" w:ascii="仿宋_GB2312" w:hAnsi="Times New Roman" w:eastAsia="仿宋_GB2312" w:cs="Times New Roman"/>
          <w:sz w:val="32"/>
          <w:szCs w:val="32"/>
        </w:rPr>
        <w:t>短片</w:t>
      </w:r>
      <w:r>
        <w:rPr>
          <w:rFonts w:ascii="仿宋_GB2312" w:hAnsi="Times New Roman" w:eastAsia="仿宋_GB2312" w:cs="Times New Roman"/>
          <w:sz w:val="32"/>
          <w:szCs w:val="32"/>
        </w:rPr>
        <w:t>作品，应</w:t>
      </w:r>
      <w:r>
        <w:rPr>
          <w:rFonts w:hint="eastAsia" w:ascii="仿宋_GB2312" w:hAnsi="Times New Roman" w:eastAsia="仿宋_GB2312" w:cs="Times New Roman"/>
          <w:sz w:val="32"/>
          <w:szCs w:val="32"/>
        </w:rPr>
        <w:t>以数码视频拍摄和计算机非线编辑的</w:t>
      </w:r>
      <w:r>
        <w:rPr>
          <w:rFonts w:ascii="仿宋_GB2312" w:hAnsi="Times New Roman" w:eastAsia="仿宋_GB2312" w:cs="Times New Roman"/>
          <w:sz w:val="32"/>
          <w:szCs w:val="32"/>
        </w:rPr>
        <w:t>符合</w:t>
      </w:r>
      <w:r>
        <w:rPr>
          <w:rFonts w:hint="eastAsia" w:ascii="仿宋_GB2312" w:hAnsi="Times New Roman" w:eastAsia="仿宋_GB2312" w:cs="Times New Roman"/>
          <w:sz w:val="32"/>
          <w:szCs w:val="32"/>
        </w:rPr>
        <w:t>以计算机技术应用为主的视频形式</w:t>
      </w:r>
      <w:r>
        <w:rPr>
          <w:rFonts w:ascii="仿宋_GB2312" w:hAnsi="Times New Roman" w:eastAsia="仿宋_GB2312" w:cs="Times New Roman"/>
          <w:sz w:val="32"/>
          <w:szCs w:val="32"/>
        </w:rPr>
        <w:t>，充分体现</w:t>
      </w:r>
      <w:r>
        <w:rPr>
          <w:rFonts w:hint="eastAsia" w:ascii="仿宋_GB2312" w:hAnsi="Times New Roman" w:eastAsia="仿宋_GB2312" w:cs="Times New Roman"/>
          <w:sz w:val="32"/>
          <w:szCs w:val="32"/>
        </w:rPr>
        <w:t>数字视频</w:t>
      </w:r>
      <w:r>
        <w:rPr>
          <w:rFonts w:ascii="仿宋_GB2312" w:hAnsi="Times New Roman" w:eastAsia="仿宋_GB2312" w:cs="Times New Roman"/>
          <w:sz w:val="32"/>
          <w:szCs w:val="32"/>
        </w:rPr>
        <w:t>的特色。参赛</w:t>
      </w:r>
      <w:r>
        <w:rPr>
          <w:rFonts w:hint="eastAsia" w:ascii="仿宋_GB2312" w:hAnsi="Times New Roman" w:eastAsia="仿宋_GB2312" w:cs="Times New Roman"/>
          <w:sz w:val="32"/>
          <w:szCs w:val="32"/>
        </w:rPr>
        <w:t>者根据命题，精心构思</w:t>
      </w:r>
      <w:r>
        <w:rPr>
          <w:rFonts w:ascii="仿宋_GB2312" w:hAnsi="Times New Roman" w:eastAsia="仿宋_GB2312" w:cs="Times New Roman"/>
          <w:sz w:val="32"/>
          <w:szCs w:val="32"/>
        </w:rPr>
        <w:t>，</w:t>
      </w:r>
      <w:r>
        <w:rPr>
          <w:rFonts w:hint="eastAsia" w:ascii="仿宋_GB2312" w:hAnsi="Times New Roman" w:eastAsia="仿宋_GB2312" w:cs="Times New Roman"/>
          <w:sz w:val="32"/>
          <w:szCs w:val="32"/>
        </w:rPr>
        <w:t>在设计和制作</w:t>
      </w:r>
      <w:r>
        <w:rPr>
          <w:rFonts w:ascii="仿宋_GB2312" w:hAnsi="Times New Roman" w:eastAsia="仿宋_GB2312" w:cs="Times New Roman"/>
          <w:sz w:val="32"/>
          <w:szCs w:val="32"/>
        </w:rPr>
        <w:t>过程中要充分</w:t>
      </w:r>
      <w:r>
        <w:rPr>
          <w:rFonts w:hint="eastAsia" w:ascii="仿宋_GB2312" w:hAnsi="Times New Roman" w:eastAsia="仿宋_GB2312" w:cs="Times New Roman"/>
          <w:sz w:val="32"/>
          <w:szCs w:val="32"/>
        </w:rPr>
        <w:t>考虑并</w:t>
      </w:r>
      <w:r>
        <w:rPr>
          <w:rFonts w:ascii="仿宋_GB2312" w:hAnsi="Times New Roman" w:eastAsia="仿宋_GB2312" w:cs="Times New Roman"/>
          <w:sz w:val="32"/>
          <w:szCs w:val="32"/>
        </w:rPr>
        <w:t>合理运用各种现代</w:t>
      </w:r>
      <w:r>
        <w:rPr>
          <w:rFonts w:hint="eastAsia" w:ascii="仿宋_GB2312" w:hAnsi="Times New Roman" w:eastAsia="仿宋_GB2312" w:cs="Times New Roman"/>
          <w:sz w:val="32"/>
          <w:szCs w:val="32"/>
        </w:rPr>
        <w:t>计算机剪辑、特效、合成等</w:t>
      </w:r>
      <w:r>
        <w:rPr>
          <w:rFonts w:ascii="仿宋_GB2312" w:hAnsi="Times New Roman" w:eastAsia="仿宋_GB2312" w:cs="Times New Roman"/>
          <w:sz w:val="32"/>
          <w:szCs w:val="32"/>
        </w:rPr>
        <w:t>技术手段</w:t>
      </w:r>
      <w:r>
        <w:rPr>
          <w:rFonts w:hint="eastAsia" w:ascii="仿宋_GB2312" w:hAnsi="Times New Roman" w:eastAsia="仿宋_GB2312" w:cs="Times New Roman"/>
          <w:sz w:val="32"/>
          <w:szCs w:val="32"/>
        </w:rPr>
        <w:t>。</w:t>
      </w:r>
      <w:r>
        <w:rPr>
          <w:rFonts w:ascii="仿宋_GB2312" w:hAnsi="Times New Roman" w:eastAsia="仿宋_GB2312" w:cs="Times New Roman"/>
          <w:sz w:val="32"/>
          <w:szCs w:val="32"/>
        </w:rPr>
        <w:t>视频</w:t>
      </w:r>
      <w:r>
        <w:rPr>
          <w:rFonts w:hint="eastAsia" w:ascii="仿宋_GB2312" w:hAnsi="Times New Roman" w:eastAsia="仿宋_GB2312" w:cs="Times New Roman"/>
          <w:sz w:val="32"/>
          <w:szCs w:val="32"/>
        </w:rPr>
        <w:t>短片</w:t>
      </w:r>
      <w:r>
        <w:rPr>
          <w:rFonts w:ascii="仿宋_GB2312" w:hAnsi="Times New Roman" w:eastAsia="仿宋_GB2312" w:cs="Times New Roman"/>
          <w:sz w:val="32"/>
          <w:szCs w:val="32"/>
        </w:rPr>
        <w:t>时长在</w:t>
      </w:r>
      <w:r>
        <w:rPr>
          <w:rFonts w:hint="eastAsia" w:ascii="仿宋_GB2312" w:hAnsi="Times New Roman" w:eastAsia="仿宋_GB2312" w:cs="Times New Roman"/>
          <w:sz w:val="32"/>
          <w:szCs w:val="32"/>
        </w:rPr>
        <w:t>5-8</w:t>
      </w:r>
      <w:r>
        <w:rPr>
          <w:rFonts w:ascii="仿宋_GB2312" w:hAnsi="Times New Roman" w:eastAsia="仿宋_GB2312" w:cs="Times New Roman"/>
          <w:sz w:val="32"/>
          <w:szCs w:val="32"/>
        </w:rPr>
        <w:t>分钟，</w:t>
      </w:r>
      <w:r>
        <w:rPr>
          <w:rFonts w:hint="eastAsia" w:ascii="仿宋_GB2312" w:hAnsi="Times New Roman" w:eastAsia="仿宋_GB2312" w:cs="Times New Roman"/>
          <w:sz w:val="32"/>
          <w:szCs w:val="32"/>
        </w:rPr>
        <w:t>声音、画面、片头、片尾完整。</w:t>
      </w:r>
      <w:r>
        <w:rPr>
          <w:rFonts w:ascii="仿宋_GB2312" w:hAnsi="Times New Roman" w:eastAsia="仿宋_GB2312" w:cs="Times New Roman"/>
          <w:sz w:val="32"/>
          <w:szCs w:val="32"/>
        </w:rPr>
        <w:t>配套单独文件夹提供</w:t>
      </w:r>
      <w:r>
        <w:rPr>
          <w:rFonts w:hint="eastAsia" w:ascii="仿宋_GB2312" w:hAnsi="Times New Roman" w:eastAsia="仿宋_GB2312" w:cs="Times New Roman"/>
          <w:sz w:val="32"/>
          <w:szCs w:val="32"/>
        </w:rPr>
        <w:t>设计制作说明、制作阐述等</w:t>
      </w:r>
      <w:r>
        <w:rPr>
          <w:rFonts w:ascii="仿宋_GB2312" w:hAnsi="Times New Roman" w:eastAsia="仿宋_GB2312" w:cs="Times New Roman"/>
          <w:sz w:val="32"/>
          <w:szCs w:val="32"/>
        </w:rPr>
        <w:t>材料。</w:t>
      </w:r>
    </w:p>
    <w:p>
      <w:pPr>
        <w:spacing w:line="560" w:lineRule="exact"/>
        <w:ind w:firstLine="640" w:firstLineChars="200"/>
        <w:rPr>
          <w:rFonts w:ascii="楷体_GB2312" w:hAnsi="Times New Roman" w:eastAsia="楷体_GB2312" w:cs="Times New Roman"/>
          <w:sz w:val="32"/>
          <w:szCs w:val="32"/>
        </w:rPr>
      </w:pPr>
      <w:r>
        <w:rPr>
          <w:rFonts w:hint="eastAsia" w:ascii="楷体_GB2312" w:hAnsi="Times New Roman" w:eastAsia="楷体_GB2312" w:cs="Times New Roman"/>
          <w:sz w:val="32"/>
          <w:szCs w:val="32"/>
        </w:rPr>
        <w:t>（一）题目及说明</w:t>
      </w:r>
    </w:p>
    <w:p>
      <w:pPr>
        <w:spacing w:line="560" w:lineRule="exact"/>
        <w:ind w:firstLine="640" w:firstLineChars="200"/>
        <w:rPr>
          <w:rFonts w:ascii="仿宋_GB2312" w:hAnsi="宋体" w:eastAsia="仿宋_GB2312" w:cs="Times New Roman"/>
          <w:sz w:val="32"/>
          <w:szCs w:val="32"/>
        </w:rPr>
      </w:pPr>
      <w:r>
        <w:rPr>
          <w:rFonts w:hint="eastAsia" w:ascii="仿宋_GB2312" w:hAnsi="宋体" w:eastAsia="仿宋_GB2312" w:cs="Times New Roman"/>
          <w:sz w:val="32"/>
          <w:szCs w:val="32"/>
        </w:rPr>
        <w:t>1.题目：《离线》</w:t>
      </w:r>
    </w:p>
    <w:p>
      <w:pPr>
        <w:spacing w:line="560" w:lineRule="exact"/>
        <w:ind w:firstLine="640" w:firstLineChars="200"/>
        <w:rPr>
          <w:rFonts w:ascii="仿宋_GB2312" w:hAnsi="宋体" w:eastAsia="仿宋_GB2312" w:cs="Times New Roman"/>
          <w:sz w:val="32"/>
          <w:szCs w:val="32"/>
        </w:rPr>
      </w:pPr>
      <w:r>
        <w:rPr>
          <w:rFonts w:hint="eastAsia" w:ascii="仿宋_GB2312" w:hAnsi="宋体" w:eastAsia="仿宋_GB2312" w:cs="Times New Roman"/>
          <w:sz w:val="32"/>
          <w:szCs w:val="32"/>
        </w:rPr>
        <w:t>2.题目说明：</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这个命题力求体现时代精神，既可紧密联系现实生活，又可拓青年人的思想空间视野，打通现实与实现理想的通道，并在过程中掌握应用技术，通过运用动画和视频短片的表现语言和规律，创作出体现个性鲜明，主题突出的作品。</w:t>
      </w:r>
    </w:p>
    <w:p>
      <w:pPr>
        <w:spacing w:line="560" w:lineRule="exact"/>
        <w:ind w:firstLine="640" w:firstLineChars="200"/>
        <w:rPr>
          <w:rFonts w:ascii="楷体_GB2312" w:hAnsi="Times New Roman" w:eastAsia="楷体_GB2312" w:cs="Times New Roman"/>
          <w:sz w:val="32"/>
          <w:szCs w:val="32"/>
        </w:rPr>
      </w:pPr>
      <w:r>
        <w:rPr>
          <w:rFonts w:hint="eastAsia" w:ascii="楷体_GB2312" w:hAnsi="Times New Roman" w:eastAsia="楷体_GB2312" w:cs="Times New Roman"/>
          <w:sz w:val="32"/>
          <w:szCs w:val="32"/>
        </w:rPr>
        <w:t>（二）作品要求</w:t>
      </w:r>
    </w:p>
    <w:p>
      <w:pPr>
        <w:spacing w:line="560" w:lineRule="exact"/>
        <w:ind w:firstLine="640" w:firstLineChars="200"/>
        <w:rPr>
          <w:rFonts w:ascii="仿宋_GB2312" w:hAnsi="Times New Roman" w:eastAsia="仿宋_GB2312" w:cs="Times New Roman"/>
          <w:sz w:val="32"/>
          <w:szCs w:val="32"/>
        </w:rPr>
      </w:pPr>
      <w:r>
        <w:rPr>
          <w:rFonts w:ascii="仿宋_GB2312" w:hAnsi="Times New Roman" w:eastAsia="仿宋_GB2312" w:cs="Times New Roman"/>
          <w:sz w:val="32"/>
          <w:szCs w:val="32"/>
        </w:rPr>
        <w:t>1.</w:t>
      </w:r>
      <w:r>
        <w:rPr>
          <w:rFonts w:hint="eastAsia" w:ascii="仿宋_GB2312" w:hAnsi="Times New Roman" w:eastAsia="仿宋_GB2312" w:cs="Times New Roman"/>
          <w:sz w:val="32"/>
          <w:szCs w:val="32"/>
        </w:rPr>
        <w:t>主题构思</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内容健康积极，活泼向上，具有一定的价值观与人文精神，剧情设计角度新颖，主题特色鲜明，具有一定的感染力。</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2.创意</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构思不拘一格，独到深刻；制作匠心独运，感动人心。</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3.效果</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视觉：画面流畅，场景镜头衔接顺畅，布局精心合理。</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剪辑：剧情精炼，字幕清晰，与配音搭配得当。</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配乐：能够渲染主体，升华内容，给人以想象的空间。</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4.整体性:</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成片完整，紧扣主题，连贯顺畅。</w:t>
      </w:r>
    </w:p>
    <w:p>
      <w:pPr>
        <w:spacing w:line="560" w:lineRule="exact"/>
        <w:ind w:firstLine="640" w:firstLineChars="200"/>
        <w:rPr>
          <w:rFonts w:ascii="楷体_GB2312" w:hAnsi="Times New Roman" w:eastAsia="楷体_GB2312" w:cs="Times New Roman"/>
          <w:sz w:val="32"/>
          <w:szCs w:val="32"/>
        </w:rPr>
      </w:pPr>
      <w:r>
        <w:rPr>
          <w:rFonts w:hint="eastAsia" w:ascii="楷体_GB2312" w:hAnsi="Times New Roman" w:eastAsia="楷体_GB2312" w:cs="Times New Roman"/>
          <w:sz w:val="32"/>
          <w:szCs w:val="32"/>
        </w:rPr>
        <w:t>（三）技术要求</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1.作品完整。</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2.使用现在通行的特效和后期编辑软件，技术应用选择恰当、熟练，没有坏帧。</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3.视频成片文件格式：MOV、AVI、MP4。</w:t>
      </w:r>
    </w:p>
    <w:p>
      <w:pPr>
        <w:spacing w:line="560" w:lineRule="exact"/>
        <w:ind w:firstLine="640" w:firstLineChars="200"/>
        <w:rPr>
          <w:rFonts w:ascii="楷体_GB2312" w:hAnsi="Times New Roman" w:eastAsia="楷体_GB2312" w:cs="Times New Roman"/>
          <w:sz w:val="32"/>
          <w:szCs w:val="32"/>
        </w:rPr>
      </w:pPr>
      <w:r>
        <w:rPr>
          <w:rFonts w:hint="eastAsia" w:ascii="楷体_GB2312" w:hAnsi="Times New Roman" w:eastAsia="楷体_GB2312" w:cs="Times New Roman"/>
          <w:sz w:val="32"/>
          <w:szCs w:val="32"/>
        </w:rPr>
        <w:t>（四）提交作品的内容</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1.视频短片。</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2.短片技术说明及内容说明。</w:t>
      </w:r>
    </w:p>
    <w:p>
      <w:pPr>
        <w:spacing w:line="560" w:lineRule="exact"/>
        <w:ind w:firstLine="640" w:firstLineChars="200"/>
        <w:rPr>
          <w:rFonts w:ascii="黑体" w:hAnsi="Calibri" w:eastAsia="黑体" w:cs="Times New Roman"/>
          <w:sz w:val="32"/>
          <w:szCs w:val="32"/>
        </w:rPr>
      </w:pPr>
      <w:r>
        <w:rPr>
          <w:rFonts w:hint="eastAsia" w:ascii="黑体" w:hAnsi="Calibri" w:eastAsia="黑体" w:cs="Times New Roman"/>
          <w:sz w:val="32"/>
          <w:szCs w:val="32"/>
        </w:rPr>
        <w:t>三、微课</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参赛队</w:t>
      </w:r>
      <w:r>
        <w:rPr>
          <w:rFonts w:ascii="仿宋_GB2312" w:hAnsi="Times New Roman" w:eastAsia="仿宋_GB2312" w:cs="Times New Roman"/>
          <w:sz w:val="32"/>
          <w:szCs w:val="32"/>
        </w:rPr>
        <w:t>提交的微课作品，应符合继续教育应用型人才培养模式的需要，充分体现继续教育理实一体化教学的特色。参赛</w:t>
      </w:r>
      <w:r>
        <w:rPr>
          <w:rFonts w:hint="eastAsia" w:ascii="仿宋_GB2312" w:hAnsi="Times New Roman" w:eastAsia="仿宋_GB2312" w:cs="Times New Roman"/>
          <w:sz w:val="32"/>
          <w:szCs w:val="32"/>
        </w:rPr>
        <w:t>学生以课堂上的某一知识点为主题</w:t>
      </w:r>
      <w:r>
        <w:rPr>
          <w:rFonts w:ascii="仿宋_GB2312" w:hAnsi="Times New Roman" w:eastAsia="仿宋_GB2312" w:cs="Times New Roman"/>
          <w:sz w:val="32"/>
          <w:szCs w:val="32"/>
        </w:rPr>
        <w:t>，精心</w:t>
      </w:r>
      <w:r>
        <w:rPr>
          <w:rFonts w:hint="eastAsia" w:ascii="仿宋_GB2312" w:hAnsi="Times New Roman" w:eastAsia="仿宋_GB2312" w:cs="Times New Roman"/>
          <w:sz w:val="32"/>
          <w:szCs w:val="32"/>
        </w:rPr>
        <w:t>制作微课</w:t>
      </w:r>
      <w:r>
        <w:rPr>
          <w:rFonts w:ascii="仿宋_GB2312" w:hAnsi="Times New Roman" w:eastAsia="仿宋_GB2312" w:cs="Times New Roman"/>
          <w:sz w:val="32"/>
          <w:szCs w:val="32"/>
        </w:rPr>
        <w:t>，</w:t>
      </w:r>
      <w:r>
        <w:rPr>
          <w:rFonts w:hint="eastAsia" w:ascii="仿宋_GB2312" w:hAnsi="Times New Roman" w:eastAsia="仿宋_GB2312" w:cs="Times New Roman"/>
          <w:sz w:val="32"/>
          <w:szCs w:val="32"/>
        </w:rPr>
        <w:t>鼓励采用动画、视频等多媒体手段，形象生动地介绍该知识点的相关知识（原理、应用、有趣小故事等）。</w:t>
      </w:r>
      <w:r>
        <w:rPr>
          <w:rFonts w:ascii="仿宋_GB2312" w:hAnsi="Times New Roman" w:eastAsia="仿宋_GB2312" w:cs="Times New Roman"/>
          <w:sz w:val="32"/>
          <w:szCs w:val="32"/>
        </w:rPr>
        <w:t>授课过程中要充分合理运用各种现代教育技术手段，如二维、三维动画、经济生活及生产企业一线实拍视频、</w:t>
      </w:r>
      <w:r>
        <w:rPr>
          <w:rFonts w:hint="eastAsia" w:ascii="仿宋_GB2312" w:hAnsi="Times New Roman" w:eastAsia="仿宋_GB2312" w:cs="Times New Roman"/>
          <w:sz w:val="32"/>
          <w:szCs w:val="32"/>
        </w:rPr>
        <w:t>HTML</w:t>
      </w:r>
      <w:r>
        <w:rPr>
          <w:rFonts w:ascii="仿宋_GB2312" w:hAnsi="Times New Roman" w:eastAsia="仿宋_GB2312" w:cs="Times New Roman"/>
          <w:sz w:val="32"/>
          <w:szCs w:val="32"/>
        </w:rPr>
        <w:t>页面，以及</w:t>
      </w:r>
      <w:r>
        <w:rPr>
          <w:rFonts w:hint="eastAsia" w:ascii="仿宋_GB2312" w:hAnsi="Times New Roman" w:eastAsia="仿宋_GB2312" w:cs="Times New Roman"/>
          <w:sz w:val="32"/>
          <w:szCs w:val="32"/>
        </w:rPr>
        <w:t>PPT</w:t>
      </w:r>
      <w:r>
        <w:rPr>
          <w:rFonts w:ascii="仿宋_GB2312" w:hAnsi="Times New Roman" w:eastAsia="仿宋_GB2312" w:cs="Times New Roman"/>
          <w:sz w:val="32"/>
          <w:szCs w:val="32"/>
        </w:rPr>
        <w:t>等，充分运用各种教学设备、仪器，设计课程，建议微课视频时长在</w:t>
      </w:r>
      <w:r>
        <w:rPr>
          <w:rFonts w:hint="eastAsia" w:ascii="仿宋_GB2312" w:hAnsi="Times New Roman" w:eastAsia="仿宋_GB2312" w:cs="Times New Roman"/>
          <w:sz w:val="32"/>
          <w:szCs w:val="32"/>
        </w:rPr>
        <w:t>3-10</w:t>
      </w:r>
      <w:r>
        <w:rPr>
          <w:rFonts w:ascii="仿宋_GB2312" w:hAnsi="Times New Roman" w:eastAsia="仿宋_GB2312" w:cs="Times New Roman"/>
          <w:sz w:val="32"/>
          <w:szCs w:val="32"/>
        </w:rPr>
        <w:t>分钟以内，鼓励简明易懂、短小精悍的微课作品，并</w:t>
      </w:r>
      <w:r>
        <w:rPr>
          <w:rFonts w:hint="eastAsia" w:ascii="仿宋_GB2312" w:hAnsi="Times New Roman" w:eastAsia="仿宋_GB2312" w:cs="Times New Roman"/>
          <w:sz w:val="32"/>
          <w:szCs w:val="32"/>
        </w:rPr>
        <w:t>可以</w:t>
      </w:r>
      <w:r>
        <w:rPr>
          <w:rFonts w:ascii="仿宋_GB2312" w:hAnsi="Times New Roman" w:eastAsia="仿宋_GB2312" w:cs="Times New Roman"/>
          <w:sz w:val="32"/>
          <w:szCs w:val="32"/>
        </w:rPr>
        <w:t>配套单独文件夹提供教学设计文本、演示文稿（</w:t>
      </w:r>
      <w:r>
        <w:rPr>
          <w:rFonts w:hint="eastAsia" w:ascii="仿宋_GB2312" w:hAnsi="Times New Roman" w:eastAsia="仿宋_GB2312" w:cs="Times New Roman"/>
          <w:sz w:val="32"/>
          <w:szCs w:val="32"/>
        </w:rPr>
        <w:t>PPT</w:t>
      </w:r>
      <w:r>
        <w:rPr>
          <w:rFonts w:ascii="仿宋_GB2312" w:hAnsi="Times New Roman" w:eastAsia="仿宋_GB2312" w:cs="Times New Roman"/>
          <w:sz w:val="32"/>
          <w:szCs w:val="32"/>
        </w:rPr>
        <w:t>），以及微课中使用到的动画、视频、习题、图片等辅助材料。</w:t>
      </w:r>
    </w:p>
    <w:p>
      <w:pPr>
        <w:tabs>
          <w:tab w:val="left" w:pos="5445"/>
        </w:tabs>
        <w:spacing w:line="560" w:lineRule="exact"/>
        <w:ind w:firstLine="640" w:firstLineChars="200"/>
        <w:rPr>
          <w:rFonts w:ascii="楷体_GB2312" w:hAnsi="Times New Roman" w:eastAsia="楷体_GB2312" w:cs="Times New Roman"/>
          <w:sz w:val="32"/>
          <w:szCs w:val="32"/>
        </w:rPr>
      </w:pPr>
      <w:r>
        <w:rPr>
          <w:rFonts w:hint="eastAsia" w:ascii="楷体_GB2312" w:hAnsi="Times New Roman" w:eastAsia="楷体_GB2312" w:cs="Times New Roman"/>
          <w:sz w:val="32"/>
          <w:szCs w:val="32"/>
        </w:rPr>
        <w:t>（一）教学视频要求</w:t>
      </w:r>
      <w:r>
        <w:rPr>
          <w:rFonts w:hint="eastAsia" w:ascii="楷体_GB2312" w:hAnsi="Times New Roman" w:eastAsia="楷体_GB2312" w:cs="Times New Roman"/>
          <w:sz w:val="32"/>
          <w:szCs w:val="32"/>
        </w:rPr>
        <w:tab/>
      </w:r>
    </w:p>
    <w:p>
      <w:pPr>
        <w:spacing w:line="560" w:lineRule="exact"/>
        <w:ind w:firstLine="640" w:firstLineChars="200"/>
        <w:rPr>
          <w:rFonts w:ascii="仿宋_GB2312" w:hAnsi="Times New Roman" w:eastAsia="仿宋_GB2312" w:cs="Times New Roman"/>
          <w:sz w:val="32"/>
          <w:szCs w:val="32"/>
        </w:rPr>
      </w:pPr>
      <w:r>
        <w:rPr>
          <w:rFonts w:ascii="仿宋_GB2312" w:hAnsi="Times New Roman" w:eastAsia="仿宋_GB2312" w:cs="Times New Roman"/>
          <w:sz w:val="32"/>
          <w:szCs w:val="32"/>
        </w:rPr>
        <w:t>图像清晰稳定、构图合理、声音清楚，视频片头应显示标题，主要教学内容有字幕提示</w:t>
      </w:r>
      <w:r>
        <w:rPr>
          <w:rFonts w:hint="eastAsia" w:ascii="仿宋_GB2312" w:hAnsi="Times New Roman" w:eastAsia="仿宋_GB2312" w:cs="Times New Roman"/>
          <w:sz w:val="32"/>
          <w:szCs w:val="32"/>
        </w:rPr>
        <w:t>。</w:t>
      </w:r>
    </w:p>
    <w:p>
      <w:pPr>
        <w:spacing w:line="560" w:lineRule="exact"/>
        <w:ind w:firstLine="640" w:firstLineChars="200"/>
        <w:rPr>
          <w:rFonts w:ascii="楷体_GB2312" w:hAnsi="Times New Roman" w:eastAsia="楷体_GB2312" w:cs="Times New Roman"/>
          <w:sz w:val="32"/>
          <w:szCs w:val="32"/>
        </w:rPr>
      </w:pPr>
      <w:r>
        <w:rPr>
          <w:rFonts w:hint="eastAsia" w:ascii="楷体_GB2312" w:hAnsi="Times New Roman" w:eastAsia="楷体_GB2312" w:cs="Times New Roman"/>
          <w:sz w:val="32"/>
          <w:szCs w:val="32"/>
        </w:rPr>
        <w:t>（二）作品提交的内容</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1.必交项：</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（1）</w:t>
      </w:r>
      <w:r>
        <w:rPr>
          <w:rFonts w:ascii="仿宋_GB2312" w:hAnsi="Times New Roman" w:eastAsia="仿宋_GB2312" w:cs="Times New Roman"/>
          <w:sz w:val="32"/>
          <w:szCs w:val="32"/>
        </w:rPr>
        <w:t>微课视频</w:t>
      </w:r>
      <w:r>
        <w:rPr>
          <w:rFonts w:hint="eastAsia" w:ascii="仿宋_GB2312" w:hAnsi="Times New Roman" w:eastAsia="仿宋_GB2312" w:cs="Times New Roman"/>
          <w:sz w:val="32"/>
          <w:szCs w:val="32"/>
        </w:rPr>
        <w:t>，</w:t>
      </w:r>
      <w:r>
        <w:rPr>
          <w:rFonts w:ascii="仿宋_GB2312" w:hAnsi="Times New Roman" w:eastAsia="仿宋_GB2312" w:cs="Times New Roman"/>
          <w:sz w:val="32"/>
          <w:szCs w:val="32"/>
        </w:rPr>
        <w:t>时长必须在</w:t>
      </w:r>
      <w:r>
        <w:rPr>
          <w:rFonts w:hint="eastAsia" w:ascii="仿宋_GB2312" w:hAnsi="Times New Roman" w:eastAsia="仿宋_GB2312" w:cs="Times New Roman"/>
          <w:sz w:val="32"/>
          <w:szCs w:val="32"/>
        </w:rPr>
        <w:t>3-10</w:t>
      </w:r>
      <w:r>
        <w:rPr>
          <w:rFonts w:ascii="仿宋_GB2312" w:hAnsi="Times New Roman" w:eastAsia="仿宋_GB2312" w:cs="Times New Roman"/>
          <w:sz w:val="32"/>
          <w:szCs w:val="32"/>
        </w:rPr>
        <w:t>分钟，鼓励简明易懂、短小精悍的微课作品</w:t>
      </w:r>
      <w:r>
        <w:rPr>
          <w:rFonts w:hint="eastAsia" w:ascii="仿宋_GB2312" w:hAnsi="Times New Roman" w:eastAsia="仿宋_GB2312" w:cs="Times New Roman"/>
          <w:sz w:val="32"/>
          <w:szCs w:val="32"/>
        </w:rPr>
        <w:t>；</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（2）微课视频说明文档（Word格式），包括但不限于教学设计文稿，艺术设计说明，文字500-3000字；</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2.可选加分项：</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教学PPT，习题及其答案等辅助材料。</w:t>
      </w:r>
    </w:p>
    <w:p>
      <w:pPr>
        <w:spacing w:line="560" w:lineRule="exact"/>
        <w:ind w:firstLine="640" w:firstLineChars="200"/>
        <w:rPr>
          <w:rFonts w:ascii="黑体" w:hAnsi="Calibri" w:eastAsia="黑体" w:cs="Times New Roman"/>
          <w:sz w:val="32"/>
          <w:szCs w:val="32"/>
        </w:rPr>
      </w:pPr>
      <w:r>
        <w:rPr>
          <w:rFonts w:hint="eastAsia" w:ascii="黑体" w:hAnsi="Calibri" w:eastAsia="黑体" w:cs="Times New Roman"/>
          <w:sz w:val="32"/>
          <w:szCs w:val="32"/>
        </w:rPr>
        <w:t>四、应用平台</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（一）作品创作使用计算机为PC机。</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（二）操作系统为：Windows7-64位。</w:t>
      </w:r>
    </w:p>
    <w:p>
      <w:pPr>
        <w:spacing w:line="560" w:lineRule="exact"/>
        <w:ind w:firstLine="640" w:firstLineChars="200"/>
        <w:rPr>
          <w:rFonts w:ascii="黑体" w:hAnsi="Calibri" w:eastAsia="黑体" w:cs="Times New Roman"/>
          <w:sz w:val="32"/>
          <w:szCs w:val="32"/>
        </w:rPr>
      </w:pPr>
      <w:r>
        <w:rPr>
          <w:rFonts w:hint="eastAsia" w:ascii="黑体" w:hAnsi="Calibri" w:eastAsia="黑体" w:cs="Times New Roman"/>
          <w:sz w:val="32"/>
          <w:szCs w:val="32"/>
        </w:rPr>
        <w:t>五、评价标准</w:t>
      </w:r>
    </w:p>
    <w:p>
      <w:pPr>
        <w:spacing w:line="560" w:lineRule="exact"/>
        <w:ind w:firstLine="640" w:firstLineChars="200"/>
        <w:rPr>
          <w:rFonts w:ascii="楷体_GB2312" w:hAnsi="Times New Roman" w:eastAsia="楷体_GB2312" w:cs="Times New Roman"/>
          <w:sz w:val="32"/>
          <w:szCs w:val="32"/>
        </w:rPr>
      </w:pPr>
      <w:r>
        <w:rPr>
          <w:rFonts w:hint="eastAsia" w:ascii="楷体_GB2312" w:hAnsi="Times New Roman" w:eastAsia="楷体_GB2312" w:cs="Times New Roman"/>
          <w:sz w:val="32"/>
          <w:szCs w:val="32"/>
        </w:rPr>
        <w:t>（一）动画短片、视频短片</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动画及视频短片要求构思新颖，主题特色鲜明，富有创意，内容饱满积极向上，技术运用规范得当，作品完整。</w:t>
      </w:r>
    </w:p>
    <w:p>
      <w:pPr>
        <w:spacing w:line="560" w:lineRule="exact"/>
        <w:ind w:firstLine="640" w:firstLineChars="200"/>
        <w:rPr>
          <w:rFonts w:ascii="楷体_GB2312" w:hAnsi="Times New Roman" w:eastAsia="楷体_GB2312" w:cs="Times New Roman"/>
          <w:sz w:val="32"/>
          <w:szCs w:val="32"/>
        </w:rPr>
      </w:pPr>
      <w:r>
        <w:rPr>
          <w:rFonts w:hint="eastAsia" w:ascii="楷体_GB2312" w:hAnsi="Times New Roman" w:eastAsia="楷体_GB2312" w:cs="Times New Roman"/>
          <w:sz w:val="32"/>
          <w:szCs w:val="32"/>
        </w:rPr>
        <w:t>（二）微课</w:t>
      </w:r>
    </w:p>
    <w:p>
      <w:pPr>
        <w:spacing w:line="560" w:lineRule="exact"/>
        <w:ind w:firstLine="640" w:firstLineChars="200"/>
        <w:rPr>
          <w:rFonts w:ascii="仿宋_GB2312" w:hAnsi="Helvetica" w:eastAsia="仿宋_GB2312" w:cs="Helvetica"/>
          <w:color w:val="000000"/>
          <w:kern w:val="0"/>
          <w:sz w:val="32"/>
          <w:szCs w:val="32"/>
        </w:rPr>
        <w:sectPr>
          <w:pgSz w:w="11906" w:h="16838"/>
          <w:pgMar w:top="1985" w:right="1531" w:bottom="1985" w:left="1531" w:header="851" w:footer="992" w:gutter="0"/>
          <w:pgNumType w:fmt="numberInDash"/>
          <w:cols w:space="425" w:num="1"/>
          <w:docGrid w:type="linesAndChars" w:linePitch="312" w:charSpace="0"/>
        </w:sectPr>
      </w:pPr>
      <w:r>
        <w:rPr>
          <w:rFonts w:hint="eastAsia" w:ascii="仿宋_GB2312" w:hAnsi="Times New Roman" w:eastAsia="仿宋_GB2312" w:cs="Times New Roman"/>
          <w:sz w:val="32"/>
          <w:szCs w:val="32"/>
        </w:rPr>
        <w:t>微课作品将从选题价值、教学设计、教学组织、教学手段、教学规范、结构完整、技术规范以及整体效果等方面被</w:t>
      </w:r>
      <w:r>
        <w:rPr>
          <w:rFonts w:hint="eastAsia" w:ascii="仿宋_GB2312" w:hAnsi="Helvetica" w:eastAsia="仿宋_GB2312" w:cs="Helvetica"/>
          <w:color w:val="000000"/>
          <w:kern w:val="0"/>
          <w:sz w:val="32"/>
          <w:szCs w:val="32"/>
        </w:rPr>
        <w:t>评审。</w:t>
      </w:r>
    </w:p>
    <w:p>
      <w:pPr>
        <w:pageBreakBefore/>
        <w:rPr>
          <w:rFonts w:ascii="方正小标宋简体" w:hAnsi="Times New Roman" w:eastAsia="方正小标宋简体" w:cs="Times New Roman"/>
          <w:sz w:val="32"/>
          <w:szCs w:val="32"/>
        </w:rPr>
      </w:pPr>
      <w:r>
        <w:rPr>
          <w:rFonts w:hint="eastAsia" w:ascii="黑体" w:hAnsi="Batang" w:eastAsia="黑体" w:cs="Times New Roman"/>
          <w:bCs/>
          <w:kern w:val="44"/>
          <w:sz w:val="32"/>
          <w:szCs w:val="32"/>
        </w:rPr>
        <w:t>附件</w:t>
      </w:r>
      <w:r>
        <w:rPr>
          <w:rFonts w:ascii="黑体" w:hAnsi="Batang" w:eastAsia="黑体" w:cs="Times New Roman"/>
          <w:bCs/>
          <w:kern w:val="44"/>
          <w:sz w:val="32"/>
          <w:szCs w:val="32"/>
        </w:rPr>
        <w:t>5</w:t>
      </w:r>
      <w:r>
        <w:rPr>
          <w:rFonts w:hint="eastAsia" w:ascii="黑体" w:hAnsi="Batang" w:eastAsia="黑体" w:cs="Times New Roman"/>
          <w:bCs/>
          <w:kern w:val="44"/>
          <w:sz w:val="32"/>
          <w:szCs w:val="32"/>
        </w:rPr>
        <w:t xml:space="preserve">           </w:t>
      </w:r>
      <w:r>
        <w:rPr>
          <w:rFonts w:hint="eastAsia" w:ascii="方正小标宋简体" w:hAnsi="Times New Roman" w:eastAsia="方正小标宋简体" w:cs="Times New Roman"/>
          <w:sz w:val="32"/>
          <w:szCs w:val="32"/>
        </w:rPr>
        <w:t>2016年北京高等学校继续教育计算机设计应用竞赛学校报名表</w:t>
      </w:r>
    </w:p>
    <w:tbl>
      <w:tblPr>
        <w:tblStyle w:val="4"/>
        <w:tblW w:w="1381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051"/>
        <w:gridCol w:w="154"/>
        <w:gridCol w:w="310"/>
        <w:gridCol w:w="502"/>
        <w:gridCol w:w="284"/>
        <w:gridCol w:w="622"/>
        <w:gridCol w:w="125"/>
        <w:gridCol w:w="902"/>
        <w:gridCol w:w="232"/>
        <w:gridCol w:w="709"/>
        <w:gridCol w:w="25"/>
        <w:gridCol w:w="967"/>
        <w:gridCol w:w="748"/>
        <w:gridCol w:w="386"/>
        <w:gridCol w:w="1009"/>
        <w:gridCol w:w="586"/>
        <w:gridCol w:w="710"/>
        <w:gridCol w:w="494"/>
        <w:gridCol w:w="1200"/>
        <w:gridCol w:w="679"/>
        <w:gridCol w:w="32"/>
        <w:gridCol w:w="208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5" w:hRule="atLeast"/>
          <w:jc w:val="center"/>
        </w:trPr>
        <w:tc>
          <w:tcPr>
            <w:tcW w:w="13816" w:type="dxa"/>
            <w:gridSpan w:val="22"/>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r>
              <w:rPr>
                <w:rFonts w:hint="eastAsia" w:ascii="宋体" w:hAnsi="宋体" w:eastAsia="仿宋_GB2312" w:cs="宋体"/>
                <w:kern w:val="0"/>
                <w:sz w:val="16"/>
                <w:szCs w:val="16"/>
              </w:rPr>
              <w:t>学校名称（公章）：</w:t>
            </w:r>
            <w:r>
              <w:rPr>
                <w:rFonts w:ascii="宋体" w:hAnsi="宋体" w:eastAsia="仿宋_GB2312" w:cs="宋体"/>
                <w:kern w:val="0"/>
                <w:sz w:val="16"/>
                <w:szCs w:val="16"/>
              </w:rPr>
              <w:tab/>
            </w:r>
            <w:r>
              <w:rPr>
                <w:rFonts w:ascii="宋体" w:hAnsi="宋体" w:eastAsia="仿宋_GB2312" w:cs="宋体"/>
                <w:kern w:val="0"/>
                <w:sz w:val="16"/>
                <w:szCs w:val="16"/>
              </w:rPr>
              <w:t xml:space="preserve">                                                                                                                             201</w:t>
            </w:r>
            <w:r>
              <w:rPr>
                <w:rFonts w:hint="eastAsia" w:ascii="宋体" w:hAnsi="宋体" w:eastAsia="仿宋_GB2312" w:cs="宋体"/>
                <w:kern w:val="0"/>
                <w:sz w:val="16"/>
                <w:szCs w:val="16"/>
              </w:rPr>
              <w:t>6年月日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1" w:hRule="atLeast"/>
          <w:jc w:val="center"/>
        </w:trPr>
        <w:tc>
          <w:tcPr>
            <w:tcW w:w="13816" w:type="dxa"/>
            <w:gridSpan w:val="22"/>
            <w:tcBorders>
              <w:top w:val="single" w:color="000000" w:sz="4" w:space="0"/>
              <w:left w:val="single" w:color="000000" w:sz="4" w:space="0"/>
              <w:bottom w:val="single" w:color="000000" w:sz="4" w:space="0"/>
              <w:right w:val="single" w:color="000000" w:sz="4" w:space="0"/>
            </w:tcBorders>
            <w:vAlign w:val="center"/>
          </w:tcPr>
          <w:p>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领队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7" w:hRule="atLeast"/>
          <w:jc w:val="center"/>
        </w:trPr>
        <w:tc>
          <w:tcPr>
            <w:tcW w:w="1515" w:type="dxa"/>
            <w:gridSpan w:val="3"/>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r>
              <w:rPr>
                <w:rFonts w:hint="eastAsia" w:ascii="宋体" w:hAnsi="宋体" w:eastAsia="仿宋_GB2312" w:cs="宋体"/>
                <w:kern w:val="0"/>
                <w:sz w:val="16"/>
                <w:szCs w:val="16"/>
              </w:rPr>
              <w:t>姓名</w:t>
            </w:r>
          </w:p>
        </w:tc>
        <w:tc>
          <w:tcPr>
            <w:tcW w:w="786"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r>
              <w:rPr>
                <w:rFonts w:hint="eastAsia" w:ascii="宋体" w:hAnsi="宋体" w:eastAsia="仿宋_GB2312" w:cs="宋体"/>
                <w:kern w:val="0"/>
                <w:sz w:val="16"/>
                <w:szCs w:val="16"/>
              </w:rPr>
              <w:t>性别</w:t>
            </w:r>
          </w:p>
        </w:tc>
        <w:tc>
          <w:tcPr>
            <w:tcW w:w="747"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r>
              <w:rPr>
                <w:rFonts w:hint="eastAsia" w:ascii="宋体" w:hAnsi="宋体" w:eastAsia="仿宋_GB2312" w:cs="宋体"/>
                <w:kern w:val="0"/>
                <w:sz w:val="16"/>
                <w:szCs w:val="16"/>
              </w:rPr>
              <w:t>年龄</w:t>
            </w:r>
          </w:p>
        </w:tc>
        <w:tc>
          <w:tcPr>
            <w:tcW w:w="1134"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r>
              <w:rPr>
                <w:rFonts w:hint="eastAsia" w:ascii="宋体" w:hAnsi="宋体" w:eastAsia="仿宋_GB2312" w:cs="宋体"/>
                <w:kern w:val="0"/>
                <w:sz w:val="16"/>
                <w:szCs w:val="16"/>
              </w:rPr>
              <w:t>职务、职称</w:t>
            </w:r>
          </w:p>
        </w:tc>
        <w:tc>
          <w:tcPr>
            <w:tcW w:w="2449" w:type="dxa"/>
            <w:gridSpan w:val="4"/>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r>
              <w:rPr>
                <w:rFonts w:hint="eastAsia" w:ascii="宋体" w:hAnsi="宋体" w:eastAsia="仿宋_GB2312" w:cs="宋体"/>
                <w:kern w:val="0"/>
                <w:sz w:val="16"/>
                <w:szCs w:val="16"/>
              </w:rPr>
              <w:t>身份证号</w:t>
            </w:r>
          </w:p>
        </w:tc>
        <w:tc>
          <w:tcPr>
            <w:tcW w:w="1981" w:type="dxa"/>
            <w:gridSpan w:val="3"/>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r>
              <w:rPr>
                <w:rFonts w:hint="eastAsia" w:ascii="宋体" w:hAnsi="宋体" w:eastAsia="仿宋_GB2312" w:cs="宋体"/>
                <w:kern w:val="0"/>
                <w:sz w:val="16"/>
                <w:szCs w:val="16"/>
              </w:rPr>
              <w:t>办公电话</w:t>
            </w:r>
          </w:p>
        </w:tc>
        <w:tc>
          <w:tcPr>
            <w:tcW w:w="2404" w:type="dxa"/>
            <w:gridSpan w:val="3"/>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r>
              <w:rPr>
                <w:rFonts w:hint="eastAsia" w:ascii="宋体" w:hAnsi="宋体" w:eastAsia="仿宋_GB2312" w:cs="宋体"/>
                <w:kern w:val="0"/>
                <w:sz w:val="16"/>
                <w:szCs w:val="16"/>
              </w:rPr>
              <w:t>手机</w:t>
            </w:r>
          </w:p>
        </w:tc>
        <w:tc>
          <w:tcPr>
            <w:tcW w:w="2800" w:type="dxa"/>
            <w:gridSpan w:val="3"/>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r>
              <w:rPr>
                <w:rFonts w:hint="eastAsia" w:ascii="宋体" w:hAnsi="宋体" w:eastAsia="仿宋_GB2312" w:cs="宋体"/>
                <w:kern w:val="0"/>
                <w:sz w:val="16"/>
                <w:szCs w:val="16"/>
              </w:rPr>
              <w:t>电子邮箱</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3" w:hRule="atLeast"/>
          <w:jc w:val="center"/>
        </w:trPr>
        <w:tc>
          <w:tcPr>
            <w:tcW w:w="1515" w:type="dxa"/>
            <w:gridSpan w:val="3"/>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786"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747"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1134"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2449" w:type="dxa"/>
            <w:gridSpan w:val="4"/>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1981" w:type="dxa"/>
            <w:gridSpan w:val="3"/>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2404" w:type="dxa"/>
            <w:gridSpan w:val="3"/>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2800" w:type="dxa"/>
            <w:gridSpan w:val="3"/>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5" w:hRule="atLeast"/>
          <w:jc w:val="center"/>
        </w:trPr>
        <w:tc>
          <w:tcPr>
            <w:tcW w:w="13816" w:type="dxa"/>
            <w:gridSpan w:val="22"/>
            <w:tcBorders>
              <w:top w:val="single" w:color="000000" w:sz="4" w:space="0"/>
              <w:left w:val="single" w:color="000000" w:sz="4" w:space="0"/>
              <w:bottom w:val="single" w:color="000000" w:sz="4" w:space="0"/>
              <w:right w:val="single" w:color="000000" w:sz="4" w:space="0"/>
            </w:tcBorders>
            <w:vAlign w:val="center"/>
          </w:tcPr>
          <w:p>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裁判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3" w:hRule="atLeast"/>
          <w:jc w:val="center"/>
        </w:trPr>
        <w:tc>
          <w:tcPr>
            <w:tcW w:w="1051"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r>
              <w:rPr>
                <w:rFonts w:hint="eastAsia" w:ascii="宋体" w:hAnsi="宋体" w:eastAsia="仿宋_GB2312" w:cs="宋体"/>
                <w:kern w:val="0"/>
                <w:sz w:val="16"/>
                <w:szCs w:val="16"/>
              </w:rPr>
              <w:t>姓名</w:t>
            </w:r>
          </w:p>
        </w:tc>
        <w:tc>
          <w:tcPr>
            <w:tcW w:w="4832" w:type="dxa"/>
            <w:gridSpan w:val="11"/>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r>
              <w:rPr>
                <w:rFonts w:hint="eastAsia" w:ascii="宋体" w:hAnsi="宋体" w:eastAsia="仿宋_GB2312" w:cs="宋体"/>
                <w:kern w:val="0"/>
                <w:sz w:val="16"/>
                <w:szCs w:val="16"/>
              </w:rPr>
              <w:t>组别（请选择）</w:t>
            </w:r>
          </w:p>
        </w:tc>
        <w:tc>
          <w:tcPr>
            <w:tcW w:w="1134"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r>
              <w:rPr>
                <w:rFonts w:hint="eastAsia" w:ascii="宋体" w:hAnsi="宋体" w:eastAsia="仿宋_GB2312" w:cs="宋体"/>
                <w:kern w:val="0"/>
                <w:sz w:val="16"/>
                <w:szCs w:val="16"/>
              </w:rPr>
              <w:t>职务、职称</w:t>
            </w:r>
          </w:p>
        </w:tc>
        <w:tc>
          <w:tcPr>
            <w:tcW w:w="1009"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r>
              <w:rPr>
                <w:rFonts w:hint="eastAsia" w:ascii="宋体" w:hAnsi="宋体" w:eastAsia="仿宋_GB2312" w:cs="宋体"/>
                <w:kern w:val="0"/>
                <w:sz w:val="16"/>
                <w:szCs w:val="16"/>
              </w:rPr>
              <w:t>教授专业</w:t>
            </w:r>
          </w:p>
        </w:tc>
        <w:tc>
          <w:tcPr>
            <w:tcW w:w="1790" w:type="dxa"/>
            <w:gridSpan w:val="3"/>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r>
              <w:rPr>
                <w:rFonts w:hint="eastAsia" w:ascii="宋体" w:hAnsi="宋体" w:eastAsia="仿宋_GB2312" w:cs="宋体"/>
                <w:kern w:val="0"/>
                <w:sz w:val="16"/>
                <w:szCs w:val="16"/>
              </w:rPr>
              <w:t>身份证号</w:t>
            </w:r>
          </w:p>
        </w:tc>
        <w:tc>
          <w:tcPr>
            <w:tcW w:w="1879"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r>
              <w:rPr>
                <w:rFonts w:hint="eastAsia" w:ascii="宋体" w:hAnsi="宋体" w:eastAsia="仿宋_GB2312" w:cs="宋体"/>
                <w:kern w:val="0"/>
                <w:sz w:val="16"/>
                <w:szCs w:val="16"/>
              </w:rPr>
              <w:t>联系电话（手机、办公电话）</w:t>
            </w:r>
          </w:p>
        </w:tc>
        <w:tc>
          <w:tcPr>
            <w:tcW w:w="2121"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r>
              <w:rPr>
                <w:rFonts w:hint="eastAsia" w:ascii="宋体" w:hAnsi="宋体" w:eastAsia="仿宋_GB2312" w:cs="宋体"/>
                <w:kern w:val="0"/>
                <w:sz w:val="16"/>
                <w:szCs w:val="16"/>
              </w:rPr>
              <w:t>电子邮箱</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3" w:hRule="atLeast"/>
          <w:jc w:val="center"/>
        </w:trPr>
        <w:tc>
          <w:tcPr>
            <w:tcW w:w="1051"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966" w:type="dxa"/>
            <w:gridSpan w:val="3"/>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宋体" w:eastAsia="仿宋_GB2312" w:cs="宋体"/>
                <w:w w:val="80"/>
                <w:kern w:val="0"/>
                <w:sz w:val="16"/>
                <w:szCs w:val="16"/>
              </w:rPr>
            </w:pPr>
            <w:r>
              <w:rPr>
                <w:rFonts w:hint="eastAsia" w:ascii="宋体" w:hAnsi="宋体" w:eastAsia="仿宋_GB2312" w:cs="宋体"/>
                <w:w w:val="80"/>
                <w:kern w:val="0"/>
                <w:sz w:val="16"/>
                <w:szCs w:val="16"/>
              </w:rPr>
              <w:t>□技术类</w:t>
            </w:r>
          </w:p>
          <w:p>
            <w:pPr>
              <w:widowControl/>
              <w:spacing w:line="240" w:lineRule="exact"/>
              <w:jc w:val="center"/>
              <w:rPr>
                <w:rFonts w:ascii="宋体" w:hAnsi="宋体" w:eastAsia="仿宋_GB2312" w:cs="宋体"/>
                <w:w w:val="80"/>
                <w:kern w:val="0"/>
                <w:sz w:val="16"/>
                <w:szCs w:val="16"/>
              </w:rPr>
            </w:pPr>
            <w:r>
              <w:rPr>
                <w:rFonts w:hint="eastAsia" w:ascii="宋体" w:hAnsi="宋体" w:eastAsia="仿宋_GB2312" w:cs="宋体"/>
                <w:w w:val="80"/>
                <w:kern w:val="0"/>
                <w:sz w:val="16"/>
                <w:szCs w:val="16"/>
              </w:rPr>
              <w:t>（黑白之间）</w:t>
            </w:r>
          </w:p>
        </w:tc>
        <w:tc>
          <w:tcPr>
            <w:tcW w:w="1031" w:type="dxa"/>
            <w:gridSpan w:val="3"/>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宋体" w:eastAsia="仿宋_GB2312" w:cs="宋体"/>
                <w:w w:val="80"/>
                <w:kern w:val="0"/>
                <w:sz w:val="16"/>
                <w:szCs w:val="16"/>
              </w:rPr>
            </w:pPr>
            <w:r>
              <w:rPr>
                <w:rFonts w:hint="eastAsia" w:ascii="宋体" w:hAnsi="宋体" w:eastAsia="仿宋_GB2312" w:cs="宋体"/>
                <w:w w:val="80"/>
                <w:kern w:val="0"/>
                <w:sz w:val="16"/>
                <w:szCs w:val="16"/>
              </w:rPr>
              <w:t>□创业创新类</w:t>
            </w:r>
          </w:p>
          <w:p>
            <w:pPr>
              <w:widowControl/>
              <w:spacing w:line="240" w:lineRule="exact"/>
              <w:jc w:val="center"/>
              <w:rPr>
                <w:rFonts w:ascii="宋体" w:hAnsi="宋体" w:eastAsia="仿宋_GB2312" w:cs="宋体"/>
                <w:w w:val="80"/>
                <w:kern w:val="0"/>
                <w:sz w:val="16"/>
                <w:szCs w:val="16"/>
              </w:rPr>
            </w:pPr>
            <w:r>
              <w:rPr>
                <w:rFonts w:hint="eastAsia" w:ascii="宋体" w:hAnsi="宋体" w:eastAsia="仿宋_GB2312" w:cs="宋体"/>
                <w:w w:val="80"/>
                <w:kern w:val="0"/>
                <w:sz w:val="16"/>
                <w:szCs w:val="16"/>
              </w:rPr>
              <w:t>（</w:t>
            </w:r>
            <w:r>
              <w:rPr>
                <w:rFonts w:ascii="宋体" w:hAnsi="宋体" w:eastAsia="仿宋_GB2312" w:cs="宋体"/>
                <w:w w:val="80"/>
                <w:kern w:val="0"/>
                <w:sz w:val="16"/>
                <w:szCs w:val="16"/>
              </w:rPr>
              <w:t>”</w:t>
            </w:r>
            <w:r>
              <w:rPr>
                <w:rFonts w:hint="eastAsia" w:ascii="宋体" w:hAnsi="宋体" w:eastAsia="仿宋_GB2312" w:cs="宋体"/>
                <w:w w:val="80"/>
                <w:kern w:val="0"/>
                <w:sz w:val="16"/>
                <w:szCs w:val="16"/>
              </w:rPr>
              <w:t>互联网+X</w:t>
            </w:r>
            <w:r>
              <w:rPr>
                <w:rFonts w:ascii="宋体" w:hAnsi="宋体" w:eastAsia="仿宋_GB2312" w:cs="宋体"/>
                <w:w w:val="80"/>
                <w:kern w:val="0"/>
                <w:sz w:val="16"/>
                <w:szCs w:val="16"/>
              </w:rPr>
              <w:t>”</w:t>
            </w:r>
            <w:r>
              <w:rPr>
                <w:rFonts w:hint="eastAsia" w:ascii="宋体" w:hAnsi="宋体" w:eastAsia="仿宋_GB2312" w:cs="宋体"/>
                <w:w w:val="80"/>
                <w:kern w:val="0"/>
                <w:sz w:val="16"/>
                <w:szCs w:val="16"/>
              </w:rPr>
              <w:t>APP）</w:t>
            </w:r>
          </w:p>
        </w:tc>
        <w:tc>
          <w:tcPr>
            <w:tcW w:w="902"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宋体" w:eastAsia="仿宋_GB2312" w:cs="宋体"/>
                <w:w w:val="80"/>
                <w:kern w:val="0"/>
                <w:sz w:val="16"/>
                <w:szCs w:val="16"/>
              </w:rPr>
            </w:pPr>
            <w:r>
              <w:rPr>
                <w:rFonts w:hint="eastAsia" w:ascii="宋体" w:hAnsi="宋体" w:eastAsia="仿宋_GB2312" w:cs="宋体"/>
                <w:w w:val="80"/>
                <w:kern w:val="0"/>
                <w:sz w:val="16"/>
                <w:szCs w:val="16"/>
              </w:rPr>
              <w:t>□多媒体类</w:t>
            </w:r>
          </w:p>
          <w:p>
            <w:pPr>
              <w:widowControl/>
              <w:spacing w:line="240" w:lineRule="exact"/>
              <w:jc w:val="center"/>
              <w:rPr>
                <w:rFonts w:ascii="宋体" w:hAnsi="宋体" w:eastAsia="仿宋_GB2312" w:cs="宋体"/>
                <w:w w:val="80"/>
                <w:kern w:val="0"/>
                <w:sz w:val="16"/>
                <w:szCs w:val="16"/>
              </w:rPr>
            </w:pPr>
            <w:r>
              <w:rPr>
                <w:rFonts w:hint="eastAsia" w:ascii="宋体" w:hAnsi="宋体" w:eastAsia="仿宋_GB2312" w:cs="宋体"/>
                <w:w w:val="80"/>
                <w:kern w:val="0"/>
                <w:sz w:val="16"/>
                <w:szCs w:val="16"/>
              </w:rPr>
              <w:t>（动画）</w:t>
            </w:r>
          </w:p>
        </w:tc>
        <w:tc>
          <w:tcPr>
            <w:tcW w:w="966" w:type="dxa"/>
            <w:gridSpan w:val="3"/>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宋体" w:eastAsia="仿宋_GB2312" w:cs="宋体"/>
                <w:w w:val="80"/>
                <w:kern w:val="0"/>
                <w:sz w:val="16"/>
                <w:szCs w:val="16"/>
              </w:rPr>
            </w:pPr>
            <w:r>
              <w:rPr>
                <w:rFonts w:hint="eastAsia" w:ascii="宋体" w:hAnsi="宋体" w:eastAsia="仿宋_GB2312" w:cs="宋体"/>
                <w:w w:val="80"/>
                <w:kern w:val="0"/>
                <w:sz w:val="16"/>
                <w:szCs w:val="16"/>
              </w:rPr>
              <w:t>□多媒体类</w:t>
            </w:r>
          </w:p>
          <w:p>
            <w:pPr>
              <w:widowControl/>
              <w:spacing w:line="240" w:lineRule="exact"/>
              <w:jc w:val="center"/>
              <w:rPr>
                <w:rFonts w:ascii="宋体" w:hAnsi="宋体" w:eastAsia="仿宋_GB2312" w:cs="宋体"/>
                <w:w w:val="80"/>
                <w:kern w:val="0"/>
                <w:sz w:val="16"/>
                <w:szCs w:val="16"/>
              </w:rPr>
            </w:pPr>
            <w:r>
              <w:rPr>
                <w:rFonts w:hint="eastAsia" w:ascii="宋体" w:hAnsi="宋体" w:eastAsia="仿宋_GB2312" w:cs="宋体"/>
                <w:w w:val="80"/>
                <w:kern w:val="0"/>
                <w:sz w:val="16"/>
                <w:szCs w:val="16"/>
              </w:rPr>
              <w:t>（视频短片）</w:t>
            </w:r>
          </w:p>
        </w:tc>
        <w:tc>
          <w:tcPr>
            <w:tcW w:w="967"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宋体" w:eastAsia="仿宋_GB2312" w:cs="宋体"/>
                <w:w w:val="80"/>
                <w:kern w:val="0"/>
                <w:sz w:val="16"/>
                <w:szCs w:val="16"/>
              </w:rPr>
            </w:pPr>
            <w:r>
              <w:rPr>
                <w:rFonts w:hint="eastAsia" w:ascii="宋体" w:hAnsi="宋体" w:eastAsia="仿宋_GB2312" w:cs="宋体"/>
                <w:w w:val="80"/>
                <w:kern w:val="0"/>
                <w:sz w:val="16"/>
                <w:szCs w:val="16"/>
              </w:rPr>
              <w:t>□多媒体类</w:t>
            </w:r>
          </w:p>
          <w:p>
            <w:pPr>
              <w:widowControl/>
              <w:spacing w:line="240" w:lineRule="exact"/>
              <w:jc w:val="center"/>
              <w:rPr>
                <w:rFonts w:ascii="宋体" w:hAnsi="宋体" w:eastAsia="仿宋_GB2312" w:cs="宋体"/>
                <w:w w:val="80"/>
                <w:kern w:val="0"/>
                <w:sz w:val="16"/>
                <w:szCs w:val="16"/>
              </w:rPr>
            </w:pPr>
            <w:r>
              <w:rPr>
                <w:rFonts w:hint="eastAsia" w:ascii="宋体" w:hAnsi="宋体" w:eastAsia="仿宋_GB2312" w:cs="宋体"/>
                <w:w w:val="80"/>
                <w:kern w:val="0"/>
                <w:sz w:val="16"/>
                <w:szCs w:val="16"/>
              </w:rPr>
              <w:t>（微课）</w:t>
            </w:r>
          </w:p>
        </w:tc>
        <w:tc>
          <w:tcPr>
            <w:tcW w:w="1134"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1009"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ind w:right="-12" w:rightChars="-6"/>
              <w:jc w:val="center"/>
              <w:rPr>
                <w:rFonts w:ascii="宋体" w:hAnsi="Times New Roman" w:eastAsia="仿宋_GB2312" w:cs="宋体"/>
                <w:kern w:val="0"/>
                <w:sz w:val="16"/>
                <w:szCs w:val="16"/>
              </w:rPr>
            </w:pPr>
          </w:p>
        </w:tc>
        <w:tc>
          <w:tcPr>
            <w:tcW w:w="1790" w:type="dxa"/>
            <w:gridSpan w:val="3"/>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1879"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2121"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5" w:hRule="atLeast"/>
          <w:jc w:val="center"/>
        </w:trPr>
        <w:tc>
          <w:tcPr>
            <w:tcW w:w="13816" w:type="dxa"/>
            <w:gridSpan w:val="22"/>
            <w:tcBorders>
              <w:top w:val="single" w:color="000000" w:sz="4" w:space="0"/>
              <w:left w:val="single" w:color="000000" w:sz="4" w:space="0"/>
              <w:bottom w:val="single" w:color="000000" w:sz="4" w:space="0"/>
              <w:right w:val="single" w:color="000000" w:sz="4" w:space="0"/>
            </w:tcBorders>
            <w:vAlign w:val="center"/>
          </w:tcPr>
          <w:p>
            <w:pPr>
              <w:jc w:val="center"/>
              <w:rPr>
                <w:rFonts w:ascii="Times New Roman" w:hAnsi="Times New Roman" w:eastAsia="仿宋_GB2312" w:cs="Times New Roman"/>
                <w:sz w:val="24"/>
                <w:szCs w:val="24"/>
              </w:rPr>
            </w:pPr>
            <w:r>
              <w:rPr>
                <w:rFonts w:hint="eastAsia" w:ascii="Times New Roman" w:hAnsi="Times New Roman" w:eastAsia="仿宋_GB2312" w:cs="Times New Roman"/>
                <w:sz w:val="24"/>
                <w:szCs w:val="24"/>
              </w:rPr>
              <w:t>指导教师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jc w:val="center"/>
        </w:trPr>
        <w:tc>
          <w:tcPr>
            <w:tcW w:w="1205"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r>
              <w:rPr>
                <w:rFonts w:hint="eastAsia" w:ascii="宋体" w:hAnsi="宋体" w:eastAsia="仿宋_GB2312" w:cs="宋体"/>
                <w:kern w:val="0"/>
                <w:sz w:val="16"/>
                <w:szCs w:val="16"/>
              </w:rPr>
              <w:t>组别</w:t>
            </w:r>
          </w:p>
        </w:tc>
        <w:tc>
          <w:tcPr>
            <w:tcW w:w="1096" w:type="dxa"/>
            <w:gridSpan w:val="3"/>
            <w:tcBorders>
              <w:top w:val="single" w:color="000000" w:sz="4" w:space="0"/>
              <w:left w:val="single" w:color="000000" w:sz="4" w:space="0"/>
              <w:bottom w:val="single" w:color="000000" w:sz="4" w:space="0"/>
              <w:right w:val="single" w:color="auto" w:sz="4" w:space="0"/>
            </w:tcBorders>
            <w:vAlign w:val="center"/>
          </w:tcPr>
          <w:p>
            <w:pPr>
              <w:widowControl/>
              <w:spacing w:line="240" w:lineRule="exact"/>
              <w:jc w:val="center"/>
              <w:rPr>
                <w:rFonts w:ascii="宋体" w:hAnsi="Times New Roman" w:eastAsia="仿宋_GB2312" w:cs="宋体"/>
                <w:kern w:val="0"/>
                <w:sz w:val="16"/>
                <w:szCs w:val="16"/>
              </w:rPr>
            </w:pPr>
            <w:r>
              <w:rPr>
                <w:rFonts w:hint="eastAsia" w:ascii="宋体" w:hAnsi="宋体" w:eastAsia="仿宋_GB2312" w:cs="宋体"/>
                <w:kern w:val="0"/>
                <w:sz w:val="16"/>
                <w:szCs w:val="16"/>
              </w:rPr>
              <w:t>姓名</w:t>
            </w:r>
          </w:p>
        </w:tc>
        <w:tc>
          <w:tcPr>
            <w:tcW w:w="622" w:type="dxa"/>
            <w:tcBorders>
              <w:top w:val="single" w:color="000000" w:sz="4" w:space="0"/>
              <w:left w:val="single" w:color="auto"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r>
              <w:rPr>
                <w:rFonts w:hint="eastAsia" w:ascii="宋体" w:hAnsi="宋体" w:eastAsia="仿宋_GB2312" w:cs="宋体"/>
                <w:kern w:val="0"/>
                <w:sz w:val="16"/>
                <w:szCs w:val="16"/>
              </w:rPr>
              <w:t>性别</w:t>
            </w:r>
          </w:p>
        </w:tc>
        <w:tc>
          <w:tcPr>
            <w:tcW w:w="1259" w:type="dxa"/>
            <w:gridSpan w:val="3"/>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r>
              <w:rPr>
                <w:rFonts w:hint="eastAsia" w:ascii="宋体" w:hAnsi="宋体" w:eastAsia="仿宋_GB2312" w:cs="宋体"/>
                <w:kern w:val="0"/>
                <w:sz w:val="16"/>
                <w:szCs w:val="16"/>
              </w:rPr>
              <w:t>年龄</w:t>
            </w:r>
          </w:p>
        </w:tc>
        <w:tc>
          <w:tcPr>
            <w:tcW w:w="709"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rPr>
                <w:rFonts w:ascii="宋体" w:hAnsi="Times New Roman" w:eastAsia="仿宋_GB2312" w:cs="宋体"/>
                <w:kern w:val="0"/>
                <w:sz w:val="16"/>
                <w:szCs w:val="16"/>
              </w:rPr>
            </w:pPr>
            <w:r>
              <w:rPr>
                <w:rFonts w:hint="eastAsia" w:ascii="宋体" w:hAnsi="宋体" w:eastAsia="仿宋_GB2312" w:cs="宋体"/>
                <w:kern w:val="0"/>
                <w:sz w:val="16"/>
                <w:szCs w:val="16"/>
              </w:rPr>
              <w:t>职务、职称</w:t>
            </w:r>
          </w:p>
        </w:tc>
        <w:tc>
          <w:tcPr>
            <w:tcW w:w="992"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r>
              <w:rPr>
                <w:rFonts w:hint="eastAsia" w:ascii="宋体" w:hAnsi="宋体" w:eastAsia="仿宋_GB2312" w:cs="宋体"/>
                <w:kern w:val="0"/>
                <w:sz w:val="16"/>
                <w:szCs w:val="16"/>
              </w:rPr>
              <w:t>教授专业</w:t>
            </w:r>
          </w:p>
        </w:tc>
        <w:tc>
          <w:tcPr>
            <w:tcW w:w="3439" w:type="dxa"/>
            <w:gridSpan w:val="5"/>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r>
              <w:rPr>
                <w:rFonts w:hint="eastAsia" w:ascii="宋体" w:hAnsi="宋体" w:eastAsia="仿宋_GB2312" w:cs="宋体"/>
                <w:kern w:val="0"/>
                <w:sz w:val="16"/>
                <w:szCs w:val="16"/>
              </w:rPr>
              <w:t>身份证号</w:t>
            </w:r>
          </w:p>
        </w:tc>
        <w:tc>
          <w:tcPr>
            <w:tcW w:w="2405" w:type="dxa"/>
            <w:gridSpan w:val="4"/>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r>
              <w:rPr>
                <w:rFonts w:hint="eastAsia" w:ascii="宋体" w:hAnsi="宋体" w:eastAsia="仿宋_GB2312" w:cs="宋体"/>
                <w:kern w:val="0"/>
                <w:sz w:val="16"/>
                <w:szCs w:val="16"/>
              </w:rPr>
              <w:t>联系电话（手机、办公电话）</w:t>
            </w:r>
          </w:p>
        </w:tc>
        <w:tc>
          <w:tcPr>
            <w:tcW w:w="2089"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r>
              <w:rPr>
                <w:rFonts w:hint="eastAsia" w:ascii="宋体" w:hAnsi="宋体" w:eastAsia="仿宋_GB2312" w:cs="宋体"/>
                <w:kern w:val="0"/>
                <w:sz w:val="16"/>
                <w:szCs w:val="16"/>
              </w:rPr>
              <w:t>电子邮箱</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3" w:hRule="atLeast"/>
          <w:jc w:val="center"/>
        </w:trPr>
        <w:tc>
          <w:tcPr>
            <w:tcW w:w="1205"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1096" w:type="dxa"/>
            <w:gridSpan w:val="3"/>
            <w:tcBorders>
              <w:top w:val="single" w:color="000000" w:sz="4" w:space="0"/>
              <w:left w:val="single" w:color="000000" w:sz="4" w:space="0"/>
              <w:bottom w:val="single" w:color="000000" w:sz="4" w:space="0"/>
              <w:right w:val="single" w:color="auto" w:sz="4" w:space="0"/>
            </w:tcBorders>
            <w:vAlign w:val="center"/>
          </w:tcPr>
          <w:p>
            <w:pPr>
              <w:widowControl/>
              <w:spacing w:line="240" w:lineRule="exact"/>
              <w:jc w:val="center"/>
              <w:rPr>
                <w:rFonts w:ascii="宋体" w:hAnsi="Times New Roman" w:eastAsia="仿宋_GB2312" w:cs="宋体"/>
                <w:kern w:val="0"/>
                <w:sz w:val="16"/>
                <w:szCs w:val="16"/>
              </w:rPr>
            </w:pPr>
          </w:p>
        </w:tc>
        <w:tc>
          <w:tcPr>
            <w:tcW w:w="622" w:type="dxa"/>
            <w:tcBorders>
              <w:top w:val="single" w:color="000000" w:sz="4" w:space="0"/>
              <w:left w:val="single" w:color="auto"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1259" w:type="dxa"/>
            <w:gridSpan w:val="3"/>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709"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992"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3439" w:type="dxa"/>
            <w:gridSpan w:val="5"/>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2405" w:type="dxa"/>
            <w:gridSpan w:val="4"/>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2089"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5" w:hRule="atLeast"/>
          <w:jc w:val="center"/>
        </w:trPr>
        <w:tc>
          <w:tcPr>
            <w:tcW w:w="1205"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1096" w:type="dxa"/>
            <w:gridSpan w:val="3"/>
            <w:tcBorders>
              <w:top w:val="single" w:color="000000" w:sz="4" w:space="0"/>
              <w:left w:val="single" w:color="000000" w:sz="4" w:space="0"/>
              <w:bottom w:val="single" w:color="000000" w:sz="4" w:space="0"/>
              <w:right w:val="single" w:color="auto" w:sz="4" w:space="0"/>
            </w:tcBorders>
            <w:vAlign w:val="center"/>
          </w:tcPr>
          <w:p>
            <w:pPr>
              <w:widowControl/>
              <w:spacing w:line="240" w:lineRule="exact"/>
              <w:jc w:val="center"/>
              <w:rPr>
                <w:rFonts w:ascii="宋体" w:hAnsi="Times New Roman" w:eastAsia="仿宋_GB2312" w:cs="宋体"/>
                <w:kern w:val="0"/>
                <w:sz w:val="16"/>
                <w:szCs w:val="16"/>
              </w:rPr>
            </w:pPr>
          </w:p>
        </w:tc>
        <w:tc>
          <w:tcPr>
            <w:tcW w:w="622" w:type="dxa"/>
            <w:tcBorders>
              <w:top w:val="single" w:color="000000" w:sz="4" w:space="0"/>
              <w:left w:val="single" w:color="auto"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1259" w:type="dxa"/>
            <w:gridSpan w:val="3"/>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709"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992"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3439" w:type="dxa"/>
            <w:gridSpan w:val="5"/>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2405" w:type="dxa"/>
            <w:gridSpan w:val="4"/>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2089"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5" w:hRule="atLeast"/>
          <w:jc w:val="center"/>
        </w:trPr>
        <w:tc>
          <w:tcPr>
            <w:tcW w:w="1205"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1096" w:type="dxa"/>
            <w:gridSpan w:val="3"/>
            <w:tcBorders>
              <w:top w:val="single" w:color="000000" w:sz="4" w:space="0"/>
              <w:left w:val="single" w:color="000000" w:sz="4" w:space="0"/>
              <w:bottom w:val="single" w:color="000000" w:sz="4" w:space="0"/>
              <w:right w:val="single" w:color="auto" w:sz="4" w:space="0"/>
            </w:tcBorders>
            <w:vAlign w:val="center"/>
          </w:tcPr>
          <w:p>
            <w:pPr>
              <w:widowControl/>
              <w:spacing w:line="240" w:lineRule="exact"/>
              <w:jc w:val="center"/>
              <w:rPr>
                <w:rFonts w:ascii="宋体" w:hAnsi="Times New Roman" w:eastAsia="仿宋_GB2312" w:cs="宋体"/>
                <w:kern w:val="0"/>
                <w:sz w:val="16"/>
                <w:szCs w:val="16"/>
              </w:rPr>
            </w:pPr>
          </w:p>
        </w:tc>
        <w:tc>
          <w:tcPr>
            <w:tcW w:w="622" w:type="dxa"/>
            <w:tcBorders>
              <w:top w:val="single" w:color="000000" w:sz="4" w:space="0"/>
              <w:left w:val="single" w:color="auto"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1259" w:type="dxa"/>
            <w:gridSpan w:val="3"/>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709"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992"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3439" w:type="dxa"/>
            <w:gridSpan w:val="5"/>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2405" w:type="dxa"/>
            <w:gridSpan w:val="4"/>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c>
          <w:tcPr>
            <w:tcW w:w="2089" w:type="dxa"/>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82" w:hRule="atLeast"/>
          <w:jc w:val="center"/>
        </w:trPr>
        <w:tc>
          <w:tcPr>
            <w:tcW w:w="1205"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r>
              <w:rPr>
                <w:rFonts w:hint="eastAsia" w:ascii="宋体" w:hAnsi="宋体" w:eastAsia="仿宋_GB2312" w:cs="宋体"/>
                <w:kern w:val="0"/>
                <w:sz w:val="16"/>
                <w:szCs w:val="16"/>
              </w:rPr>
              <w:t>备注</w:t>
            </w:r>
          </w:p>
        </w:tc>
        <w:tc>
          <w:tcPr>
            <w:tcW w:w="12611" w:type="dxa"/>
            <w:gridSpan w:val="20"/>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hAnsi="Times New Roman" w:eastAsia="仿宋_GB2312" w:cs="宋体"/>
                <w:kern w:val="0"/>
                <w:sz w:val="16"/>
                <w:szCs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2" w:hRule="atLeast"/>
          <w:jc w:val="center"/>
        </w:trPr>
        <w:tc>
          <w:tcPr>
            <w:tcW w:w="1205"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center"/>
              <w:rPr>
                <w:rFonts w:ascii="宋体" w:hAnsi="Times New Roman" w:eastAsia="仿宋_GB2312" w:cs="宋体"/>
                <w:kern w:val="0"/>
                <w:sz w:val="16"/>
                <w:szCs w:val="16"/>
              </w:rPr>
            </w:pPr>
            <w:r>
              <w:rPr>
                <w:rFonts w:hint="eastAsia" w:ascii="宋体" w:hAnsi="宋体" w:eastAsia="仿宋_GB2312" w:cs="宋体"/>
                <w:kern w:val="0"/>
                <w:sz w:val="16"/>
                <w:szCs w:val="16"/>
              </w:rPr>
              <w:t>填表说明</w:t>
            </w:r>
          </w:p>
        </w:tc>
        <w:tc>
          <w:tcPr>
            <w:tcW w:w="12611" w:type="dxa"/>
            <w:gridSpan w:val="20"/>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hAnsi="Times New Roman" w:eastAsia="仿宋_GB2312" w:cs="宋体"/>
                <w:kern w:val="0"/>
                <w:sz w:val="16"/>
                <w:szCs w:val="16"/>
              </w:rPr>
            </w:pPr>
            <w:r>
              <w:rPr>
                <w:rFonts w:ascii="宋体" w:hAnsi="宋体" w:eastAsia="仿宋_GB2312" w:cs="宋体"/>
                <w:kern w:val="0"/>
                <w:sz w:val="16"/>
                <w:szCs w:val="16"/>
              </w:rPr>
              <w:t>1.</w:t>
            </w:r>
            <w:r>
              <w:rPr>
                <w:rFonts w:hint="eastAsia" w:ascii="宋体" w:hAnsi="宋体" w:eastAsia="仿宋_GB2312" w:cs="宋体"/>
                <w:kern w:val="0"/>
                <w:sz w:val="16"/>
                <w:szCs w:val="16"/>
              </w:rPr>
              <w:t>预报名时，各校应将拟参加竞赛的组别及领队、指导教师信息如实填表上报。</w:t>
            </w:r>
          </w:p>
          <w:p>
            <w:pPr>
              <w:spacing w:line="240" w:lineRule="exact"/>
              <w:jc w:val="left"/>
              <w:rPr>
                <w:rFonts w:ascii="宋体" w:hAnsi="Times New Roman" w:eastAsia="仿宋_GB2312" w:cs="宋体"/>
                <w:kern w:val="0"/>
                <w:sz w:val="16"/>
                <w:szCs w:val="16"/>
              </w:rPr>
            </w:pPr>
            <w:r>
              <w:rPr>
                <w:rFonts w:ascii="宋体" w:hAnsi="宋体" w:eastAsia="仿宋_GB2312" w:cs="宋体"/>
                <w:kern w:val="0"/>
                <w:sz w:val="16"/>
                <w:szCs w:val="16"/>
              </w:rPr>
              <w:t>2.</w:t>
            </w:r>
            <w:r>
              <w:rPr>
                <w:rFonts w:hint="eastAsia" w:ascii="宋体" w:hAnsi="宋体" w:eastAsia="仿宋_GB2312" w:cs="宋体"/>
                <w:kern w:val="0"/>
                <w:sz w:val="16"/>
                <w:szCs w:val="16"/>
              </w:rPr>
              <w:t>每校最多报15支参赛队，每组别至多报三个参赛队；原则上，有计算机专业的院校至少应提交一个技术类作品。</w:t>
            </w:r>
          </w:p>
          <w:p>
            <w:pPr>
              <w:spacing w:line="240" w:lineRule="exact"/>
              <w:jc w:val="left"/>
              <w:rPr>
                <w:rFonts w:ascii="宋体" w:hAnsi="Times New Roman" w:eastAsia="仿宋_GB2312" w:cs="宋体"/>
                <w:kern w:val="0"/>
                <w:sz w:val="16"/>
                <w:szCs w:val="16"/>
              </w:rPr>
            </w:pPr>
            <w:r>
              <w:rPr>
                <w:rFonts w:ascii="宋体" w:hAnsi="Times New Roman" w:eastAsia="仿宋_GB2312" w:cs="宋体"/>
                <w:kern w:val="0"/>
                <w:sz w:val="16"/>
                <w:szCs w:val="16"/>
              </w:rPr>
              <w:t>3.</w:t>
            </w:r>
            <w:r>
              <w:rPr>
                <w:rFonts w:hint="eastAsia" w:ascii="宋体" w:hAnsi="Times New Roman" w:eastAsia="仿宋_GB2312" w:cs="宋体"/>
                <w:kern w:val="0"/>
                <w:sz w:val="16"/>
                <w:szCs w:val="16"/>
              </w:rPr>
              <w:t>各校在提交《学校报名表》之后即视为正式报名参赛，各校领队及指导教师应立即开始组织并开始指导参赛学生创作作品。</w:t>
            </w:r>
          </w:p>
          <w:p>
            <w:pPr>
              <w:spacing w:line="240" w:lineRule="exact"/>
              <w:jc w:val="left"/>
              <w:rPr>
                <w:rFonts w:ascii="宋体" w:hAnsi="Times New Roman" w:eastAsia="仿宋_GB2312" w:cs="宋体"/>
                <w:kern w:val="0"/>
                <w:sz w:val="16"/>
                <w:szCs w:val="16"/>
              </w:rPr>
            </w:pPr>
            <w:r>
              <w:rPr>
                <w:rFonts w:ascii="宋体" w:hAnsi="Times New Roman" w:eastAsia="仿宋_GB2312" w:cs="宋体"/>
                <w:kern w:val="0"/>
                <w:sz w:val="16"/>
                <w:szCs w:val="16"/>
              </w:rPr>
              <w:t>4.</w:t>
            </w:r>
            <w:r>
              <w:rPr>
                <w:rFonts w:hint="eastAsia" w:ascii="宋体" w:hAnsi="Times New Roman" w:eastAsia="仿宋_GB2312" w:cs="宋体"/>
                <w:kern w:val="0"/>
                <w:sz w:val="16"/>
                <w:szCs w:val="16"/>
              </w:rPr>
              <w:t>本表格要求登陆竞赛网站在线填写，报名截止日期之后不允许再更改所填写的信息。</w:t>
            </w:r>
          </w:p>
          <w:p>
            <w:pPr>
              <w:spacing w:line="240" w:lineRule="exact"/>
              <w:jc w:val="left"/>
              <w:rPr>
                <w:rFonts w:ascii="宋体" w:hAnsi="Times New Roman" w:eastAsia="仿宋_GB2312" w:cs="宋体"/>
                <w:kern w:val="0"/>
                <w:sz w:val="16"/>
                <w:szCs w:val="16"/>
              </w:rPr>
            </w:pPr>
            <w:r>
              <w:rPr>
                <w:rFonts w:ascii="宋体" w:hAnsi="Times New Roman" w:eastAsia="仿宋_GB2312" w:cs="宋体"/>
                <w:kern w:val="0"/>
                <w:sz w:val="16"/>
                <w:szCs w:val="16"/>
              </w:rPr>
              <w:t>5.</w:t>
            </w:r>
            <w:r>
              <w:rPr>
                <w:rFonts w:hint="eastAsia" w:ascii="宋体" w:hAnsi="Times New Roman" w:eastAsia="仿宋_GB2312" w:cs="宋体"/>
                <w:kern w:val="0"/>
                <w:sz w:val="16"/>
                <w:szCs w:val="16"/>
              </w:rPr>
              <w:t>裁判请按意愿选报组别，可多选，但最终由组委会决定裁判所在组别。</w:t>
            </w:r>
          </w:p>
        </w:tc>
      </w:tr>
    </w:tbl>
    <w:p>
      <w:pPr>
        <w:keepNext/>
        <w:rPr>
          <w:rFonts w:ascii="Times New Roman" w:hAnsi="Times New Roman" w:eastAsia="仿宋_GB2312" w:cs="Times New Roman"/>
          <w:sz w:val="28"/>
          <w:szCs w:val="28"/>
        </w:rPr>
        <w:sectPr>
          <w:pgSz w:w="16838" w:h="11906" w:orient="landscape"/>
          <w:pgMar w:top="1985" w:right="1531" w:bottom="1985" w:left="1531" w:header="851" w:footer="992" w:gutter="0"/>
          <w:pgNumType w:fmt="numberInDash"/>
          <w:cols w:space="425" w:num="1"/>
          <w:docGrid w:type="linesAndChars" w:linePitch="312" w:charSpace="0"/>
        </w:sectPr>
      </w:pPr>
    </w:p>
    <w:p>
      <w:pPr>
        <w:keepNext/>
        <w:keepLines/>
        <w:pageBreakBefore/>
        <w:spacing w:line="560" w:lineRule="exact"/>
        <w:outlineLvl w:val="0"/>
        <w:rPr>
          <w:rFonts w:ascii="黑体" w:hAnsi="Batang" w:eastAsia="黑体" w:cs="Times New Roman"/>
          <w:bCs/>
          <w:kern w:val="44"/>
          <w:sz w:val="32"/>
          <w:szCs w:val="32"/>
        </w:rPr>
      </w:pPr>
      <w:r>
        <w:rPr>
          <w:rFonts w:hint="eastAsia" w:ascii="黑体" w:hAnsi="Batang" w:eastAsia="黑体" w:cs="Times New Roman"/>
          <w:bCs/>
          <w:kern w:val="44"/>
          <w:sz w:val="32"/>
          <w:szCs w:val="32"/>
        </w:rPr>
        <w:t>附件</w:t>
      </w:r>
      <w:r>
        <w:rPr>
          <w:rFonts w:ascii="黑体" w:hAnsi="Batang" w:eastAsia="黑体" w:cs="Times New Roman"/>
          <w:bCs/>
          <w:kern w:val="44"/>
          <w:sz w:val="32"/>
          <w:szCs w:val="32"/>
        </w:rPr>
        <w:t>6</w:t>
      </w:r>
    </w:p>
    <w:p>
      <w:pPr>
        <w:rPr>
          <w:rFonts w:ascii="Times New Roman" w:hAnsi="Times New Roman" w:eastAsia="仿宋_GB2312" w:cs="Times New Roman"/>
          <w:sz w:val="32"/>
          <w:szCs w:val="24"/>
        </w:rPr>
      </w:pPr>
    </w:p>
    <w:p>
      <w:pPr>
        <w:spacing w:line="500" w:lineRule="exact"/>
        <w:jc w:val="center"/>
        <w:rPr>
          <w:rFonts w:ascii="方正小标宋简体" w:hAnsi="Times New Roman" w:eastAsia="方正小标宋简体" w:cs="Times New Roman"/>
          <w:sz w:val="44"/>
          <w:szCs w:val="44"/>
        </w:rPr>
      </w:pPr>
      <w:r>
        <w:rPr>
          <w:rFonts w:hint="eastAsia" w:ascii="方正小标宋简体" w:hAnsi="Times New Roman" w:eastAsia="方正小标宋简体" w:cs="Times New Roman"/>
          <w:sz w:val="44"/>
          <w:szCs w:val="44"/>
        </w:rPr>
        <w:t>2016年北京高等学校继续教育</w:t>
      </w:r>
    </w:p>
    <w:p>
      <w:pPr>
        <w:spacing w:line="500" w:lineRule="exact"/>
        <w:jc w:val="center"/>
        <w:rPr>
          <w:rFonts w:ascii="方正小标宋简体" w:hAnsi="Times New Roman" w:eastAsia="方正小标宋简体" w:cs="Times New Roman"/>
          <w:sz w:val="44"/>
          <w:szCs w:val="44"/>
        </w:rPr>
      </w:pPr>
      <w:r>
        <w:rPr>
          <w:rFonts w:hint="eastAsia" w:ascii="方正小标宋简体" w:hAnsi="Times New Roman" w:eastAsia="方正小标宋简体" w:cs="Times New Roman"/>
          <w:sz w:val="44"/>
          <w:szCs w:val="44"/>
        </w:rPr>
        <w:t>计算机设计应用竞赛参赛作品登记表</w:t>
      </w:r>
    </w:p>
    <w:p>
      <w:pPr>
        <w:spacing w:line="500" w:lineRule="exact"/>
        <w:jc w:val="center"/>
        <w:rPr>
          <w:rFonts w:ascii="仿宋_GB2312" w:hAnsi="Times New Roman" w:eastAsia="仿宋_GB2312" w:cs="Times New Roman"/>
          <w:sz w:val="44"/>
          <w:szCs w:val="44"/>
        </w:rPr>
      </w:pPr>
    </w:p>
    <w:p>
      <w:pPr>
        <w:spacing w:line="440" w:lineRule="exact"/>
        <w:rPr>
          <w:rFonts w:ascii="仿宋_GB2312" w:hAnsi="Times New Roman" w:eastAsia="仿宋_GB2312" w:cs="Times New Roman"/>
          <w:b/>
          <w:sz w:val="28"/>
          <w:szCs w:val="28"/>
          <w:u w:val="single"/>
        </w:rPr>
      </w:pPr>
      <w:r>
        <w:rPr>
          <w:rFonts w:hint="eastAsia" w:ascii="仿宋_GB2312" w:hAnsi="Times New Roman" w:eastAsia="仿宋_GB2312" w:cs="Times New Roman"/>
          <w:b/>
          <w:sz w:val="24"/>
          <w:szCs w:val="24"/>
        </w:rPr>
        <w:t>作品编号</w:t>
      </w:r>
      <w:r>
        <w:rPr>
          <w:rFonts w:hint="eastAsia" w:ascii="仿宋_GB2312" w:hAnsi="Times New Roman" w:eastAsia="仿宋_GB2312" w:cs="Times New Roman"/>
          <w:sz w:val="32"/>
          <w:szCs w:val="28"/>
        </w:rPr>
        <w:t>（由组委会填写）</w:t>
      </w:r>
      <w:r>
        <w:rPr>
          <w:rFonts w:hint="eastAsia" w:ascii="仿宋_GB2312" w:hAnsi="Times New Roman" w:eastAsia="仿宋_GB2312" w:cs="Times New Roman"/>
          <w:b/>
          <w:sz w:val="28"/>
          <w:szCs w:val="28"/>
        </w:rPr>
        <w:t>：</w:t>
      </w:r>
      <w:r>
        <w:rPr>
          <w:rFonts w:hint="eastAsia" w:ascii="仿宋_GB2312" w:hAnsi="Times New Roman" w:eastAsia="仿宋_GB2312" w:cs="Times New Roman"/>
          <w:b/>
          <w:sz w:val="28"/>
          <w:szCs w:val="28"/>
          <w:u w:val="single"/>
        </w:rPr>
        <w:t>学校代码</w:t>
      </w:r>
      <w:r>
        <w:rPr>
          <w:rFonts w:ascii="仿宋_GB2312" w:hAnsi="Times New Roman" w:eastAsia="仿宋_GB2312" w:cs="Times New Roman"/>
          <w:b/>
          <w:sz w:val="28"/>
          <w:szCs w:val="28"/>
          <w:u w:val="single"/>
        </w:rPr>
        <w:t>+</w:t>
      </w:r>
      <w:r>
        <w:rPr>
          <w:rFonts w:hint="eastAsia" w:ascii="仿宋_GB2312" w:hAnsi="Times New Roman" w:eastAsia="仿宋_GB2312" w:cs="Times New Roman"/>
          <w:b/>
          <w:sz w:val="28"/>
          <w:szCs w:val="28"/>
          <w:u w:val="single"/>
        </w:rPr>
        <w:t>组别代码</w:t>
      </w:r>
      <w:r>
        <w:rPr>
          <w:rFonts w:ascii="仿宋_GB2312" w:hAnsi="Times New Roman" w:eastAsia="仿宋_GB2312" w:cs="Times New Roman"/>
          <w:b/>
          <w:sz w:val="28"/>
          <w:szCs w:val="28"/>
          <w:u w:val="single"/>
        </w:rPr>
        <w:t>+</w:t>
      </w:r>
      <w:r>
        <w:rPr>
          <w:rFonts w:hint="eastAsia" w:ascii="仿宋_GB2312" w:hAnsi="Times New Roman" w:eastAsia="仿宋_GB2312" w:cs="Times New Roman"/>
          <w:b/>
          <w:sz w:val="28"/>
          <w:szCs w:val="28"/>
          <w:u w:val="single"/>
        </w:rPr>
        <w:t>自动生成序号</w:t>
      </w:r>
    </w:p>
    <w:tbl>
      <w:tblPr>
        <w:tblStyle w:val="4"/>
        <w:tblW w:w="86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0"/>
        <w:gridCol w:w="1430"/>
        <w:gridCol w:w="12"/>
        <w:gridCol w:w="1309"/>
        <w:gridCol w:w="110"/>
        <w:gridCol w:w="1251"/>
        <w:gridCol w:w="179"/>
        <w:gridCol w:w="1431"/>
        <w:gridCol w:w="14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540" w:type="dxa"/>
            <w:vMerge w:val="restart"/>
            <w:vAlign w:val="center"/>
          </w:tcPr>
          <w:p>
            <w:pPr>
              <w:adjustRightInd w:val="0"/>
              <w:snapToGrid w:val="0"/>
              <w:spacing w:line="600" w:lineRule="exact"/>
              <w:jc w:val="center"/>
              <w:rPr>
                <w:rFonts w:ascii="仿宋_GB2312" w:hAnsi="Times New Roman" w:eastAsia="仿宋_GB2312" w:cs="Times New Roman"/>
                <w:sz w:val="28"/>
                <w:szCs w:val="28"/>
              </w:rPr>
            </w:pPr>
            <w:r>
              <w:rPr>
                <w:rFonts w:hint="eastAsia" w:ascii="仿宋_GB2312" w:hAnsi="Times New Roman" w:eastAsia="仿宋_GB2312" w:cs="Times New Roman"/>
                <w:sz w:val="28"/>
                <w:szCs w:val="28"/>
              </w:rPr>
              <w:t>院校</w:t>
            </w:r>
          </w:p>
        </w:tc>
        <w:tc>
          <w:tcPr>
            <w:tcW w:w="2751" w:type="dxa"/>
            <w:gridSpan w:val="3"/>
            <w:vMerge w:val="restart"/>
            <w:vAlign w:val="center"/>
          </w:tcPr>
          <w:p>
            <w:pPr>
              <w:adjustRightInd w:val="0"/>
              <w:snapToGrid w:val="0"/>
              <w:spacing w:line="600" w:lineRule="exact"/>
              <w:jc w:val="center"/>
              <w:rPr>
                <w:rFonts w:ascii="仿宋_GB2312" w:hAnsi="Times New Roman" w:eastAsia="仿宋_GB2312" w:cs="Times New Roman"/>
                <w:sz w:val="28"/>
                <w:szCs w:val="28"/>
              </w:rPr>
            </w:pPr>
          </w:p>
        </w:tc>
        <w:tc>
          <w:tcPr>
            <w:tcW w:w="1361" w:type="dxa"/>
            <w:gridSpan w:val="2"/>
            <w:vAlign w:val="center"/>
          </w:tcPr>
          <w:p>
            <w:pPr>
              <w:adjustRightInd w:val="0"/>
              <w:snapToGrid w:val="0"/>
              <w:spacing w:line="600" w:lineRule="exact"/>
              <w:jc w:val="center"/>
              <w:rPr>
                <w:rFonts w:ascii="仿宋_GB2312" w:hAnsi="Times New Roman" w:eastAsia="仿宋_GB2312" w:cs="Times New Roman"/>
                <w:sz w:val="28"/>
                <w:szCs w:val="28"/>
              </w:rPr>
            </w:pPr>
            <w:r>
              <w:rPr>
                <w:rFonts w:hint="eastAsia" w:ascii="仿宋_GB2312" w:hAnsi="Times New Roman" w:eastAsia="仿宋_GB2312" w:cs="Times New Roman"/>
                <w:sz w:val="28"/>
                <w:szCs w:val="28"/>
              </w:rPr>
              <w:t>指导教师</w:t>
            </w:r>
          </w:p>
        </w:tc>
        <w:tc>
          <w:tcPr>
            <w:tcW w:w="3042" w:type="dxa"/>
            <w:gridSpan w:val="3"/>
            <w:vAlign w:val="center"/>
          </w:tcPr>
          <w:p>
            <w:pPr>
              <w:adjustRightInd w:val="0"/>
              <w:snapToGrid w:val="0"/>
              <w:spacing w:line="600" w:lineRule="exact"/>
              <w:jc w:val="center"/>
              <w:rPr>
                <w:rFonts w:ascii="仿宋_GB2312" w:hAnsi="Times New Roman" w:eastAsia="仿宋_GB2312" w:cs="Times New Roman"/>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540" w:type="dxa"/>
            <w:vMerge w:val="continue"/>
            <w:vAlign w:val="center"/>
          </w:tcPr>
          <w:p>
            <w:pPr>
              <w:adjustRightInd w:val="0"/>
              <w:snapToGrid w:val="0"/>
              <w:spacing w:line="600" w:lineRule="exact"/>
              <w:jc w:val="center"/>
              <w:rPr>
                <w:rFonts w:ascii="仿宋_GB2312" w:hAnsi="Times New Roman" w:eastAsia="仿宋_GB2312" w:cs="Times New Roman"/>
                <w:sz w:val="28"/>
                <w:szCs w:val="28"/>
              </w:rPr>
            </w:pPr>
          </w:p>
        </w:tc>
        <w:tc>
          <w:tcPr>
            <w:tcW w:w="2751" w:type="dxa"/>
            <w:gridSpan w:val="3"/>
            <w:vMerge w:val="continue"/>
            <w:vAlign w:val="center"/>
          </w:tcPr>
          <w:p>
            <w:pPr>
              <w:adjustRightInd w:val="0"/>
              <w:snapToGrid w:val="0"/>
              <w:spacing w:line="600" w:lineRule="exact"/>
              <w:jc w:val="center"/>
              <w:rPr>
                <w:rFonts w:ascii="仿宋_GB2312" w:hAnsi="Times New Roman" w:eastAsia="仿宋_GB2312" w:cs="Times New Roman"/>
                <w:sz w:val="28"/>
                <w:szCs w:val="28"/>
              </w:rPr>
            </w:pPr>
          </w:p>
        </w:tc>
        <w:tc>
          <w:tcPr>
            <w:tcW w:w="1361" w:type="dxa"/>
            <w:gridSpan w:val="2"/>
            <w:vAlign w:val="center"/>
          </w:tcPr>
          <w:p>
            <w:pPr>
              <w:adjustRightInd w:val="0"/>
              <w:snapToGrid w:val="0"/>
              <w:spacing w:line="600" w:lineRule="exact"/>
              <w:jc w:val="center"/>
              <w:rPr>
                <w:rFonts w:ascii="仿宋_GB2312" w:hAnsi="Times New Roman" w:eastAsia="仿宋_GB2312" w:cs="Times New Roman"/>
                <w:sz w:val="28"/>
                <w:szCs w:val="28"/>
              </w:rPr>
            </w:pPr>
            <w:r>
              <w:rPr>
                <w:rFonts w:hint="eastAsia" w:ascii="仿宋_GB2312" w:hAnsi="Times New Roman" w:eastAsia="仿宋_GB2312" w:cs="Times New Roman"/>
                <w:sz w:val="28"/>
                <w:szCs w:val="28"/>
              </w:rPr>
              <w:t>手机</w:t>
            </w:r>
          </w:p>
        </w:tc>
        <w:tc>
          <w:tcPr>
            <w:tcW w:w="3042" w:type="dxa"/>
            <w:gridSpan w:val="3"/>
            <w:vAlign w:val="center"/>
          </w:tcPr>
          <w:p>
            <w:pPr>
              <w:adjustRightInd w:val="0"/>
              <w:snapToGrid w:val="0"/>
              <w:spacing w:line="600" w:lineRule="exact"/>
              <w:jc w:val="center"/>
              <w:rPr>
                <w:rFonts w:ascii="仿宋_GB2312"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4" w:hRule="atLeast"/>
          <w:jc w:val="center"/>
        </w:trPr>
        <w:tc>
          <w:tcPr>
            <w:tcW w:w="1540" w:type="dxa"/>
            <w:vAlign w:val="center"/>
          </w:tcPr>
          <w:p>
            <w:pPr>
              <w:adjustRightInd w:val="0"/>
              <w:snapToGrid w:val="0"/>
              <w:spacing w:line="600" w:lineRule="exact"/>
              <w:jc w:val="center"/>
              <w:rPr>
                <w:rFonts w:ascii="仿宋_GB2312" w:hAnsi="Times New Roman" w:eastAsia="仿宋_GB2312" w:cs="Times New Roman"/>
                <w:sz w:val="28"/>
                <w:szCs w:val="28"/>
              </w:rPr>
            </w:pPr>
            <w:r>
              <w:rPr>
                <w:rFonts w:hint="eastAsia" w:ascii="仿宋_GB2312" w:hAnsi="Times New Roman" w:eastAsia="仿宋_GB2312" w:cs="Times New Roman"/>
                <w:sz w:val="28"/>
                <w:szCs w:val="28"/>
              </w:rPr>
              <w:t>选手姓名</w:t>
            </w:r>
          </w:p>
        </w:tc>
        <w:tc>
          <w:tcPr>
            <w:tcW w:w="7154" w:type="dxa"/>
            <w:gridSpan w:val="8"/>
            <w:vAlign w:val="center"/>
          </w:tcPr>
          <w:p>
            <w:pPr>
              <w:adjustRightInd w:val="0"/>
              <w:snapToGrid w:val="0"/>
              <w:spacing w:line="600" w:lineRule="exact"/>
              <w:rPr>
                <w:rFonts w:ascii="仿宋_GB2312"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8" w:hRule="atLeast"/>
          <w:jc w:val="center"/>
        </w:trPr>
        <w:tc>
          <w:tcPr>
            <w:tcW w:w="1540" w:type="dxa"/>
            <w:vAlign w:val="center"/>
          </w:tcPr>
          <w:p>
            <w:pPr>
              <w:adjustRightInd w:val="0"/>
              <w:snapToGrid w:val="0"/>
              <w:spacing w:line="600" w:lineRule="exact"/>
              <w:jc w:val="center"/>
              <w:rPr>
                <w:rFonts w:ascii="仿宋_GB2312" w:hAnsi="Times New Roman" w:eastAsia="仿宋_GB2312" w:cs="Times New Roman"/>
                <w:sz w:val="28"/>
                <w:szCs w:val="28"/>
              </w:rPr>
            </w:pPr>
            <w:r>
              <w:rPr>
                <w:rFonts w:hint="eastAsia" w:ascii="仿宋_GB2312" w:hAnsi="Times New Roman" w:eastAsia="仿宋_GB2312" w:cs="Times New Roman"/>
                <w:sz w:val="28"/>
                <w:szCs w:val="28"/>
              </w:rPr>
              <w:t>联系电话</w:t>
            </w:r>
          </w:p>
        </w:tc>
        <w:tc>
          <w:tcPr>
            <w:tcW w:w="1442" w:type="dxa"/>
            <w:gridSpan w:val="2"/>
            <w:vAlign w:val="center"/>
          </w:tcPr>
          <w:p>
            <w:pPr>
              <w:adjustRightInd w:val="0"/>
              <w:snapToGrid w:val="0"/>
              <w:spacing w:line="600" w:lineRule="exact"/>
              <w:rPr>
                <w:rFonts w:ascii="仿宋_GB2312" w:hAnsi="Times New Roman" w:eastAsia="仿宋_GB2312" w:cs="Times New Roman"/>
                <w:sz w:val="28"/>
                <w:szCs w:val="28"/>
              </w:rPr>
            </w:pPr>
          </w:p>
        </w:tc>
        <w:tc>
          <w:tcPr>
            <w:tcW w:w="1419" w:type="dxa"/>
            <w:gridSpan w:val="2"/>
            <w:vAlign w:val="center"/>
          </w:tcPr>
          <w:p>
            <w:pPr>
              <w:adjustRightInd w:val="0"/>
              <w:snapToGrid w:val="0"/>
              <w:rPr>
                <w:rFonts w:ascii="仿宋_GB2312" w:hAnsi="Times New Roman" w:eastAsia="仿宋_GB2312" w:cs="Times New Roman"/>
                <w:sz w:val="28"/>
                <w:szCs w:val="28"/>
              </w:rPr>
            </w:pPr>
            <w:r>
              <w:rPr>
                <w:rFonts w:hint="eastAsia" w:ascii="仿宋_GB2312" w:hAnsi="Times New Roman" w:eastAsia="仿宋_GB2312" w:cs="Times New Roman"/>
                <w:sz w:val="28"/>
                <w:szCs w:val="28"/>
              </w:rPr>
              <w:t>专业层次</w:t>
            </w:r>
          </w:p>
        </w:tc>
        <w:tc>
          <w:tcPr>
            <w:tcW w:w="4293" w:type="dxa"/>
            <w:gridSpan w:val="4"/>
            <w:vAlign w:val="center"/>
          </w:tcPr>
          <w:p>
            <w:pPr>
              <w:adjustRightInd w:val="0"/>
              <w:snapToGrid w:val="0"/>
              <w:spacing w:line="600" w:lineRule="exact"/>
              <w:rPr>
                <w:rFonts w:ascii="仿宋_GB2312"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9" w:hRule="atLeast"/>
          <w:jc w:val="center"/>
        </w:trPr>
        <w:tc>
          <w:tcPr>
            <w:tcW w:w="1540" w:type="dxa"/>
            <w:vAlign w:val="center"/>
          </w:tcPr>
          <w:p>
            <w:pPr>
              <w:adjustRightInd w:val="0"/>
              <w:snapToGrid w:val="0"/>
              <w:spacing w:line="600" w:lineRule="exact"/>
              <w:jc w:val="center"/>
              <w:rPr>
                <w:rFonts w:ascii="仿宋_GB2312" w:hAnsi="Times New Roman" w:eastAsia="仿宋_GB2312" w:cs="Times New Roman"/>
                <w:sz w:val="28"/>
                <w:szCs w:val="28"/>
              </w:rPr>
            </w:pPr>
            <w:r>
              <w:rPr>
                <w:rFonts w:hint="eastAsia" w:ascii="仿宋_GB2312" w:hAnsi="Times New Roman" w:eastAsia="仿宋_GB2312" w:cs="Times New Roman"/>
                <w:sz w:val="28"/>
                <w:szCs w:val="28"/>
              </w:rPr>
              <w:t>学号</w:t>
            </w:r>
          </w:p>
        </w:tc>
        <w:tc>
          <w:tcPr>
            <w:tcW w:w="1442" w:type="dxa"/>
            <w:gridSpan w:val="2"/>
            <w:vAlign w:val="center"/>
          </w:tcPr>
          <w:p>
            <w:pPr>
              <w:adjustRightInd w:val="0"/>
              <w:snapToGrid w:val="0"/>
              <w:spacing w:line="600" w:lineRule="exact"/>
              <w:rPr>
                <w:rFonts w:ascii="仿宋_GB2312" w:hAnsi="Times New Roman" w:eastAsia="仿宋_GB2312" w:cs="Times New Roman"/>
                <w:sz w:val="28"/>
                <w:szCs w:val="28"/>
              </w:rPr>
            </w:pPr>
          </w:p>
        </w:tc>
        <w:tc>
          <w:tcPr>
            <w:tcW w:w="1419" w:type="dxa"/>
            <w:gridSpan w:val="2"/>
            <w:vAlign w:val="center"/>
          </w:tcPr>
          <w:p>
            <w:pPr>
              <w:adjustRightInd w:val="0"/>
              <w:snapToGrid w:val="0"/>
              <w:spacing w:line="600" w:lineRule="exact"/>
              <w:rPr>
                <w:rFonts w:ascii="仿宋_GB2312" w:hAnsi="Times New Roman" w:eastAsia="仿宋_GB2312" w:cs="Times New Roman"/>
                <w:sz w:val="28"/>
                <w:szCs w:val="28"/>
              </w:rPr>
            </w:pPr>
            <w:r>
              <w:rPr>
                <w:rFonts w:hint="eastAsia" w:ascii="仿宋_GB2312" w:hAnsi="Times New Roman" w:eastAsia="仿宋_GB2312" w:cs="Times New Roman"/>
                <w:sz w:val="28"/>
                <w:szCs w:val="28"/>
              </w:rPr>
              <w:t>身份证号</w:t>
            </w:r>
          </w:p>
        </w:tc>
        <w:tc>
          <w:tcPr>
            <w:tcW w:w="4293" w:type="dxa"/>
            <w:gridSpan w:val="4"/>
            <w:vAlign w:val="center"/>
          </w:tcPr>
          <w:p>
            <w:pPr>
              <w:adjustRightInd w:val="0"/>
              <w:snapToGrid w:val="0"/>
              <w:spacing w:line="600" w:lineRule="exact"/>
              <w:rPr>
                <w:rFonts w:ascii="仿宋_GB2312"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9" w:hRule="atLeast"/>
          <w:jc w:val="center"/>
        </w:trPr>
        <w:tc>
          <w:tcPr>
            <w:tcW w:w="1540" w:type="dxa"/>
            <w:vAlign w:val="center"/>
          </w:tcPr>
          <w:p>
            <w:pPr>
              <w:adjustRightInd w:val="0"/>
              <w:snapToGrid w:val="0"/>
              <w:spacing w:line="600" w:lineRule="exact"/>
              <w:jc w:val="center"/>
              <w:rPr>
                <w:rFonts w:ascii="仿宋_GB2312" w:hAnsi="Times New Roman" w:eastAsia="仿宋_GB2312" w:cs="Times New Roman"/>
                <w:sz w:val="28"/>
                <w:szCs w:val="28"/>
              </w:rPr>
            </w:pPr>
            <w:r>
              <w:rPr>
                <w:rFonts w:hint="eastAsia" w:ascii="仿宋_GB2312" w:hAnsi="Times New Roman" w:eastAsia="仿宋_GB2312" w:cs="Times New Roman"/>
                <w:sz w:val="28"/>
                <w:szCs w:val="28"/>
              </w:rPr>
              <w:t>选手姓名</w:t>
            </w:r>
          </w:p>
        </w:tc>
        <w:tc>
          <w:tcPr>
            <w:tcW w:w="7154" w:type="dxa"/>
            <w:gridSpan w:val="8"/>
            <w:vAlign w:val="center"/>
          </w:tcPr>
          <w:p>
            <w:pPr>
              <w:adjustRightInd w:val="0"/>
              <w:snapToGrid w:val="0"/>
              <w:spacing w:line="600" w:lineRule="exact"/>
              <w:rPr>
                <w:rFonts w:ascii="仿宋_GB2312"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8" w:hRule="atLeast"/>
          <w:jc w:val="center"/>
        </w:trPr>
        <w:tc>
          <w:tcPr>
            <w:tcW w:w="1540" w:type="dxa"/>
            <w:vAlign w:val="center"/>
          </w:tcPr>
          <w:p>
            <w:pPr>
              <w:adjustRightInd w:val="0"/>
              <w:snapToGrid w:val="0"/>
              <w:spacing w:line="600" w:lineRule="exact"/>
              <w:jc w:val="center"/>
              <w:rPr>
                <w:rFonts w:ascii="仿宋_GB2312" w:hAnsi="Times New Roman" w:eastAsia="仿宋_GB2312" w:cs="Times New Roman"/>
                <w:sz w:val="28"/>
                <w:szCs w:val="28"/>
              </w:rPr>
            </w:pPr>
            <w:r>
              <w:rPr>
                <w:rFonts w:hint="eastAsia" w:ascii="仿宋_GB2312" w:hAnsi="Times New Roman" w:eastAsia="仿宋_GB2312" w:cs="Times New Roman"/>
                <w:sz w:val="28"/>
                <w:szCs w:val="28"/>
              </w:rPr>
              <w:t>联系电话</w:t>
            </w:r>
          </w:p>
        </w:tc>
        <w:tc>
          <w:tcPr>
            <w:tcW w:w="1442" w:type="dxa"/>
            <w:gridSpan w:val="2"/>
            <w:vAlign w:val="center"/>
          </w:tcPr>
          <w:p>
            <w:pPr>
              <w:adjustRightInd w:val="0"/>
              <w:snapToGrid w:val="0"/>
              <w:spacing w:line="600" w:lineRule="exact"/>
              <w:rPr>
                <w:rFonts w:ascii="仿宋_GB2312" w:hAnsi="Times New Roman" w:eastAsia="仿宋_GB2312" w:cs="Times New Roman"/>
                <w:sz w:val="28"/>
                <w:szCs w:val="28"/>
              </w:rPr>
            </w:pPr>
          </w:p>
        </w:tc>
        <w:tc>
          <w:tcPr>
            <w:tcW w:w="1419" w:type="dxa"/>
            <w:gridSpan w:val="2"/>
            <w:vAlign w:val="center"/>
          </w:tcPr>
          <w:p>
            <w:pPr>
              <w:adjustRightInd w:val="0"/>
              <w:snapToGrid w:val="0"/>
              <w:rPr>
                <w:rFonts w:ascii="仿宋_GB2312" w:hAnsi="Times New Roman" w:eastAsia="仿宋_GB2312" w:cs="Times New Roman"/>
                <w:sz w:val="28"/>
                <w:szCs w:val="28"/>
              </w:rPr>
            </w:pPr>
            <w:r>
              <w:rPr>
                <w:rFonts w:hint="eastAsia" w:ascii="仿宋_GB2312" w:hAnsi="Times New Roman" w:eastAsia="仿宋_GB2312" w:cs="Times New Roman"/>
                <w:sz w:val="28"/>
                <w:szCs w:val="28"/>
              </w:rPr>
              <w:t>专业层次</w:t>
            </w:r>
          </w:p>
        </w:tc>
        <w:tc>
          <w:tcPr>
            <w:tcW w:w="4293" w:type="dxa"/>
            <w:gridSpan w:val="4"/>
            <w:vAlign w:val="center"/>
          </w:tcPr>
          <w:p>
            <w:pPr>
              <w:adjustRightInd w:val="0"/>
              <w:snapToGrid w:val="0"/>
              <w:spacing w:line="600" w:lineRule="exact"/>
              <w:rPr>
                <w:rFonts w:ascii="仿宋_GB2312"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9" w:hRule="atLeast"/>
          <w:jc w:val="center"/>
        </w:trPr>
        <w:tc>
          <w:tcPr>
            <w:tcW w:w="1540" w:type="dxa"/>
            <w:vAlign w:val="center"/>
          </w:tcPr>
          <w:p>
            <w:pPr>
              <w:adjustRightInd w:val="0"/>
              <w:snapToGrid w:val="0"/>
              <w:spacing w:line="600" w:lineRule="exact"/>
              <w:jc w:val="center"/>
              <w:rPr>
                <w:rFonts w:ascii="仿宋_GB2312" w:hAnsi="Times New Roman" w:eastAsia="仿宋_GB2312" w:cs="Times New Roman"/>
                <w:sz w:val="28"/>
                <w:szCs w:val="28"/>
              </w:rPr>
            </w:pPr>
            <w:r>
              <w:rPr>
                <w:rFonts w:hint="eastAsia" w:ascii="仿宋_GB2312" w:hAnsi="Times New Roman" w:eastAsia="仿宋_GB2312" w:cs="Times New Roman"/>
                <w:sz w:val="28"/>
                <w:szCs w:val="28"/>
              </w:rPr>
              <w:t>学号</w:t>
            </w:r>
          </w:p>
        </w:tc>
        <w:tc>
          <w:tcPr>
            <w:tcW w:w="1442" w:type="dxa"/>
            <w:gridSpan w:val="2"/>
            <w:vAlign w:val="center"/>
          </w:tcPr>
          <w:p>
            <w:pPr>
              <w:adjustRightInd w:val="0"/>
              <w:snapToGrid w:val="0"/>
              <w:spacing w:line="600" w:lineRule="exact"/>
              <w:rPr>
                <w:rFonts w:ascii="仿宋_GB2312" w:hAnsi="Times New Roman" w:eastAsia="仿宋_GB2312" w:cs="Times New Roman"/>
                <w:sz w:val="28"/>
                <w:szCs w:val="28"/>
              </w:rPr>
            </w:pPr>
          </w:p>
        </w:tc>
        <w:tc>
          <w:tcPr>
            <w:tcW w:w="1419" w:type="dxa"/>
            <w:gridSpan w:val="2"/>
            <w:vAlign w:val="center"/>
          </w:tcPr>
          <w:p>
            <w:pPr>
              <w:adjustRightInd w:val="0"/>
              <w:snapToGrid w:val="0"/>
              <w:spacing w:line="600" w:lineRule="exact"/>
              <w:rPr>
                <w:rFonts w:ascii="仿宋_GB2312" w:hAnsi="Times New Roman" w:eastAsia="仿宋_GB2312" w:cs="Times New Roman"/>
                <w:sz w:val="28"/>
                <w:szCs w:val="28"/>
              </w:rPr>
            </w:pPr>
            <w:r>
              <w:rPr>
                <w:rFonts w:hint="eastAsia" w:ascii="仿宋_GB2312" w:hAnsi="Times New Roman" w:eastAsia="仿宋_GB2312" w:cs="Times New Roman"/>
                <w:sz w:val="28"/>
                <w:szCs w:val="28"/>
              </w:rPr>
              <w:t>身份证号</w:t>
            </w:r>
          </w:p>
        </w:tc>
        <w:tc>
          <w:tcPr>
            <w:tcW w:w="4293" w:type="dxa"/>
            <w:gridSpan w:val="4"/>
            <w:vAlign w:val="center"/>
          </w:tcPr>
          <w:p>
            <w:pPr>
              <w:adjustRightInd w:val="0"/>
              <w:snapToGrid w:val="0"/>
              <w:spacing w:line="600" w:lineRule="exact"/>
              <w:rPr>
                <w:rFonts w:ascii="仿宋_GB2312"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9" w:hRule="atLeast"/>
          <w:jc w:val="center"/>
        </w:trPr>
        <w:tc>
          <w:tcPr>
            <w:tcW w:w="1540" w:type="dxa"/>
            <w:vAlign w:val="center"/>
          </w:tcPr>
          <w:p>
            <w:pPr>
              <w:adjustRightInd w:val="0"/>
              <w:snapToGrid w:val="0"/>
              <w:spacing w:line="600" w:lineRule="exact"/>
              <w:jc w:val="center"/>
              <w:rPr>
                <w:rFonts w:ascii="仿宋_GB2312" w:hAnsi="Times New Roman" w:eastAsia="仿宋_GB2312" w:cs="Times New Roman"/>
                <w:sz w:val="28"/>
                <w:szCs w:val="28"/>
              </w:rPr>
            </w:pPr>
            <w:r>
              <w:rPr>
                <w:rFonts w:hint="eastAsia" w:ascii="仿宋_GB2312" w:hAnsi="Times New Roman" w:eastAsia="仿宋_GB2312" w:cs="Times New Roman"/>
                <w:sz w:val="28"/>
                <w:szCs w:val="28"/>
              </w:rPr>
              <w:t>选手姓名</w:t>
            </w:r>
          </w:p>
        </w:tc>
        <w:tc>
          <w:tcPr>
            <w:tcW w:w="7154" w:type="dxa"/>
            <w:gridSpan w:val="8"/>
            <w:vAlign w:val="center"/>
          </w:tcPr>
          <w:p>
            <w:pPr>
              <w:adjustRightInd w:val="0"/>
              <w:snapToGrid w:val="0"/>
              <w:spacing w:line="600" w:lineRule="exact"/>
              <w:rPr>
                <w:rFonts w:ascii="仿宋_GB2312"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8" w:hRule="atLeast"/>
          <w:jc w:val="center"/>
        </w:trPr>
        <w:tc>
          <w:tcPr>
            <w:tcW w:w="1540" w:type="dxa"/>
            <w:vAlign w:val="center"/>
          </w:tcPr>
          <w:p>
            <w:pPr>
              <w:adjustRightInd w:val="0"/>
              <w:snapToGrid w:val="0"/>
              <w:spacing w:line="600" w:lineRule="exact"/>
              <w:jc w:val="center"/>
              <w:rPr>
                <w:rFonts w:ascii="仿宋_GB2312" w:hAnsi="Times New Roman" w:eastAsia="仿宋_GB2312" w:cs="Times New Roman"/>
                <w:sz w:val="28"/>
                <w:szCs w:val="28"/>
              </w:rPr>
            </w:pPr>
            <w:r>
              <w:rPr>
                <w:rFonts w:hint="eastAsia" w:ascii="仿宋_GB2312" w:hAnsi="Times New Roman" w:eastAsia="仿宋_GB2312" w:cs="Times New Roman"/>
                <w:sz w:val="28"/>
                <w:szCs w:val="28"/>
              </w:rPr>
              <w:t>联系电话</w:t>
            </w:r>
          </w:p>
        </w:tc>
        <w:tc>
          <w:tcPr>
            <w:tcW w:w="1442" w:type="dxa"/>
            <w:gridSpan w:val="2"/>
            <w:vAlign w:val="center"/>
          </w:tcPr>
          <w:p>
            <w:pPr>
              <w:adjustRightInd w:val="0"/>
              <w:snapToGrid w:val="0"/>
              <w:spacing w:line="600" w:lineRule="exact"/>
              <w:rPr>
                <w:rFonts w:ascii="仿宋_GB2312" w:hAnsi="Times New Roman" w:eastAsia="仿宋_GB2312" w:cs="Times New Roman"/>
                <w:sz w:val="28"/>
                <w:szCs w:val="28"/>
              </w:rPr>
            </w:pPr>
          </w:p>
        </w:tc>
        <w:tc>
          <w:tcPr>
            <w:tcW w:w="1419" w:type="dxa"/>
            <w:gridSpan w:val="2"/>
            <w:vAlign w:val="center"/>
          </w:tcPr>
          <w:p>
            <w:pPr>
              <w:adjustRightInd w:val="0"/>
              <w:snapToGrid w:val="0"/>
              <w:rPr>
                <w:rFonts w:ascii="仿宋_GB2312" w:hAnsi="Times New Roman" w:eastAsia="仿宋_GB2312" w:cs="Times New Roman"/>
                <w:sz w:val="28"/>
                <w:szCs w:val="28"/>
              </w:rPr>
            </w:pPr>
            <w:r>
              <w:rPr>
                <w:rFonts w:hint="eastAsia" w:ascii="仿宋_GB2312" w:hAnsi="Times New Roman" w:eastAsia="仿宋_GB2312" w:cs="Times New Roman"/>
                <w:sz w:val="28"/>
                <w:szCs w:val="28"/>
              </w:rPr>
              <w:t>专业层次</w:t>
            </w:r>
          </w:p>
        </w:tc>
        <w:tc>
          <w:tcPr>
            <w:tcW w:w="4293" w:type="dxa"/>
            <w:gridSpan w:val="4"/>
            <w:vAlign w:val="center"/>
          </w:tcPr>
          <w:p>
            <w:pPr>
              <w:adjustRightInd w:val="0"/>
              <w:snapToGrid w:val="0"/>
              <w:spacing w:line="600" w:lineRule="exact"/>
              <w:rPr>
                <w:rFonts w:ascii="仿宋_GB2312"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9" w:hRule="atLeast"/>
          <w:jc w:val="center"/>
        </w:trPr>
        <w:tc>
          <w:tcPr>
            <w:tcW w:w="1540" w:type="dxa"/>
            <w:vAlign w:val="center"/>
          </w:tcPr>
          <w:p>
            <w:pPr>
              <w:adjustRightInd w:val="0"/>
              <w:snapToGrid w:val="0"/>
              <w:spacing w:line="600" w:lineRule="exact"/>
              <w:jc w:val="center"/>
              <w:rPr>
                <w:rFonts w:ascii="仿宋_GB2312" w:hAnsi="Times New Roman" w:eastAsia="仿宋_GB2312" w:cs="Times New Roman"/>
                <w:sz w:val="28"/>
                <w:szCs w:val="28"/>
              </w:rPr>
            </w:pPr>
            <w:r>
              <w:rPr>
                <w:rFonts w:hint="eastAsia" w:ascii="仿宋_GB2312" w:hAnsi="Times New Roman" w:eastAsia="仿宋_GB2312" w:cs="Times New Roman"/>
                <w:sz w:val="28"/>
                <w:szCs w:val="28"/>
              </w:rPr>
              <w:t>学号</w:t>
            </w:r>
          </w:p>
        </w:tc>
        <w:tc>
          <w:tcPr>
            <w:tcW w:w="1442" w:type="dxa"/>
            <w:gridSpan w:val="2"/>
            <w:vAlign w:val="center"/>
          </w:tcPr>
          <w:p>
            <w:pPr>
              <w:adjustRightInd w:val="0"/>
              <w:snapToGrid w:val="0"/>
              <w:spacing w:line="600" w:lineRule="exact"/>
              <w:rPr>
                <w:rFonts w:ascii="仿宋_GB2312" w:hAnsi="Times New Roman" w:eastAsia="仿宋_GB2312" w:cs="Times New Roman"/>
                <w:sz w:val="28"/>
                <w:szCs w:val="28"/>
              </w:rPr>
            </w:pPr>
          </w:p>
        </w:tc>
        <w:tc>
          <w:tcPr>
            <w:tcW w:w="1419" w:type="dxa"/>
            <w:gridSpan w:val="2"/>
            <w:vAlign w:val="center"/>
          </w:tcPr>
          <w:p>
            <w:pPr>
              <w:adjustRightInd w:val="0"/>
              <w:snapToGrid w:val="0"/>
              <w:spacing w:line="600" w:lineRule="exact"/>
              <w:rPr>
                <w:rFonts w:ascii="仿宋_GB2312" w:hAnsi="Times New Roman" w:eastAsia="仿宋_GB2312" w:cs="Times New Roman"/>
                <w:sz w:val="28"/>
                <w:szCs w:val="28"/>
              </w:rPr>
            </w:pPr>
            <w:r>
              <w:rPr>
                <w:rFonts w:hint="eastAsia" w:ascii="仿宋_GB2312" w:hAnsi="Times New Roman" w:eastAsia="仿宋_GB2312" w:cs="Times New Roman"/>
                <w:sz w:val="28"/>
                <w:szCs w:val="28"/>
              </w:rPr>
              <w:t>身份证号</w:t>
            </w:r>
          </w:p>
        </w:tc>
        <w:tc>
          <w:tcPr>
            <w:tcW w:w="4293" w:type="dxa"/>
            <w:gridSpan w:val="4"/>
            <w:vAlign w:val="center"/>
          </w:tcPr>
          <w:p>
            <w:pPr>
              <w:adjustRightInd w:val="0"/>
              <w:snapToGrid w:val="0"/>
              <w:spacing w:line="600" w:lineRule="exact"/>
              <w:rPr>
                <w:rFonts w:ascii="仿宋_GB2312"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8" w:hRule="atLeast"/>
          <w:jc w:val="center"/>
        </w:trPr>
        <w:tc>
          <w:tcPr>
            <w:tcW w:w="1540" w:type="dxa"/>
            <w:vAlign w:val="center"/>
          </w:tcPr>
          <w:p>
            <w:pPr>
              <w:adjustRightInd w:val="0"/>
              <w:snapToGrid w:val="0"/>
              <w:spacing w:line="600" w:lineRule="exact"/>
              <w:jc w:val="center"/>
              <w:rPr>
                <w:rFonts w:ascii="仿宋_GB2312" w:hAnsi="Times New Roman" w:eastAsia="仿宋_GB2312" w:cs="Times New Roman"/>
                <w:sz w:val="28"/>
                <w:szCs w:val="28"/>
              </w:rPr>
            </w:pPr>
            <w:r>
              <w:rPr>
                <w:rFonts w:hint="eastAsia" w:ascii="仿宋_GB2312" w:hAnsi="Times New Roman" w:eastAsia="仿宋_GB2312" w:cs="Times New Roman"/>
                <w:sz w:val="28"/>
                <w:szCs w:val="28"/>
              </w:rPr>
              <w:t>组别</w:t>
            </w:r>
          </w:p>
          <w:p>
            <w:pPr>
              <w:adjustRightInd w:val="0"/>
              <w:snapToGrid w:val="0"/>
              <w:spacing w:line="600" w:lineRule="exact"/>
              <w:jc w:val="center"/>
              <w:rPr>
                <w:rFonts w:ascii="仿宋_GB2312" w:hAnsi="Times New Roman" w:eastAsia="仿宋_GB2312" w:cs="Times New Roman"/>
                <w:sz w:val="28"/>
                <w:szCs w:val="28"/>
              </w:rPr>
            </w:pPr>
            <w:r>
              <w:rPr>
                <w:rFonts w:ascii="仿宋_GB2312" w:hAnsi="Times New Roman" w:eastAsia="仿宋_GB2312" w:cs="Times New Roman"/>
                <w:sz w:val="28"/>
                <w:szCs w:val="28"/>
              </w:rPr>
              <w:t>(</w:t>
            </w:r>
            <w:r>
              <w:rPr>
                <w:rFonts w:hint="eastAsia" w:ascii="仿宋_GB2312" w:hAnsi="Times New Roman" w:eastAsia="仿宋_GB2312" w:cs="Times New Roman"/>
                <w:sz w:val="28"/>
                <w:szCs w:val="28"/>
              </w:rPr>
              <w:t>请选择</w:t>
            </w:r>
            <w:r>
              <w:rPr>
                <w:rFonts w:ascii="仿宋_GB2312" w:hAnsi="Times New Roman" w:eastAsia="仿宋_GB2312" w:cs="Times New Roman"/>
                <w:sz w:val="28"/>
                <w:szCs w:val="28"/>
              </w:rPr>
              <w:t>)</w:t>
            </w:r>
          </w:p>
        </w:tc>
        <w:tc>
          <w:tcPr>
            <w:tcW w:w="1430" w:type="dxa"/>
            <w:vAlign w:val="center"/>
          </w:tcPr>
          <w:p>
            <w:pPr>
              <w:widowControl/>
              <w:spacing w:line="240" w:lineRule="exact"/>
              <w:jc w:val="center"/>
              <w:rPr>
                <w:rFonts w:ascii="仿宋_GB2312" w:hAnsi="Times New Roman" w:eastAsia="仿宋_GB2312" w:cs="Times New Roman"/>
                <w:szCs w:val="21"/>
              </w:rPr>
            </w:pPr>
            <w:r>
              <w:rPr>
                <w:rFonts w:hint="eastAsia" w:ascii="仿宋_GB2312" w:hAnsi="Times New Roman" w:eastAsia="仿宋_GB2312" w:cs="Times New Roman"/>
                <w:szCs w:val="21"/>
              </w:rPr>
              <w:t>□技术类</w:t>
            </w:r>
          </w:p>
          <w:p>
            <w:pPr>
              <w:adjustRightInd w:val="0"/>
              <w:snapToGrid w:val="0"/>
              <w:jc w:val="center"/>
              <w:rPr>
                <w:rFonts w:ascii="仿宋_GB2312" w:hAnsi="Times New Roman" w:eastAsia="仿宋_GB2312" w:cs="Times New Roman"/>
                <w:szCs w:val="21"/>
              </w:rPr>
            </w:pPr>
            <w:r>
              <w:rPr>
                <w:rFonts w:hint="eastAsia" w:ascii="仿宋_GB2312" w:hAnsi="Times New Roman" w:eastAsia="仿宋_GB2312" w:cs="Times New Roman"/>
                <w:szCs w:val="21"/>
              </w:rPr>
              <w:t>（黑白之间）</w:t>
            </w:r>
          </w:p>
        </w:tc>
        <w:tc>
          <w:tcPr>
            <w:tcW w:w="1431" w:type="dxa"/>
            <w:gridSpan w:val="3"/>
            <w:vAlign w:val="center"/>
          </w:tcPr>
          <w:p>
            <w:pPr>
              <w:widowControl/>
              <w:spacing w:line="240" w:lineRule="exact"/>
              <w:jc w:val="center"/>
              <w:rPr>
                <w:rFonts w:ascii="仿宋_GB2312" w:hAnsi="Times New Roman" w:eastAsia="仿宋_GB2312" w:cs="Times New Roman"/>
                <w:szCs w:val="21"/>
              </w:rPr>
            </w:pPr>
            <w:r>
              <w:rPr>
                <w:rFonts w:hint="eastAsia" w:ascii="仿宋_GB2312" w:hAnsi="Times New Roman" w:eastAsia="仿宋_GB2312" w:cs="Times New Roman"/>
                <w:szCs w:val="21"/>
              </w:rPr>
              <w:t>□创业创新类（“互联网+X”APP）</w:t>
            </w:r>
          </w:p>
        </w:tc>
        <w:tc>
          <w:tcPr>
            <w:tcW w:w="1430" w:type="dxa"/>
            <w:gridSpan w:val="2"/>
            <w:vAlign w:val="center"/>
          </w:tcPr>
          <w:p>
            <w:pPr>
              <w:widowControl/>
              <w:spacing w:line="240" w:lineRule="exact"/>
              <w:jc w:val="center"/>
              <w:rPr>
                <w:rFonts w:ascii="仿宋_GB2312" w:hAnsi="Times New Roman" w:eastAsia="仿宋_GB2312" w:cs="Times New Roman"/>
                <w:szCs w:val="21"/>
              </w:rPr>
            </w:pPr>
            <w:r>
              <w:rPr>
                <w:rFonts w:hint="eastAsia" w:ascii="仿宋_GB2312" w:hAnsi="Times New Roman" w:eastAsia="仿宋_GB2312" w:cs="Times New Roman"/>
                <w:szCs w:val="21"/>
              </w:rPr>
              <w:t>□多媒体类</w:t>
            </w:r>
          </w:p>
          <w:p>
            <w:pPr>
              <w:adjustRightInd w:val="0"/>
              <w:snapToGrid w:val="0"/>
              <w:jc w:val="center"/>
              <w:rPr>
                <w:rFonts w:ascii="仿宋_GB2312" w:hAnsi="Times New Roman" w:eastAsia="仿宋_GB2312" w:cs="Times New Roman"/>
                <w:szCs w:val="21"/>
              </w:rPr>
            </w:pPr>
            <w:r>
              <w:rPr>
                <w:rFonts w:hint="eastAsia" w:ascii="仿宋_GB2312" w:hAnsi="Times New Roman" w:eastAsia="仿宋_GB2312" w:cs="Times New Roman"/>
                <w:szCs w:val="21"/>
              </w:rPr>
              <w:t>（动画）</w:t>
            </w:r>
          </w:p>
        </w:tc>
        <w:tc>
          <w:tcPr>
            <w:tcW w:w="1431" w:type="dxa"/>
            <w:vAlign w:val="center"/>
          </w:tcPr>
          <w:p>
            <w:pPr>
              <w:widowControl/>
              <w:spacing w:line="240" w:lineRule="exact"/>
              <w:jc w:val="center"/>
              <w:rPr>
                <w:rFonts w:ascii="仿宋_GB2312" w:hAnsi="Times New Roman" w:eastAsia="仿宋_GB2312" w:cs="Times New Roman"/>
                <w:szCs w:val="21"/>
              </w:rPr>
            </w:pPr>
            <w:r>
              <w:rPr>
                <w:rFonts w:hint="eastAsia" w:ascii="仿宋_GB2312" w:hAnsi="Times New Roman" w:eastAsia="仿宋_GB2312" w:cs="Times New Roman"/>
                <w:szCs w:val="21"/>
              </w:rPr>
              <w:t>□多媒体类</w:t>
            </w:r>
          </w:p>
          <w:p>
            <w:pPr>
              <w:adjustRightInd w:val="0"/>
              <w:snapToGrid w:val="0"/>
              <w:jc w:val="center"/>
              <w:rPr>
                <w:rFonts w:ascii="仿宋_GB2312" w:hAnsi="Times New Roman" w:eastAsia="仿宋_GB2312" w:cs="Times New Roman"/>
                <w:szCs w:val="21"/>
              </w:rPr>
            </w:pPr>
            <w:r>
              <w:rPr>
                <w:rFonts w:hint="eastAsia" w:ascii="仿宋_GB2312" w:hAnsi="Times New Roman" w:eastAsia="仿宋_GB2312" w:cs="Times New Roman"/>
                <w:szCs w:val="21"/>
              </w:rPr>
              <w:t>（视频短片）</w:t>
            </w:r>
          </w:p>
        </w:tc>
        <w:tc>
          <w:tcPr>
            <w:tcW w:w="1432" w:type="dxa"/>
            <w:vAlign w:val="center"/>
          </w:tcPr>
          <w:p>
            <w:pPr>
              <w:widowControl/>
              <w:spacing w:line="240" w:lineRule="exact"/>
              <w:jc w:val="center"/>
              <w:rPr>
                <w:rFonts w:ascii="仿宋_GB2312" w:hAnsi="Times New Roman" w:eastAsia="仿宋_GB2312" w:cs="Times New Roman"/>
                <w:szCs w:val="21"/>
              </w:rPr>
            </w:pPr>
            <w:r>
              <w:rPr>
                <w:rFonts w:hint="eastAsia" w:ascii="仿宋_GB2312" w:hAnsi="Times New Roman" w:eastAsia="仿宋_GB2312" w:cs="Times New Roman"/>
                <w:szCs w:val="21"/>
              </w:rPr>
              <w:t>□多媒体类</w:t>
            </w:r>
          </w:p>
          <w:p>
            <w:pPr>
              <w:adjustRightInd w:val="0"/>
              <w:snapToGrid w:val="0"/>
              <w:jc w:val="center"/>
              <w:rPr>
                <w:rFonts w:ascii="仿宋_GB2312" w:hAnsi="Times New Roman" w:eastAsia="仿宋_GB2312" w:cs="Times New Roman"/>
                <w:szCs w:val="21"/>
              </w:rPr>
            </w:pPr>
            <w:r>
              <w:rPr>
                <w:rFonts w:hint="eastAsia" w:ascii="仿宋_GB2312" w:hAnsi="Times New Roman" w:eastAsia="仿宋_GB2312" w:cs="Times New Roman"/>
                <w:szCs w:val="21"/>
              </w:rPr>
              <w:t>（微课）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6" w:hRule="atLeast"/>
          <w:jc w:val="center"/>
        </w:trPr>
        <w:tc>
          <w:tcPr>
            <w:tcW w:w="1540" w:type="dxa"/>
            <w:vAlign w:val="center"/>
          </w:tcPr>
          <w:p>
            <w:pPr>
              <w:adjustRightInd w:val="0"/>
              <w:snapToGrid w:val="0"/>
              <w:spacing w:line="440" w:lineRule="exact"/>
              <w:jc w:val="center"/>
              <w:rPr>
                <w:rFonts w:ascii="仿宋_GB2312" w:hAnsi="Times New Roman" w:eastAsia="仿宋_GB2312" w:cs="Times New Roman"/>
                <w:sz w:val="28"/>
                <w:szCs w:val="28"/>
              </w:rPr>
            </w:pPr>
            <w:r>
              <w:rPr>
                <w:rFonts w:hint="eastAsia" w:ascii="仿宋_GB2312" w:hAnsi="Times New Roman" w:eastAsia="仿宋_GB2312" w:cs="Times New Roman"/>
                <w:sz w:val="28"/>
                <w:szCs w:val="28"/>
              </w:rPr>
              <w:t>推荐</w:t>
            </w:r>
          </w:p>
          <w:p>
            <w:pPr>
              <w:adjustRightInd w:val="0"/>
              <w:snapToGrid w:val="0"/>
              <w:spacing w:line="440" w:lineRule="exact"/>
              <w:jc w:val="center"/>
              <w:rPr>
                <w:rFonts w:ascii="仿宋_GB2312" w:hAnsi="Times New Roman" w:eastAsia="仿宋_GB2312" w:cs="Times New Roman"/>
                <w:sz w:val="28"/>
                <w:szCs w:val="28"/>
              </w:rPr>
            </w:pPr>
            <w:r>
              <w:rPr>
                <w:rFonts w:hint="eastAsia" w:ascii="仿宋_GB2312" w:hAnsi="Times New Roman" w:eastAsia="仿宋_GB2312" w:cs="Times New Roman"/>
                <w:sz w:val="28"/>
                <w:szCs w:val="28"/>
              </w:rPr>
              <w:t>意见</w:t>
            </w:r>
          </w:p>
        </w:tc>
        <w:tc>
          <w:tcPr>
            <w:tcW w:w="7154" w:type="dxa"/>
            <w:gridSpan w:val="8"/>
            <w:vAlign w:val="center"/>
          </w:tcPr>
          <w:p>
            <w:pPr>
              <w:spacing w:line="440" w:lineRule="exact"/>
              <w:rPr>
                <w:rFonts w:ascii="仿宋_GB2312" w:hAnsi="Times New Roman" w:eastAsia="仿宋_GB2312" w:cs="Times New Roman"/>
                <w:sz w:val="28"/>
                <w:szCs w:val="28"/>
              </w:rPr>
            </w:pPr>
            <w:r>
              <w:rPr>
                <w:rFonts w:ascii="仿宋_GB2312" w:hAnsi="Times New Roman" w:eastAsia="仿宋_GB2312" w:cs="Times New Roman"/>
                <w:sz w:val="28"/>
                <w:szCs w:val="28"/>
              </w:rPr>
              <w:t>1.</w:t>
            </w:r>
            <w:r>
              <w:rPr>
                <w:rFonts w:hint="eastAsia" w:ascii="仿宋_GB2312" w:hAnsi="Times New Roman" w:eastAsia="仿宋_GB2312" w:cs="Times New Roman"/>
                <w:sz w:val="28"/>
                <w:szCs w:val="28"/>
              </w:rPr>
              <w:t>该作品作者均系我校学历继续教育在校学生且信息属实。</w:t>
            </w:r>
          </w:p>
          <w:p>
            <w:pPr>
              <w:spacing w:line="440" w:lineRule="exact"/>
              <w:rPr>
                <w:rFonts w:ascii="仿宋_GB2312" w:hAnsi="Times New Roman" w:eastAsia="仿宋_GB2312" w:cs="Times New Roman"/>
                <w:sz w:val="28"/>
                <w:szCs w:val="28"/>
              </w:rPr>
            </w:pPr>
            <w:r>
              <w:rPr>
                <w:rFonts w:ascii="仿宋_GB2312" w:hAnsi="Times New Roman" w:eastAsia="仿宋_GB2312" w:cs="Times New Roman"/>
                <w:sz w:val="28"/>
                <w:szCs w:val="28"/>
              </w:rPr>
              <w:t>2.</w:t>
            </w:r>
            <w:r>
              <w:rPr>
                <w:rFonts w:hint="eastAsia" w:ascii="仿宋_GB2312" w:hAnsi="Times New Roman" w:eastAsia="仿宋_GB2312" w:cs="Times New Roman"/>
                <w:sz w:val="28"/>
                <w:szCs w:val="28"/>
              </w:rPr>
              <w:t>我（们）在此申明所报送作品是我（们）原创构思并制作，不涉及他人的著作权。</w:t>
            </w:r>
          </w:p>
          <w:p>
            <w:pPr>
              <w:spacing w:line="440" w:lineRule="exact"/>
              <w:rPr>
                <w:rFonts w:ascii="仿宋_GB2312" w:hAnsi="Times New Roman" w:eastAsia="仿宋_GB2312" w:cs="Times New Roman"/>
                <w:sz w:val="28"/>
                <w:szCs w:val="28"/>
              </w:rPr>
            </w:pPr>
            <w:r>
              <w:rPr>
                <w:rFonts w:ascii="仿宋_GB2312" w:hAnsi="Times New Roman" w:eastAsia="仿宋_GB2312" w:cs="Times New Roman"/>
                <w:sz w:val="28"/>
                <w:szCs w:val="28"/>
              </w:rPr>
              <w:t>3.</w:t>
            </w:r>
            <w:r>
              <w:rPr>
                <w:rFonts w:hint="eastAsia" w:ascii="仿宋_GB2312" w:hAnsi="Times New Roman" w:eastAsia="仿宋_GB2312" w:cs="Times New Roman"/>
                <w:sz w:val="28"/>
                <w:szCs w:val="28"/>
              </w:rPr>
              <w:t>是否同意“组委会”将作品制作成集锦共享或出版</w:t>
            </w:r>
          </w:p>
          <w:p>
            <w:pPr>
              <w:adjustRightInd w:val="0"/>
              <w:snapToGrid w:val="0"/>
              <w:spacing w:line="440" w:lineRule="exact"/>
              <w:ind w:firstLine="480"/>
              <w:rPr>
                <w:rFonts w:ascii="仿宋_GB2312" w:hAnsi="Times New Roman" w:eastAsia="仿宋_GB2312" w:cs="Times New Roman"/>
                <w:sz w:val="28"/>
                <w:szCs w:val="28"/>
              </w:rPr>
            </w:pPr>
            <w:r>
              <w:rPr>
                <w:rFonts w:hint="eastAsia" w:ascii="仿宋_GB2312" w:hAnsi="Times New Roman" w:eastAsia="仿宋_GB2312" w:cs="Times New Roman"/>
                <w:sz w:val="28"/>
                <w:szCs w:val="28"/>
              </w:rPr>
              <w:t>□是□否</w:t>
            </w:r>
          </w:p>
          <w:p>
            <w:pPr>
              <w:adjustRightInd w:val="0"/>
              <w:snapToGrid w:val="0"/>
              <w:spacing w:line="440" w:lineRule="exact"/>
              <w:rPr>
                <w:rFonts w:ascii="仿宋_GB2312" w:hAnsi="Times New Roman" w:eastAsia="仿宋_GB2312" w:cs="Times New Roman"/>
                <w:sz w:val="28"/>
                <w:szCs w:val="28"/>
              </w:rPr>
            </w:pPr>
            <w:r>
              <w:rPr>
                <w:rFonts w:ascii="仿宋_GB2312" w:hAnsi="Times New Roman" w:eastAsia="仿宋_GB2312" w:cs="Times New Roman"/>
                <w:sz w:val="28"/>
                <w:szCs w:val="28"/>
              </w:rPr>
              <w:t>4.</w:t>
            </w:r>
            <w:r>
              <w:rPr>
                <w:rFonts w:hint="eastAsia" w:ascii="仿宋_GB2312" w:hAnsi="Times New Roman" w:eastAsia="仿宋_GB2312" w:cs="Times New Roman"/>
                <w:sz w:val="28"/>
                <w:szCs w:val="28"/>
              </w:rPr>
              <w:t>是否同意推荐。</w:t>
            </w:r>
          </w:p>
          <w:p>
            <w:pPr>
              <w:adjustRightInd w:val="0"/>
              <w:snapToGrid w:val="0"/>
              <w:spacing w:line="440" w:lineRule="exact"/>
              <w:ind w:firstLine="548" w:firstLineChars="200"/>
              <w:rPr>
                <w:rFonts w:ascii="仿宋_GB2312" w:hAnsi="Times New Roman" w:eastAsia="仿宋_GB2312" w:cs="Times New Roman"/>
                <w:sz w:val="28"/>
                <w:szCs w:val="28"/>
              </w:rPr>
            </w:pPr>
            <w:r>
              <w:rPr>
                <w:rFonts w:hint="eastAsia" w:ascii="仿宋_GB2312" w:hAnsi="Times New Roman" w:eastAsia="仿宋_GB2312" w:cs="Times New Roman"/>
                <w:sz w:val="28"/>
                <w:szCs w:val="28"/>
              </w:rPr>
              <w:t>□是□否</w:t>
            </w:r>
          </w:p>
          <w:p>
            <w:pPr>
              <w:adjustRightInd w:val="0"/>
              <w:snapToGrid w:val="0"/>
              <w:spacing w:line="440" w:lineRule="exact"/>
              <w:ind w:firstLine="4932" w:firstLineChars="1800"/>
              <w:rPr>
                <w:rFonts w:ascii="仿宋_GB2312" w:hAnsi="Times New Roman" w:eastAsia="仿宋_GB2312" w:cs="Times New Roman"/>
                <w:sz w:val="28"/>
                <w:szCs w:val="28"/>
              </w:rPr>
            </w:pPr>
          </w:p>
          <w:p>
            <w:pPr>
              <w:adjustRightInd w:val="0"/>
              <w:snapToGrid w:val="0"/>
              <w:spacing w:line="440" w:lineRule="exact"/>
              <w:jc w:val="left"/>
              <w:rPr>
                <w:rFonts w:ascii="仿宋_GB2312" w:hAnsi="Times New Roman" w:eastAsia="仿宋_GB2312" w:cs="Times New Roman"/>
                <w:sz w:val="28"/>
                <w:szCs w:val="28"/>
              </w:rPr>
            </w:pPr>
            <w:r>
              <w:rPr>
                <w:rFonts w:hint="eastAsia" w:ascii="仿宋_GB2312" w:hAnsi="Times New Roman" w:eastAsia="仿宋_GB2312" w:cs="Times New Roman"/>
                <w:sz w:val="28"/>
                <w:szCs w:val="28"/>
              </w:rPr>
              <w:t>参赛人签字：</w:t>
            </w:r>
          </w:p>
          <w:p>
            <w:pPr>
              <w:adjustRightInd w:val="0"/>
              <w:snapToGrid w:val="0"/>
              <w:spacing w:line="440" w:lineRule="exact"/>
              <w:rPr>
                <w:rFonts w:ascii="仿宋_GB2312" w:hAnsi="Times New Roman" w:eastAsia="仿宋_GB2312" w:cs="Times New Roman"/>
                <w:sz w:val="28"/>
                <w:szCs w:val="28"/>
              </w:rPr>
            </w:pPr>
          </w:p>
          <w:p>
            <w:pPr>
              <w:adjustRightInd w:val="0"/>
              <w:snapToGrid w:val="0"/>
              <w:spacing w:line="440" w:lineRule="exact"/>
              <w:rPr>
                <w:rFonts w:ascii="仿宋_GB2312" w:hAnsi="Times New Roman" w:eastAsia="仿宋_GB2312" w:cs="Times New Roman"/>
                <w:sz w:val="28"/>
                <w:szCs w:val="28"/>
              </w:rPr>
            </w:pPr>
          </w:p>
          <w:p>
            <w:pPr>
              <w:adjustRightInd w:val="0"/>
              <w:snapToGrid w:val="0"/>
              <w:spacing w:line="440" w:lineRule="exact"/>
              <w:rPr>
                <w:rFonts w:ascii="仿宋_GB2312" w:hAnsi="Times New Roman" w:eastAsia="仿宋_GB2312" w:cs="Times New Roman"/>
                <w:sz w:val="28"/>
                <w:szCs w:val="28"/>
              </w:rPr>
            </w:pPr>
          </w:p>
          <w:p>
            <w:pPr>
              <w:adjustRightInd w:val="0"/>
              <w:snapToGrid w:val="0"/>
              <w:spacing w:line="440" w:lineRule="exact"/>
              <w:ind w:firstLine="4384" w:firstLineChars="1600"/>
              <w:rPr>
                <w:rFonts w:ascii="仿宋_GB2312" w:hAnsi="Times New Roman" w:eastAsia="仿宋_GB2312" w:cs="Times New Roman"/>
                <w:sz w:val="28"/>
                <w:szCs w:val="28"/>
              </w:rPr>
            </w:pPr>
            <w:r>
              <w:rPr>
                <w:rFonts w:hint="eastAsia" w:ascii="仿宋_GB2312" w:hAnsi="Times New Roman" w:eastAsia="仿宋_GB2312" w:cs="Times New Roman"/>
                <w:sz w:val="28"/>
                <w:szCs w:val="28"/>
              </w:rPr>
              <w:t>（单位盖章）</w:t>
            </w:r>
          </w:p>
          <w:p>
            <w:pPr>
              <w:adjustRightInd w:val="0"/>
              <w:snapToGrid w:val="0"/>
              <w:spacing w:line="440" w:lineRule="exact"/>
              <w:ind w:firstLine="480"/>
              <w:rPr>
                <w:rFonts w:ascii="仿宋_GB2312" w:hAnsi="Times New Roman" w:eastAsia="仿宋_GB2312" w:cs="Times New Roman"/>
                <w:sz w:val="28"/>
                <w:szCs w:val="28"/>
              </w:rPr>
            </w:pPr>
          </w:p>
          <w:p>
            <w:pPr>
              <w:adjustRightInd w:val="0"/>
              <w:snapToGrid w:val="0"/>
              <w:spacing w:line="440" w:lineRule="exact"/>
              <w:ind w:firstLine="4834" w:firstLineChars="1764"/>
              <w:rPr>
                <w:rFonts w:ascii="仿宋_GB2312" w:hAnsi="Times New Roman" w:eastAsia="仿宋_GB2312" w:cs="Times New Roman"/>
                <w:sz w:val="28"/>
                <w:szCs w:val="28"/>
              </w:rPr>
            </w:pPr>
            <w:r>
              <w:rPr>
                <w:rFonts w:hint="eastAsia" w:ascii="仿宋_GB2312" w:hAnsi="Times New Roman" w:eastAsia="仿宋_GB2312" w:cs="Times New Roman"/>
                <w:sz w:val="28"/>
                <w:szCs w:val="28"/>
              </w:rPr>
              <w:t>年   月  日</w:t>
            </w:r>
          </w:p>
        </w:tc>
      </w:tr>
    </w:tbl>
    <w:p>
      <w:pPr>
        <w:spacing w:line="440" w:lineRule="exact"/>
        <w:rPr>
          <w:rFonts w:ascii="仿宋_GB2312" w:hAnsi="华文中宋" w:eastAsia="仿宋_GB2312" w:cs="Times New Roman"/>
          <w:sz w:val="32"/>
          <w:szCs w:val="32"/>
        </w:rPr>
      </w:pPr>
    </w:p>
    <w:p>
      <w:pPr>
        <w:rPr>
          <w:rFonts w:ascii="Times New Roman" w:hAnsi="Times New Roman" w:eastAsia="仿宋_GB2312" w:cs="Times New Roman"/>
          <w:sz w:val="32"/>
          <w:szCs w:val="24"/>
        </w:rPr>
      </w:pPr>
    </w:p>
    <w:p/>
    <w:sectPr>
      <w:footerReference r:id="rId7" w:type="default"/>
      <w:footerReference r:id="rId8" w:type="even"/>
      <w:type w:val="continuous"/>
      <w:pgSz w:w="11906" w:h="16838"/>
      <w:pgMar w:top="1985" w:right="1531" w:bottom="1985" w:left="1531" w:header="851" w:footer="1418" w:gutter="0"/>
      <w:cols w:space="425" w:num="1"/>
      <w:docGrid w:type="linesAndChars" w:linePitch="577" w:charSpace="-126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Batang">
    <w:altName w:val="Malgun Gothic"/>
    <w:panose1 w:val="02030600000101010101"/>
    <w:charset w:val="81"/>
    <w:family w:val="roman"/>
    <w:pitch w:val="default"/>
    <w:sig w:usb0="00000000" w:usb1="00000000" w:usb2="00000030" w:usb3="00000000" w:csb0="0008009F" w:csb1="00000000"/>
  </w:font>
  <w:font w:name="方正小标宋简体">
    <w:panose1 w:val="03000509000000000000"/>
    <w:charset w:val="86"/>
    <w:family w:val="auto"/>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华文楷体">
    <w:panose1 w:val="02010600040101010101"/>
    <w:charset w:val="86"/>
    <w:family w:val="auto"/>
    <w:pitch w:val="default"/>
    <w:sig w:usb0="00000287" w:usb1="080F0000" w:usb2="00000000" w:usb3="00000000" w:csb0="0004009F" w:csb1="DFD70000"/>
  </w:font>
  <w:font w:name="Helvetica">
    <w:altName w:val="Arial"/>
    <w:panose1 w:val="020B0604020202020204"/>
    <w:charset w:val="00"/>
    <w:family w:val="swiss"/>
    <w:pitch w:val="default"/>
    <w:sig w:usb0="00000000" w:usb1="00000000" w:usb2="00000009" w:usb3="00000000" w:csb0="000001FF" w:csb1="00000000"/>
  </w:font>
  <w:font w:name="华文中宋">
    <w:panose1 w:val="02010600040101010101"/>
    <w:charset w:val="86"/>
    <w:family w:val="auto"/>
    <w:pitch w:val="default"/>
    <w:sig w:usb0="00000287" w:usb1="080F0000" w:usb2="00000000" w:usb3="00000000" w:csb0="0004009F" w:csb1="DFD7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6"/>
        <w:rFonts w:ascii="宋体" w:hAnsi="宋体" w:eastAsia="宋体"/>
        <w:sz w:val="28"/>
        <w:szCs w:val="28"/>
      </w:rPr>
    </w:pPr>
    <w:r>
      <w:rPr>
        <w:rStyle w:val="6"/>
        <w:rFonts w:ascii="宋体" w:hAnsi="宋体" w:eastAsia="宋体"/>
        <w:sz w:val="28"/>
        <w:szCs w:val="28"/>
      </w:rPr>
      <w:fldChar w:fldCharType="begin"/>
    </w:r>
    <w:r>
      <w:rPr>
        <w:rStyle w:val="6"/>
        <w:rFonts w:ascii="宋体" w:hAnsi="宋体" w:eastAsia="宋体"/>
        <w:sz w:val="28"/>
        <w:szCs w:val="28"/>
      </w:rPr>
      <w:instrText xml:space="preserve">PAGE  </w:instrText>
    </w:r>
    <w:r>
      <w:rPr>
        <w:rStyle w:val="6"/>
        <w:rFonts w:ascii="宋体" w:hAnsi="宋体" w:eastAsia="宋体"/>
        <w:sz w:val="28"/>
        <w:szCs w:val="28"/>
      </w:rPr>
      <w:fldChar w:fldCharType="separate"/>
    </w:r>
    <w:r>
      <w:rPr>
        <w:rStyle w:val="6"/>
        <w:rFonts w:ascii="宋体" w:hAnsi="宋体" w:eastAsia="宋体"/>
        <w:sz w:val="28"/>
        <w:szCs w:val="28"/>
      </w:rPr>
      <w:t>- 2 -</w:t>
    </w:r>
    <w:r>
      <w:rPr>
        <w:rStyle w:val="6"/>
        <w:rFonts w:ascii="宋体" w:hAnsi="宋体" w:eastAsia="宋体"/>
        <w:sz w:val="28"/>
        <w:szCs w:val="28"/>
      </w:rPr>
      <w:fldChar w:fldCharType="end"/>
    </w:r>
  </w:p>
  <w:p>
    <w:pPr>
      <w:pStyle w:val="2"/>
      <w:ind w:right="360" w:firstLine="360"/>
      <w:jc w:val="center"/>
    </w:pP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6"/>
        <w:rFonts w:ascii="宋体" w:hAnsi="宋体" w:eastAsia="宋体"/>
        <w:sz w:val="28"/>
        <w:szCs w:val="28"/>
      </w:rPr>
    </w:pPr>
    <w:r>
      <w:rPr>
        <w:rStyle w:val="6"/>
        <w:rFonts w:ascii="宋体" w:hAnsi="宋体" w:eastAsia="宋体"/>
        <w:sz w:val="28"/>
        <w:szCs w:val="28"/>
      </w:rPr>
      <w:fldChar w:fldCharType="begin"/>
    </w:r>
    <w:r>
      <w:rPr>
        <w:rStyle w:val="6"/>
        <w:rFonts w:ascii="宋体" w:hAnsi="宋体" w:eastAsia="宋体"/>
        <w:sz w:val="28"/>
        <w:szCs w:val="28"/>
      </w:rPr>
      <w:instrText xml:space="preserve">PAGE  </w:instrText>
    </w:r>
    <w:r>
      <w:rPr>
        <w:rStyle w:val="6"/>
        <w:rFonts w:ascii="宋体" w:hAnsi="宋体" w:eastAsia="宋体"/>
        <w:sz w:val="28"/>
        <w:szCs w:val="28"/>
      </w:rPr>
      <w:fldChar w:fldCharType="separate"/>
    </w:r>
    <w:r>
      <w:rPr>
        <w:rStyle w:val="6"/>
        <w:rFonts w:ascii="宋体" w:hAnsi="宋体" w:eastAsia="宋体"/>
        <w:sz w:val="28"/>
        <w:szCs w:val="28"/>
      </w:rPr>
      <w:t>- 20 -</w:t>
    </w:r>
    <w:r>
      <w:rPr>
        <w:rStyle w:val="6"/>
        <w:rFonts w:ascii="宋体" w:hAnsi="宋体" w:eastAsia="宋体"/>
        <w:sz w:val="28"/>
        <w:szCs w:val="28"/>
      </w:rPr>
      <w:fldChar w:fldCharType="end"/>
    </w:r>
  </w:p>
  <w:p>
    <w:pPr>
      <w:pStyle w:val="2"/>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6"/>
        <w:sz w:val="28"/>
        <w:szCs w:val="28"/>
      </w:rPr>
    </w:pPr>
    <w:r>
      <w:rPr>
        <w:rStyle w:val="6"/>
        <w:rFonts w:hint="eastAsia"/>
        <w:sz w:val="28"/>
        <w:szCs w:val="28"/>
      </w:rPr>
      <w:t>—</w:t>
    </w:r>
    <w:r>
      <w:rPr>
        <w:rStyle w:val="6"/>
        <w:sz w:val="28"/>
        <w:szCs w:val="28"/>
      </w:rPr>
      <w:fldChar w:fldCharType="begin"/>
    </w:r>
    <w:r>
      <w:rPr>
        <w:rStyle w:val="6"/>
        <w:sz w:val="28"/>
        <w:szCs w:val="28"/>
      </w:rPr>
      <w:instrText xml:space="preserve">PAGE  </w:instrText>
    </w:r>
    <w:r>
      <w:rPr>
        <w:rStyle w:val="6"/>
        <w:sz w:val="28"/>
        <w:szCs w:val="28"/>
      </w:rPr>
      <w:fldChar w:fldCharType="separate"/>
    </w:r>
    <w:r>
      <w:rPr>
        <w:rStyle w:val="6"/>
        <w:sz w:val="28"/>
        <w:szCs w:val="28"/>
      </w:rPr>
      <w:t>23</w:t>
    </w:r>
    <w:r>
      <w:rPr>
        <w:rStyle w:val="6"/>
        <w:sz w:val="28"/>
        <w:szCs w:val="28"/>
      </w:rPr>
      <w:fldChar w:fldCharType="end"/>
    </w:r>
    <w:r>
      <w:rPr>
        <w:rStyle w:val="6"/>
        <w:rFonts w:hint="eastAsia"/>
        <w:sz w:val="28"/>
        <w:szCs w:val="28"/>
      </w:rPr>
      <w:t>—</w:t>
    </w:r>
  </w:p>
  <w:p>
    <w:pPr>
      <w:pStyle w:val="2"/>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rPr>
        <w:rStyle w:val="6"/>
      </w:rPr>
      <w:fldChar w:fldCharType="begin"/>
    </w:r>
    <w:r>
      <w:rPr>
        <w:rStyle w:val="6"/>
      </w:rPr>
      <w:instrText xml:space="preserve">PAGE  </w:instrText>
    </w:r>
    <w:r>
      <w:rPr>
        <w:rStyle w:val="6"/>
      </w:rPr>
      <w:fldChar w:fldCharType="end"/>
    </w:r>
  </w:p>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E3OWQyYzlhZTQ3M2E2YmI3ODIyYmE2NzBkYjQ3MTkifQ=="/>
  </w:docVars>
  <w:rsids>
    <w:rsidRoot w:val="004238BD"/>
    <w:rsid w:val="004238BD"/>
    <w:rsid w:val="00732B4C"/>
    <w:rsid w:val="4BA778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nhideWhenUsed="0" w:uiPriority="0" w:semiHidden="0" w:name="header"/>
    <w:lsdException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7"/>
    <w:uiPriority w:val="0"/>
    <w:pPr>
      <w:tabs>
        <w:tab w:val="center" w:pos="4153"/>
        <w:tab w:val="right" w:pos="8306"/>
      </w:tabs>
      <w:snapToGrid w:val="0"/>
      <w:jc w:val="left"/>
    </w:pPr>
    <w:rPr>
      <w:rFonts w:ascii="Times New Roman" w:hAnsi="Times New Roman" w:eastAsia="仿宋_GB2312" w:cs="Times New Roman"/>
      <w:sz w:val="18"/>
      <w:szCs w:val="18"/>
      <w:lang w:val="zh-CN" w:eastAsia="zh-CN"/>
    </w:rPr>
  </w:style>
  <w:style w:type="paragraph" w:styleId="3">
    <w:name w:val="header"/>
    <w:basedOn w:val="1"/>
    <w:link w:val="8"/>
    <w:uiPriority w:val="0"/>
    <w:pPr>
      <w:pBdr>
        <w:bottom w:val="single" w:color="auto" w:sz="6" w:space="1"/>
      </w:pBdr>
      <w:tabs>
        <w:tab w:val="center" w:pos="4153"/>
        <w:tab w:val="right" w:pos="8306"/>
      </w:tabs>
      <w:snapToGrid w:val="0"/>
      <w:jc w:val="center"/>
    </w:pPr>
    <w:rPr>
      <w:rFonts w:ascii="Times New Roman" w:hAnsi="Times New Roman" w:eastAsia="仿宋_GB2312" w:cs="Times New Roman"/>
      <w:sz w:val="18"/>
      <w:szCs w:val="18"/>
    </w:rPr>
  </w:style>
  <w:style w:type="character" w:styleId="6">
    <w:name w:val="page number"/>
    <w:basedOn w:val="5"/>
    <w:uiPriority w:val="0"/>
  </w:style>
  <w:style w:type="character" w:customStyle="1" w:styleId="7">
    <w:name w:val="页脚 Char"/>
    <w:basedOn w:val="5"/>
    <w:link w:val="2"/>
    <w:uiPriority w:val="0"/>
    <w:rPr>
      <w:rFonts w:ascii="Times New Roman" w:hAnsi="Times New Roman" w:eastAsia="仿宋_GB2312" w:cs="Times New Roman"/>
      <w:sz w:val="18"/>
      <w:szCs w:val="18"/>
      <w:lang w:val="zh-CN" w:eastAsia="zh-CN"/>
    </w:rPr>
  </w:style>
  <w:style w:type="character" w:customStyle="1" w:styleId="8">
    <w:name w:val="页眉 Char"/>
    <w:basedOn w:val="5"/>
    <w:link w:val="3"/>
    <w:uiPriority w:val="0"/>
    <w:rPr>
      <w:rFonts w:ascii="Times New Roman" w:hAnsi="Times New Roman" w:eastAsia="仿宋_GB2312"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gjc</Company>
  <Pages>23</Pages>
  <Words>1383</Words>
  <Characters>7889</Characters>
  <Lines>65</Lines>
  <Paragraphs>18</Paragraphs>
  <TotalTime>1</TotalTime>
  <ScaleCrop>false</ScaleCrop>
  <LinksUpToDate>false</LinksUpToDate>
  <CharactersWithSpaces>9254</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2016-03-22T03:44:00Z</dcterms:created>
  <dc:creator>zxl</dc:creator>
  <cp:lastModifiedBy>苏坡云☁️</cp:lastModifiedBy>
  <dcterms:modified xsi:type="dcterms:W3CDTF">2023-10-26T01:50:39Z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5558BD0AB18541008A3AB4921B06FF17_12</vt:lpwstr>
  </property>
</Properties>
</file>