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1A39" w:rsidRPr="00AA6F65" w:rsidRDefault="00A61A39" w:rsidP="00A61A39">
      <w:pPr>
        <w:rPr>
          <w:rStyle w:val="bt1021"/>
          <w:rFonts w:ascii="黑体" w:eastAsia="黑体"/>
          <w:sz w:val="32"/>
          <w:szCs w:val="32"/>
        </w:rPr>
      </w:pPr>
      <w:bookmarkStart w:id="0" w:name="_GoBack"/>
      <w:bookmarkEnd w:id="0"/>
      <w:r w:rsidRPr="00AA6F65">
        <w:rPr>
          <w:rStyle w:val="bt1021"/>
          <w:rFonts w:ascii="黑体" w:eastAsia="黑体" w:hint="eastAsia"/>
          <w:sz w:val="32"/>
          <w:szCs w:val="32"/>
        </w:rPr>
        <w:t>附件</w:t>
      </w:r>
    </w:p>
    <w:p w:rsidR="00A61A39" w:rsidRPr="00AA6F65" w:rsidRDefault="00A61A39" w:rsidP="00A61A39">
      <w:pPr>
        <w:spacing w:line="0" w:lineRule="atLeast"/>
        <w:jc w:val="center"/>
        <w:rPr>
          <w:rFonts w:ascii="方正小标宋简体" w:eastAsia="方正小标宋简体"/>
          <w:sz w:val="44"/>
          <w:szCs w:val="44"/>
        </w:rPr>
      </w:pPr>
      <w:r w:rsidRPr="00AA6F65">
        <w:rPr>
          <w:rFonts w:ascii="方正小标宋简体" w:eastAsia="方正小标宋简体" w:hint="eastAsia"/>
          <w:sz w:val="44"/>
          <w:szCs w:val="44"/>
        </w:rPr>
        <w:t>201</w:t>
      </w:r>
      <w:r>
        <w:rPr>
          <w:rFonts w:ascii="方正小标宋简体" w:eastAsia="方正小标宋简体" w:hint="eastAsia"/>
          <w:sz w:val="44"/>
          <w:szCs w:val="44"/>
        </w:rPr>
        <w:t>5</w:t>
      </w:r>
      <w:r w:rsidRPr="00AA6F65">
        <w:rPr>
          <w:rFonts w:ascii="方正小标宋简体" w:eastAsia="方正小标宋简体" w:hint="eastAsia"/>
          <w:sz w:val="44"/>
          <w:szCs w:val="44"/>
        </w:rPr>
        <w:t>年北京高等学校</w:t>
      </w:r>
    </w:p>
    <w:p w:rsidR="00A61A39" w:rsidRPr="00AA6F65" w:rsidRDefault="00A61A39" w:rsidP="00A61A39">
      <w:pPr>
        <w:spacing w:line="0" w:lineRule="atLeast"/>
        <w:jc w:val="center"/>
        <w:rPr>
          <w:rFonts w:ascii="方正小标宋简体" w:eastAsia="方正小标宋简体"/>
          <w:sz w:val="44"/>
          <w:szCs w:val="44"/>
        </w:rPr>
      </w:pPr>
      <w:r w:rsidRPr="00AA6F65">
        <w:rPr>
          <w:rFonts w:ascii="方正小标宋简体" w:eastAsia="方正小标宋简体" w:hint="eastAsia"/>
          <w:sz w:val="44"/>
          <w:szCs w:val="44"/>
        </w:rPr>
        <w:t>示范性校内创新实践基地建设单位名单</w:t>
      </w:r>
    </w:p>
    <w:p w:rsidR="00A61A39" w:rsidRPr="00B20AD8" w:rsidRDefault="00A61A39" w:rsidP="00105A0B">
      <w:pPr>
        <w:spacing w:afterLines="50" w:after="288" w:line="0" w:lineRule="atLeast"/>
        <w:rPr>
          <w:sz w:val="20"/>
          <w:szCs w:val="20"/>
        </w:rPr>
      </w:pPr>
    </w:p>
    <w:tbl>
      <w:tblPr>
        <w:tblW w:w="8804" w:type="dxa"/>
        <w:tblInd w:w="93" w:type="dxa"/>
        <w:tblLook w:val="04A0" w:firstRow="1" w:lastRow="0" w:firstColumn="1" w:lastColumn="0" w:noHBand="0" w:noVBand="1"/>
      </w:tblPr>
      <w:tblGrid>
        <w:gridCol w:w="700"/>
        <w:gridCol w:w="2576"/>
        <w:gridCol w:w="5528"/>
      </w:tblGrid>
      <w:tr w:rsidR="00A61A39" w:rsidRPr="00BA3043" w:rsidTr="006D5C3D">
        <w:trPr>
          <w:trHeight w:val="615"/>
        </w:trPr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4"/>
              </w:rPr>
            </w:pPr>
            <w:r w:rsidRPr="00BA3043">
              <w:rPr>
                <w:rFonts w:ascii="宋体" w:eastAsia="宋体" w:hAnsi="宋体" w:cs="Arial"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25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4"/>
              </w:rPr>
            </w:pPr>
            <w:r w:rsidRPr="00BA3043">
              <w:rPr>
                <w:rFonts w:ascii="宋体" w:eastAsia="宋体" w:hAnsi="宋体" w:cs="Arial" w:hint="eastAsia"/>
                <w:b/>
                <w:bCs/>
                <w:kern w:val="0"/>
                <w:sz w:val="24"/>
              </w:rPr>
              <w:t>学校名称</w:t>
            </w:r>
          </w:p>
        </w:tc>
        <w:tc>
          <w:tcPr>
            <w:tcW w:w="55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b/>
                <w:bCs/>
                <w:kern w:val="0"/>
                <w:sz w:val="24"/>
              </w:rPr>
            </w:pPr>
            <w:r w:rsidRPr="00BA3043">
              <w:rPr>
                <w:rFonts w:ascii="宋体" w:eastAsia="宋体" w:hAnsi="宋体" w:cs="Arial" w:hint="eastAsia"/>
                <w:b/>
                <w:bCs/>
                <w:kern w:val="0"/>
                <w:sz w:val="24"/>
              </w:rPr>
              <w:t>基地名称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清华大学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互联网创新实践基地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中国人民大学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商科创新创业教育基地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中国农业大学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涉农工程类大学生创新实践基地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北京航空航天大学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先进航空发动机校内创新实践基地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北京科技大学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信息工程创新实践基地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北京交通大学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电气工程创新实践基地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北京理工大学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大学生软件科技创新创业基地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北京中医药大学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开放性中医临床前人才培养创新实践基地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北京林业大学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农林经济管理类人才培养校内创新实践基地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华北电力大学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电力经济管理人才培养创新实践基地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中国传媒大学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传媒艺术人才培养创新实践基地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中国地质大学（北京）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 xml:space="preserve">宝石学创新实践基地 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中国矿业大学（北京）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机械创新实践基地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14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北京化工大学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A61A39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“高分子材料与工程人才培养”校内创新实践基地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北京邮电大学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数字媒体创新实践基地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16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中国人民公安大学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A61A39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校内创新警务实践基地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lastRenderedPageBreak/>
              <w:t>17</w:t>
            </w:r>
          </w:p>
        </w:tc>
        <w:tc>
          <w:tcPr>
            <w:tcW w:w="257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中央音乐学院</w:t>
            </w:r>
          </w:p>
        </w:tc>
        <w:tc>
          <w:tcPr>
            <w:tcW w:w="552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现代音乐创作与表演联合培训与发展创新基地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18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中央财经大学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龙驹传播校内创新实践基地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19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北京工业大学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土建类校内创新实践基地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20</w:t>
            </w:r>
          </w:p>
        </w:tc>
        <w:tc>
          <w:tcPr>
            <w:tcW w:w="25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首都经济贸易大学</w:t>
            </w:r>
          </w:p>
        </w:tc>
        <w:tc>
          <w:tcPr>
            <w:tcW w:w="55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特大城市智慧管理人才培养创新实践基地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21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首都医科大学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医学化学与药学校内创新实践基地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22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北方工业大学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电子电气类校内创新实践基地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23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北京建筑大学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建筑类专业设计创新实践基地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24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北京工商大学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食品类人才培养创新实践基地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25</w:t>
            </w:r>
          </w:p>
        </w:tc>
        <w:tc>
          <w:tcPr>
            <w:tcW w:w="25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北京联合大学</w:t>
            </w:r>
          </w:p>
        </w:tc>
        <w:tc>
          <w:tcPr>
            <w:tcW w:w="55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艺术类校内创新实践基地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26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北京石油化工学院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机械工程综合创新教育实践基地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27</w:t>
            </w:r>
          </w:p>
        </w:tc>
        <w:tc>
          <w:tcPr>
            <w:tcW w:w="25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北京物资学院</w:t>
            </w:r>
          </w:p>
        </w:tc>
        <w:tc>
          <w:tcPr>
            <w:tcW w:w="55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商务运作管理创新实践基地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28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北京农学院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食品类专业校内创新实践基地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29</w:t>
            </w:r>
          </w:p>
        </w:tc>
        <w:tc>
          <w:tcPr>
            <w:tcW w:w="25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中国音乐学院</w:t>
            </w:r>
          </w:p>
        </w:tc>
        <w:tc>
          <w:tcPr>
            <w:tcW w:w="552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中国民族音乐实践教学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北京舞蹈学院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舞蹈教学创新实践基地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31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北京电影学院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动画创新实践基地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32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北京印刷学院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印刷包装综合创新实践基地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33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北京第二外国语学院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“外语+”复合型人才培养创新实践基地</w:t>
            </w:r>
          </w:p>
        </w:tc>
      </w:tr>
      <w:tr w:rsidR="00A61A39" w:rsidRPr="00BA3043" w:rsidTr="006D5C3D">
        <w:trPr>
          <w:trHeight w:val="402"/>
        </w:trPr>
        <w:tc>
          <w:tcPr>
            <w:tcW w:w="7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34</w:t>
            </w:r>
          </w:p>
        </w:tc>
        <w:tc>
          <w:tcPr>
            <w:tcW w:w="25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北京邮电大学世纪学院</w:t>
            </w:r>
          </w:p>
        </w:tc>
        <w:tc>
          <w:tcPr>
            <w:tcW w:w="5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A61A39" w:rsidRPr="00BA3043" w:rsidRDefault="00A61A39" w:rsidP="006D5C3D">
            <w:pPr>
              <w:widowControl/>
              <w:jc w:val="center"/>
              <w:rPr>
                <w:rFonts w:ascii="宋体" w:eastAsia="宋体" w:hAnsi="宋体" w:cs="Arial"/>
                <w:kern w:val="0"/>
                <w:sz w:val="20"/>
                <w:szCs w:val="20"/>
              </w:rPr>
            </w:pPr>
            <w:r w:rsidRPr="00BA3043">
              <w:rPr>
                <w:rFonts w:ascii="宋体" w:eastAsia="宋体" w:hAnsi="宋体" w:cs="Arial" w:hint="eastAsia"/>
                <w:kern w:val="0"/>
                <w:sz w:val="20"/>
                <w:szCs w:val="20"/>
              </w:rPr>
              <w:t>机电与信息融合应用创新实践基地</w:t>
            </w:r>
          </w:p>
        </w:tc>
      </w:tr>
    </w:tbl>
    <w:p w:rsidR="00A61A39" w:rsidRPr="00BA3043" w:rsidRDefault="00A61A39" w:rsidP="00A61A39"/>
    <w:p w:rsidR="00E16F18" w:rsidRPr="00A61A39" w:rsidRDefault="00E16F18"/>
    <w:sectPr w:rsidR="00E16F18" w:rsidRPr="00A61A39" w:rsidSect="0045219C">
      <w:footerReference w:type="even" r:id="rId7"/>
      <w:footerReference w:type="default" r:id="rId8"/>
      <w:type w:val="continuous"/>
      <w:pgSz w:w="11906" w:h="16838" w:code="9"/>
      <w:pgMar w:top="2098" w:right="1531" w:bottom="1985" w:left="1531" w:header="851" w:footer="1418" w:gutter="0"/>
      <w:cols w:space="425"/>
      <w:docGrid w:type="lines" w:linePitch="577" w:charSpace="-126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2781" w:rsidRDefault="00802781">
      <w:r>
        <w:separator/>
      </w:r>
    </w:p>
  </w:endnote>
  <w:endnote w:type="continuationSeparator" w:id="0">
    <w:p w:rsidR="00802781" w:rsidRDefault="008027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宋体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19C" w:rsidRDefault="003736D4" w:rsidP="0045219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45219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5219C" w:rsidRDefault="0045219C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19C" w:rsidRPr="0035609E" w:rsidRDefault="0045219C" w:rsidP="0045219C">
    <w:pPr>
      <w:pStyle w:val="a3"/>
      <w:framePr w:wrap="around" w:vAnchor="text" w:hAnchor="margin" w:xAlign="outside" w:y="1"/>
      <w:rPr>
        <w:rStyle w:val="a4"/>
        <w:sz w:val="28"/>
        <w:szCs w:val="28"/>
      </w:rPr>
    </w:pPr>
    <w:r w:rsidRPr="0035609E">
      <w:rPr>
        <w:rStyle w:val="a4"/>
        <w:rFonts w:hint="eastAsia"/>
        <w:sz w:val="28"/>
        <w:szCs w:val="28"/>
      </w:rPr>
      <w:t>—</w:t>
    </w:r>
    <w:r w:rsidR="003736D4" w:rsidRPr="0035609E">
      <w:rPr>
        <w:rStyle w:val="a4"/>
        <w:sz w:val="28"/>
        <w:szCs w:val="28"/>
      </w:rPr>
      <w:fldChar w:fldCharType="begin"/>
    </w:r>
    <w:r w:rsidRPr="0035609E">
      <w:rPr>
        <w:rStyle w:val="a4"/>
        <w:sz w:val="28"/>
        <w:szCs w:val="28"/>
      </w:rPr>
      <w:instrText xml:space="preserve">PAGE  </w:instrText>
    </w:r>
    <w:r w:rsidR="003736D4" w:rsidRPr="0035609E">
      <w:rPr>
        <w:rStyle w:val="a4"/>
        <w:sz w:val="28"/>
        <w:szCs w:val="28"/>
      </w:rPr>
      <w:fldChar w:fldCharType="separate"/>
    </w:r>
    <w:r w:rsidR="00C9790C">
      <w:rPr>
        <w:rStyle w:val="a4"/>
        <w:noProof/>
        <w:sz w:val="28"/>
        <w:szCs w:val="28"/>
      </w:rPr>
      <w:t>2</w:t>
    </w:r>
    <w:r w:rsidR="003736D4" w:rsidRPr="0035609E">
      <w:rPr>
        <w:rStyle w:val="a4"/>
        <w:sz w:val="28"/>
        <w:szCs w:val="28"/>
      </w:rPr>
      <w:fldChar w:fldCharType="end"/>
    </w:r>
    <w:r w:rsidRPr="0035609E">
      <w:rPr>
        <w:rStyle w:val="a4"/>
        <w:rFonts w:hint="eastAsia"/>
        <w:sz w:val="28"/>
        <w:szCs w:val="28"/>
      </w:rPr>
      <w:t>—</w:t>
    </w:r>
  </w:p>
  <w:p w:rsidR="0045219C" w:rsidRDefault="0045219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2781" w:rsidRDefault="00802781">
      <w:r>
        <w:separator/>
      </w:r>
    </w:p>
  </w:footnote>
  <w:footnote w:type="continuationSeparator" w:id="0">
    <w:p w:rsidR="00802781" w:rsidRDefault="008027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219C"/>
    <w:rsid w:val="00105A0B"/>
    <w:rsid w:val="001B29BE"/>
    <w:rsid w:val="003736D4"/>
    <w:rsid w:val="0045219C"/>
    <w:rsid w:val="00523E3A"/>
    <w:rsid w:val="0058685B"/>
    <w:rsid w:val="005F72FB"/>
    <w:rsid w:val="006337F4"/>
    <w:rsid w:val="00802781"/>
    <w:rsid w:val="00A02ED6"/>
    <w:rsid w:val="00A47B45"/>
    <w:rsid w:val="00A61A39"/>
    <w:rsid w:val="00B3230A"/>
    <w:rsid w:val="00B33889"/>
    <w:rsid w:val="00C7374D"/>
    <w:rsid w:val="00C9790C"/>
    <w:rsid w:val="00E16F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219C"/>
    <w:pPr>
      <w:widowControl w:val="0"/>
      <w:jc w:val="both"/>
    </w:pPr>
    <w:rPr>
      <w:rFonts w:eastAsia="仿宋_GB2312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521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45219C"/>
  </w:style>
  <w:style w:type="paragraph" w:styleId="a5">
    <w:name w:val="Normal (Web)"/>
    <w:basedOn w:val="a"/>
    <w:unhideWhenUsed/>
    <w:rsid w:val="00A61A39"/>
    <w:pPr>
      <w:widowControl/>
      <w:jc w:val="left"/>
    </w:pPr>
    <w:rPr>
      <w:rFonts w:ascii="宋体" w:eastAsia="宋体" w:hAnsi="宋体" w:cs="宋体"/>
      <w:kern w:val="0"/>
      <w:sz w:val="24"/>
    </w:rPr>
  </w:style>
  <w:style w:type="character" w:customStyle="1" w:styleId="bt1021">
    <w:name w:val="bt1021"/>
    <w:rsid w:val="00A61A39"/>
    <w:rPr>
      <w:sz w:val="22"/>
      <w:szCs w:val="22"/>
    </w:rPr>
  </w:style>
  <w:style w:type="paragraph" w:styleId="a6">
    <w:name w:val="Balloon Text"/>
    <w:basedOn w:val="a"/>
    <w:link w:val="Char"/>
    <w:rsid w:val="00523E3A"/>
    <w:rPr>
      <w:sz w:val="18"/>
      <w:szCs w:val="18"/>
    </w:rPr>
  </w:style>
  <w:style w:type="character" w:customStyle="1" w:styleId="Char">
    <w:name w:val="批注框文本 Char"/>
    <w:basedOn w:val="a0"/>
    <w:link w:val="a6"/>
    <w:rsid w:val="00523E3A"/>
    <w:rPr>
      <w:rFonts w:eastAsia="仿宋_GB2312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219C"/>
    <w:pPr>
      <w:widowControl w:val="0"/>
      <w:jc w:val="both"/>
    </w:pPr>
    <w:rPr>
      <w:rFonts w:eastAsia="仿宋_GB2312"/>
      <w:kern w:val="2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521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45219C"/>
  </w:style>
  <w:style w:type="paragraph" w:styleId="a5">
    <w:name w:val="Normal (Web)"/>
    <w:basedOn w:val="a"/>
    <w:unhideWhenUsed/>
    <w:rsid w:val="00A61A39"/>
    <w:pPr>
      <w:widowControl/>
      <w:jc w:val="left"/>
    </w:pPr>
    <w:rPr>
      <w:rFonts w:ascii="宋体" w:eastAsia="宋体" w:hAnsi="宋体" w:cs="宋体"/>
      <w:kern w:val="0"/>
      <w:sz w:val="24"/>
    </w:rPr>
  </w:style>
  <w:style w:type="character" w:customStyle="1" w:styleId="bt1021">
    <w:name w:val="bt1021"/>
    <w:rsid w:val="00A61A39"/>
    <w:rPr>
      <w:sz w:val="22"/>
      <w:szCs w:val="22"/>
    </w:rPr>
  </w:style>
  <w:style w:type="paragraph" w:styleId="a6">
    <w:name w:val="Balloon Text"/>
    <w:basedOn w:val="a"/>
    <w:link w:val="Char"/>
    <w:rsid w:val="00523E3A"/>
    <w:rPr>
      <w:sz w:val="18"/>
      <w:szCs w:val="18"/>
    </w:rPr>
  </w:style>
  <w:style w:type="character" w:customStyle="1" w:styleId="Char">
    <w:name w:val="批注框文本 Char"/>
    <w:basedOn w:val="a0"/>
    <w:link w:val="a6"/>
    <w:rsid w:val="00523E3A"/>
    <w:rPr>
      <w:rFonts w:eastAsia="仿宋_GB2312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管理员</dc:creator>
  <cp:lastModifiedBy>付兴锋</cp:lastModifiedBy>
  <cp:revision>4</cp:revision>
  <dcterms:created xsi:type="dcterms:W3CDTF">2016-01-11T02:00:00Z</dcterms:created>
  <dcterms:modified xsi:type="dcterms:W3CDTF">2016-01-11T02:00:00Z</dcterms:modified>
</cp:coreProperties>
</file>