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4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4" w:line="224" w:lineRule="auto"/>
        <w:ind w:left="20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9"/>
          <w:sz w:val="32"/>
          <w:szCs w:val="32"/>
        </w:rPr>
        <w:t>附件2</w:t>
      </w:r>
    </w:p>
    <w:p>
      <w:pPr>
        <w:spacing w:before="147" w:line="219" w:lineRule="auto"/>
        <w:ind w:left="356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4"/>
          <w:sz w:val="33"/>
          <w:szCs w:val="33"/>
        </w:rPr>
        <w:t>北京市第十九届全民终身学习活动周总结表</w:t>
      </w:r>
    </w:p>
    <w:p>
      <w:pPr>
        <w:spacing w:line="14" w:lineRule="exact"/>
      </w:pPr>
    </w:p>
    <w:tbl>
      <w:tblPr>
        <w:tblStyle w:val="4"/>
        <w:tblW w:w="13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4876"/>
        <w:gridCol w:w="83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5600" w:type="dxa"/>
            <w:gridSpan w:val="2"/>
            <w:vAlign w:val="top"/>
          </w:tcPr>
          <w:p>
            <w:pPr>
              <w:spacing w:before="175" w:line="220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单位名称：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600" w:type="dxa"/>
            <w:gridSpan w:val="2"/>
            <w:vAlign w:val="top"/>
          </w:tcPr>
          <w:p>
            <w:pPr>
              <w:spacing w:before="160" w:line="21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主办单位及协办单位：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306" w:lineRule="exact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组织</w:t>
            </w:r>
          </w:p>
          <w:p>
            <w:pPr>
              <w:spacing w:line="220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领导</w:t>
            </w:r>
          </w:p>
        </w:tc>
        <w:tc>
          <w:tcPr>
            <w:tcW w:w="4876" w:type="dxa"/>
            <w:vAlign w:val="top"/>
          </w:tcPr>
          <w:p>
            <w:pPr>
              <w:spacing w:before="170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下发活动文件的部门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70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出席活动(开幕式)的领导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62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具体协调部门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92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制定活动方案部门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4" w:line="332" w:lineRule="exact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7"/>
                <w:sz w:val="23"/>
                <w:szCs w:val="23"/>
              </w:rPr>
              <w:t>活动</w:t>
            </w:r>
          </w:p>
          <w:p>
            <w:pPr>
              <w:spacing w:line="221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参与</w:t>
            </w:r>
          </w:p>
          <w:p>
            <w:pPr>
              <w:spacing w:before="42" w:line="220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情况</w:t>
            </w:r>
          </w:p>
        </w:tc>
        <w:tc>
          <w:tcPr>
            <w:tcW w:w="4876" w:type="dxa"/>
            <w:vAlign w:val="top"/>
          </w:tcPr>
          <w:p>
            <w:pPr>
              <w:spacing w:before="173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参与活动的数量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74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参加活动人次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75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有特色的活动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活动</w:t>
            </w:r>
          </w:p>
          <w:p>
            <w:pPr>
              <w:spacing w:line="221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主题</w:t>
            </w:r>
          </w:p>
          <w:p>
            <w:pPr>
              <w:spacing w:before="41" w:line="219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与内</w:t>
            </w:r>
          </w:p>
          <w:p>
            <w:pPr>
              <w:spacing w:before="47" w:line="220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容</w:t>
            </w:r>
          </w:p>
        </w:tc>
        <w:tc>
          <w:tcPr>
            <w:tcW w:w="4876" w:type="dxa"/>
            <w:vAlign w:val="top"/>
          </w:tcPr>
          <w:p>
            <w:pPr>
              <w:spacing w:before="167" w:line="220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活动主题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76" w:line="21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活动内容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78" w:line="220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活动成效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6" w:type="dxa"/>
            <w:vAlign w:val="top"/>
          </w:tcPr>
          <w:p>
            <w:pPr>
              <w:spacing w:before="169" w:line="220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活动时间</w:t>
            </w:r>
          </w:p>
        </w:tc>
        <w:tc>
          <w:tcPr>
            <w:tcW w:w="8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20" w:h="11900"/>
          <w:pgMar w:top="1011" w:right="1715" w:bottom="1431" w:left="1095" w:header="0" w:footer="1145" w:gutter="0"/>
          <w:cols w:space="720" w:num="1"/>
        </w:sectPr>
      </w:pPr>
    </w:p>
    <w:p/>
    <w:p/>
    <w:p>
      <w:pPr>
        <w:spacing w:line="100" w:lineRule="exact"/>
      </w:pPr>
    </w:p>
    <w:tbl>
      <w:tblPr>
        <w:tblStyle w:val="4"/>
        <w:tblW w:w="13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188"/>
        <w:gridCol w:w="2678"/>
        <w:gridCol w:w="3168"/>
        <w:gridCol w:w="2528"/>
        <w:gridCol w:w="2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338" w:lineRule="exact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全民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阅读</w:t>
            </w:r>
          </w:p>
        </w:tc>
        <w:tc>
          <w:tcPr>
            <w:tcW w:w="21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8" w:type="dxa"/>
            <w:vAlign w:val="top"/>
          </w:tcPr>
          <w:p>
            <w:pPr>
              <w:spacing w:before="165" w:line="219" w:lineRule="auto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主题阅读活动</w:t>
            </w:r>
          </w:p>
        </w:tc>
        <w:tc>
          <w:tcPr>
            <w:tcW w:w="3168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“社长(总编)荐书”活动</w:t>
            </w:r>
          </w:p>
        </w:tc>
        <w:tc>
          <w:tcPr>
            <w:tcW w:w="2528" w:type="dxa"/>
            <w:vAlign w:val="top"/>
          </w:tcPr>
          <w:p>
            <w:pPr>
              <w:spacing w:before="163" w:line="219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线上社会大讲堂</w:t>
            </w:r>
          </w:p>
        </w:tc>
        <w:tc>
          <w:tcPr>
            <w:tcW w:w="2703" w:type="dxa"/>
            <w:vAlign w:val="top"/>
          </w:tcPr>
          <w:p>
            <w:pPr>
              <w:spacing w:before="165" w:line="219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数字阅读分享活动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spacing w:before="161" w:line="220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是否开展活动</w:t>
            </w:r>
          </w:p>
        </w:tc>
        <w:tc>
          <w:tcPr>
            <w:tcW w:w="2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spacing w:before="160" w:line="219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举办活动数量</w:t>
            </w:r>
          </w:p>
        </w:tc>
        <w:tc>
          <w:tcPr>
            <w:tcW w:w="2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8" w:type="dxa"/>
            <w:vAlign w:val="top"/>
          </w:tcPr>
          <w:p>
            <w:pPr>
              <w:spacing w:before="193" w:line="219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参与活动的人次</w:t>
            </w:r>
          </w:p>
        </w:tc>
        <w:tc>
          <w:tcPr>
            <w:tcW w:w="2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329" w:lineRule="exact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6"/>
                <w:sz w:val="24"/>
                <w:szCs w:val="24"/>
              </w:rPr>
              <w:t>活动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的群</w:t>
            </w:r>
          </w:p>
          <w:p>
            <w:pPr>
              <w:spacing w:before="15"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众性</w:t>
            </w:r>
          </w:p>
        </w:tc>
        <w:tc>
          <w:tcPr>
            <w:tcW w:w="4866" w:type="dxa"/>
            <w:gridSpan w:val="2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90" w:righ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活动范围(包括参与活动的街道、企事业单位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等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)</w:t>
            </w:r>
          </w:p>
        </w:tc>
        <w:tc>
          <w:tcPr>
            <w:tcW w:w="8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6" w:type="dxa"/>
            <w:gridSpan w:val="2"/>
            <w:vAlign w:val="top"/>
          </w:tcPr>
          <w:p>
            <w:pPr>
              <w:spacing w:before="166" w:line="219" w:lineRule="auto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群众满意度</w:t>
            </w:r>
          </w:p>
        </w:tc>
        <w:tc>
          <w:tcPr>
            <w:tcW w:w="8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6" w:type="dxa"/>
            <w:gridSpan w:val="2"/>
            <w:vAlign w:val="top"/>
          </w:tcPr>
          <w:p>
            <w:pPr>
              <w:spacing w:before="224" w:line="218" w:lineRule="auto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自我评价</w:t>
            </w:r>
          </w:p>
        </w:tc>
        <w:tc>
          <w:tcPr>
            <w:tcW w:w="8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宣传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报道</w:t>
            </w:r>
          </w:p>
        </w:tc>
        <w:tc>
          <w:tcPr>
            <w:tcW w:w="4866" w:type="dxa"/>
            <w:gridSpan w:val="2"/>
            <w:vAlign w:val="top"/>
          </w:tcPr>
          <w:p>
            <w:pPr>
              <w:spacing w:before="166" w:line="219" w:lineRule="auto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宣传范围</w:t>
            </w:r>
          </w:p>
        </w:tc>
        <w:tc>
          <w:tcPr>
            <w:tcW w:w="8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6" w:type="dxa"/>
            <w:gridSpan w:val="2"/>
            <w:vAlign w:val="top"/>
          </w:tcPr>
          <w:p>
            <w:pPr>
              <w:spacing w:before="219" w:line="219" w:lineRule="auto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文字报道与影像图片报道</w:t>
            </w:r>
          </w:p>
        </w:tc>
        <w:tc>
          <w:tcPr>
            <w:tcW w:w="83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219" w:lineRule="auto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b/>
          <w:bCs/>
          <w:spacing w:val="1"/>
          <w:sz w:val="23"/>
          <w:szCs w:val="23"/>
        </w:rPr>
        <w:t>注：参加活动人次：指在学习活动周期间，参加各项活动的总人次。</w:t>
      </w:r>
    </w:p>
    <w:sectPr>
      <w:footerReference r:id="rId6" w:type="default"/>
      <w:pgSz w:w="16820" w:h="11900"/>
      <w:pgMar w:top="1011" w:right="1694" w:bottom="1519" w:left="1115" w:header="0" w:footer="12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1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I1OTZjOTM2ODkzYWU2YmQ4YjE4ZjRlY2IyMWM1YTYifQ=="/>
  </w:docVars>
  <w:rsids>
    <w:rsidRoot w:val="00000000"/>
    <w:rsid w:val="0B5D4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2023-10-13T15:32:00Z</dcterms:created>
  <dc:creator>Kingsoft-PDF</dc:creator>
  <cp:lastModifiedBy>颜莎</cp:lastModifiedBy>
  <dcterms:modified xsi:type="dcterms:W3CDTF">2023-10-13T07:50:33Z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2023-10-13T15:32:46Z</vt:filetime>
  </property>
  <property fmtid="{D5CDD505-2E9C-101B-9397-08002B2CF9AE}" pid="4" name="UsrData">
    <vt:lpwstr>6528f29839d451001fd31890wl</vt:lpwstr>
  </property>
  <property fmtid="{D5CDD505-2E9C-101B-9397-08002B2CF9AE}" pid="5" name="KSOProductBuildVer">
    <vt:lpwstr>2052-12.1.0.15712</vt:lpwstr>
  </property>
  <property fmtid="{D5CDD505-2E9C-101B-9397-08002B2CF9AE}" pid="6" name="ICV">
    <vt:lpwstr>A1E48E6FBDBF4559BCCA7E17C5C93FDE_13</vt:lpwstr>
  </property>
</Properties>
</file>