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9D" w:rsidRPr="0070363A" w:rsidRDefault="003F2B9D" w:rsidP="003F2B9D">
      <w:pPr>
        <w:spacing w:line="780" w:lineRule="exact"/>
        <w:jc w:val="center"/>
        <w:rPr>
          <w:rFonts w:ascii="方正小标宋简体" w:eastAsia="方正小标宋简体"/>
          <w:b/>
          <w:color w:val="FF0000"/>
          <w:w w:val="65"/>
          <w:sz w:val="70"/>
          <w:szCs w:val="70"/>
        </w:rPr>
      </w:pPr>
      <w:r w:rsidRPr="0070363A">
        <w:rPr>
          <w:rFonts w:ascii="方正小标宋简体" w:eastAsia="方正小标宋简体" w:hint="eastAsia"/>
          <w:b/>
          <w:color w:val="FF0000"/>
          <w:w w:val="65"/>
          <w:sz w:val="70"/>
          <w:szCs w:val="70"/>
        </w:rPr>
        <w:t>北</w:t>
      </w:r>
      <w:r>
        <w:rPr>
          <w:rFonts w:ascii="方正小标宋简体" w:eastAsia="方正小标宋简体" w:hint="eastAsia"/>
          <w:b/>
          <w:color w:val="FF0000"/>
          <w:w w:val="65"/>
          <w:sz w:val="10"/>
          <w:szCs w:val="10"/>
        </w:rPr>
        <w:t xml:space="preserve"> </w:t>
      </w:r>
      <w:r>
        <w:rPr>
          <w:rFonts w:ascii="方正小标宋简体" w:eastAsia="方正小标宋简体" w:hint="eastAsia"/>
          <w:b/>
          <w:color w:val="FF0000"/>
          <w:w w:val="65"/>
          <w:sz w:val="70"/>
          <w:szCs w:val="70"/>
        </w:rPr>
        <w:t xml:space="preserve">   </w:t>
      </w:r>
      <w:r w:rsidRPr="0070363A">
        <w:rPr>
          <w:rFonts w:ascii="方正小标宋简体" w:eastAsia="方正小标宋简体" w:hint="eastAsia"/>
          <w:b/>
          <w:color w:val="FF0000"/>
          <w:w w:val="65"/>
          <w:sz w:val="70"/>
          <w:szCs w:val="70"/>
        </w:rPr>
        <w:t>京</w:t>
      </w:r>
      <w:r>
        <w:rPr>
          <w:rFonts w:ascii="方正小标宋简体" w:eastAsia="方正小标宋简体" w:hint="eastAsia"/>
          <w:b/>
          <w:color w:val="FF0000"/>
          <w:w w:val="65"/>
          <w:sz w:val="10"/>
          <w:szCs w:val="10"/>
        </w:rPr>
        <w:t xml:space="preserve"> </w:t>
      </w:r>
      <w:r>
        <w:rPr>
          <w:rFonts w:ascii="方正小标宋简体" w:eastAsia="方正小标宋简体" w:hint="eastAsia"/>
          <w:b/>
          <w:color w:val="FF0000"/>
          <w:w w:val="65"/>
          <w:sz w:val="70"/>
          <w:szCs w:val="70"/>
        </w:rPr>
        <w:t xml:space="preserve">   </w:t>
      </w:r>
      <w:r w:rsidRPr="0070363A">
        <w:rPr>
          <w:rFonts w:ascii="方正小标宋简体" w:eastAsia="方正小标宋简体" w:hint="eastAsia"/>
          <w:b/>
          <w:color w:val="FF0000"/>
          <w:w w:val="65"/>
          <w:sz w:val="70"/>
          <w:szCs w:val="70"/>
        </w:rPr>
        <w:t>市</w:t>
      </w:r>
      <w:r>
        <w:rPr>
          <w:rFonts w:ascii="方正小标宋简体" w:eastAsia="方正小标宋简体" w:hint="eastAsia"/>
          <w:b/>
          <w:color w:val="FF0000"/>
          <w:w w:val="65"/>
          <w:sz w:val="10"/>
          <w:szCs w:val="10"/>
        </w:rPr>
        <w:t xml:space="preserve"> </w:t>
      </w:r>
      <w:r>
        <w:rPr>
          <w:rFonts w:ascii="方正小标宋简体" w:eastAsia="方正小标宋简体" w:hint="eastAsia"/>
          <w:b/>
          <w:color w:val="FF0000"/>
          <w:w w:val="65"/>
          <w:sz w:val="70"/>
          <w:szCs w:val="70"/>
        </w:rPr>
        <w:t xml:space="preserve">   </w:t>
      </w:r>
      <w:r w:rsidRPr="0070363A">
        <w:rPr>
          <w:rFonts w:ascii="方正小标宋简体" w:eastAsia="方正小标宋简体" w:hint="eastAsia"/>
          <w:b/>
          <w:color w:val="FF0000"/>
          <w:w w:val="65"/>
          <w:sz w:val="70"/>
          <w:szCs w:val="70"/>
        </w:rPr>
        <w:t>教</w:t>
      </w:r>
      <w:r>
        <w:rPr>
          <w:rFonts w:ascii="方正小标宋简体" w:eastAsia="方正小标宋简体" w:hint="eastAsia"/>
          <w:b/>
          <w:color w:val="FF0000"/>
          <w:w w:val="65"/>
          <w:sz w:val="10"/>
          <w:szCs w:val="10"/>
        </w:rPr>
        <w:t xml:space="preserve"> </w:t>
      </w:r>
      <w:r>
        <w:rPr>
          <w:rFonts w:ascii="方正小标宋简体" w:eastAsia="方正小标宋简体" w:hint="eastAsia"/>
          <w:b/>
          <w:color w:val="FF0000"/>
          <w:w w:val="65"/>
          <w:sz w:val="70"/>
          <w:szCs w:val="70"/>
        </w:rPr>
        <w:t xml:space="preserve">   </w:t>
      </w:r>
      <w:r w:rsidRPr="0070363A">
        <w:rPr>
          <w:rFonts w:ascii="方正小标宋简体" w:eastAsia="方正小标宋简体" w:hint="eastAsia"/>
          <w:b/>
          <w:color w:val="FF0000"/>
          <w:w w:val="65"/>
          <w:sz w:val="70"/>
          <w:szCs w:val="70"/>
        </w:rPr>
        <w:t>育</w:t>
      </w:r>
      <w:r>
        <w:rPr>
          <w:rFonts w:ascii="方正小标宋简体" w:eastAsia="方正小标宋简体" w:hint="eastAsia"/>
          <w:b/>
          <w:color w:val="FF0000"/>
          <w:w w:val="65"/>
          <w:sz w:val="10"/>
          <w:szCs w:val="10"/>
        </w:rPr>
        <w:t xml:space="preserve"> </w:t>
      </w:r>
      <w:r>
        <w:rPr>
          <w:rFonts w:ascii="方正小标宋简体" w:eastAsia="方正小标宋简体" w:hint="eastAsia"/>
          <w:b/>
          <w:color w:val="FF0000"/>
          <w:w w:val="65"/>
          <w:sz w:val="70"/>
          <w:szCs w:val="70"/>
        </w:rPr>
        <w:t xml:space="preserve">   </w:t>
      </w:r>
      <w:r w:rsidRPr="0070363A">
        <w:rPr>
          <w:rFonts w:ascii="方正小标宋简体" w:eastAsia="方正小标宋简体" w:hint="eastAsia"/>
          <w:b/>
          <w:color w:val="FF0000"/>
          <w:w w:val="65"/>
          <w:sz w:val="70"/>
          <w:szCs w:val="70"/>
        </w:rPr>
        <w:t>委</w:t>
      </w:r>
      <w:r>
        <w:rPr>
          <w:rFonts w:ascii="方正小标宋简体" w:eastAsia="方正小标宋简体" w:hint="eastAsia"/>
          <w:b/>
          <w:color w:val="FF0000"/>
          <w:w w:val="65"/>
          <w:sz w:val="10"/>
          <w:szCs w:val="10"/>
        </w:rPr>
        <w:t xml:space="preserve"> </w:t>
      </w:r>
      <w:r>
        <w:rPr>
          <w:rFonts w:ascii="方正小标宋简体" w:eastAsia="方正小标宋简体" w:hint="eastAsia"/>
          <w:b/>
          <w:color w:val="FF0000"/>
          <w:w w:val="65"/>
          <w:sz w:val="70"/>
          <w:szCs w:val="70"/>
        </w:rPr>
        <w:t xml:space="preserve">   </w:t>
      </w:r>
      <w:r w:rsidRPr="0070363A">
        <w:rPr>
          <w:rFonts w:ascii="方正小标宋简体" w:eastAsia="方正小标宋简体" w:hint="eastAsia"/>
          <w:b/>
          <w:color w:val="FF0000"/>
          <w:w w:val="65"/>
          <w:sz w:val="70"/>
          <w:szCs w:val="70"/>
        </w:rPr>
        <w:t>员</w:t>
      </w:r>
      <w:r>
        <w:rPr>
          <w:rFonts w:ascii="方正小标宋简体" w:eastAsia="方正小标宋简体" w:hint="eastAsia"/>
          <w:b/>
          <w:color w:val="FF0000"/>
          <w:w w:val="65"/>
          <w:sz w:val="10"/>
          <w:szCs w:val="10"/>
        </w:rPr>
        <w:t xml:space="preserve"> </w:t>
      </w:r>
      <w:r>
        <w:rPr>
          <w:rFonts w:ascii="方正小标宋简体" w:eastAsia="方正小标宋简体" w:hint="eastAsia"/>
          <w:b/>
          <w:color w:val="FF0000"/>
          <w:w w:val="65"/>
          <w:sz w:val="70"/>
          <w:szCs w:val="70"/>
        </w:rPr>
        <w:t xml:space="preserve">   </w:t>
      </w:r>
      <w:r w:rsidRPr="0070363A">
        <w:rPr>
          <w:rFonts w:ascii="方正小标宋简体" w:eastAsia="方正小标宋简体" w:hint="eastAsia"/>
          <w:b/>
          <w:color w:val="FF0000"/>
          <w:w w:val="65"/>
          <w:sz w:val="70"/>
          <w:szCs w:val="70"/>
        </w:rPr>
        <w:t>会</w:t>
      </w:r>
    </w:p>
    <w:p w:rsidR="003F2B9D" w:rsidRDefault="007E760F" w:rsidP="003F2B9D">
      <w:pPr>
        <w:rPr>
          <w:rFonts w:ascii="仿宋_GB2312" w:eastAsia="仿宋_GB2312"/>
          <w:sz w:val="28"/>
          <w:szCs w:val="28"/>
        </w:rPr>
      </w:pPr>
      <w:r>
        <w:rPr>
          <w:rFonts w:ascii="仿宋_GB2312" w:eastAsia="仿宋_GB2312"/>
          <w:noProof/>
          <w:sz w:val="28"/>
          <w:szCs w:val="28"/>
        </w:rPr>
        <w:pict>
          <v:line id="_x0000_s1026" style="position:absolute;left:0;text-align:left;z-index:251660288" from="1.5pt,7.8pt" to="442.5pt,7.8pt" strokecolor="red" strokeweight="3pt"/>
        </w:pict>
      </w:r>
    </w:p>
    <w:p w:rsidR="00820F7A" w:rsidRDefault="00820F7A" w:rsidP="006517D9">
      <w:pPr>
        <w:spacing w:line="560" w:lineRule="exact"/>
        <w:jc w:val="center"/>
        <w:rPr>
          <w:rFonts w:ascii="华文中宋" w:eastAsia="华文中宋" w:hAnsi="华文中宋" w:cs="宋体"/>
          <w:b/>
          <w:color w:val="000000"/>
          <w:kern w:val="0"/>
          <w:sz w:val="44"/>
          <w:szCs w:val="44"/>
        </w:rPr>
      </w:pPr>
    </w:p>
    <w:p w:rsidR="0045128D" w:rsidRPr="00FB4150" w:rsidRDefault="00820F7A" w:rsidP="006517D9">
      <w:pPr>
        <w:spacing w:line="560" w:lineRule="exact"/>
        <w:jc w:val="center"/>
        <w:rPr>
          <w:rFonts w:asciiTheme="minorEastAsia" w:hAnsiTheme="minorEastAsia" w:cs="宋体"/>
          <w:b/>
          <w:color w:val="000000"/>
          <w:kern w:val="0"/>
          <w:sz w:val="44"/>
          <w:szCs w:val="44"/>
        </w:rPr>
      </w:pPr>
      <w:r w:rsidRPr="00FB4150">
        <w:rPr>
          <w:rFonts w:asciiTheme="minorEastAsia" w:hAnsiTheme="minorEastAsia" w:cs="宋体" w:hint="eastAsia"/>
          <w:b/>
          <w:color w:val="000000"/>
          <w:kern w:val="0"/>
          <w:sz w:val="44"/>
          <w:szCs w:val="44"/>
        </w:rPr>
        <w:t>北京市教育委员会</w:t>
      </w:r>
    </w:p>
    <w:p w:rsidR="00422408" w:rsidRPr="00FB4150" w:rsidRDefault="0080458C" w:rsidP="006517D9">
      <w:pPr>
        <w:spacing w:line="560" w:lineRule="exact"/>
        <w:jc w:val="center"/>
        <w:rPr>
          <w:rFonts w:asciiTheme="minorEastAsia" w:hAnsiTheme="minorEastAsia" w:cs="宋体"/>
          <w:b/>
          <w:color w:val="000000"/>
          <w:kern w:val="0"/>
          <w:sz w:val="44"/>
          <w:szCs w:val="44"/>
        </w:rPr>
      </w:pPr>
      <w:r w:rsidRPr="00FB4150">
        <w:rPr>
          <w:rFonts w:asciiTheme="minorEastAsia" w:hAnsiTheme="minorEastAsia" w:cs="宋体" w:hint="eastAsia"/>
          <w:b/>
          <w:color w:val="000000"/>
          <w:kern w:val="0"/>
          <w:sz w:val="44"/>
          <w:szCs w:val="44"/>
        </w:rPr>
        <w:t>关于组织参加教育部中职学生思想道德</w:t>
      </w:r>
    </w:p>
    <w:p w:rsidR="00E31DD9" w:rsidRPr="00FB4150" w:rsidRDefault="00422408" w:rsidP="006517D9">
      <w:pPr>
        <w:spacing w:line="560" w:lineRule="exact"/>
        <w:jc w:val="center"/>
        <w:rPr>
          <w:rFonts w:asciiTheme="minorEastAsia" w:hAnsiTheme="minorEastAsia" w:cs="宋体"/>
          <w:b/>
          <w:color w:val="000000"/>
          <w:kern w:val="0"/>
          <w:sz w:val="44"/>
          <w:szCs w:val="44"/>
        </w:rPr>
      </w:pPr>
      <w:r w:rsidRPr="00FB4150">
        <w:rPr>
          <w:rFonts w:asciiTheme="minorEastAsia" w:hAnsiTheme="minorEastAsia" w:cs="宋体" w:hint="eastAsia"/>
          <w:b/>
          <w:color w:val="000000"/>
          <w:kern w:val="0"/>
          <w:sz w:val="44"/>
          <w:szCs w:val="44"/>
        </w:rPr>
        <w:t>网络问卷</w:t>
      </w:r>
      <w:r w:rsidR="0080458C" w:rsidRPr="00FB4150">
        <w:rPr>
          <w:rFonts w:asciiTheme="minorEastAsia" w:hAnsiTheme="minorEastAsia" w:cs="宋体" w:hint="eastAsia"/>
          <w:b/>
          <w:color w:val="000000"/>
          <w:kern w:val="0"/>
          <w:sz w:val="44"/>
          <w:szCs w:val="44"/>
        </w:rPr>
        <w:t>调研</w:t>
      </w:r>
      <w:r w:rsidRPr="00FB4150">
        <w:rPr>
          <w:rFonts w:asciiTheme="minorEastAsia" w:hAnsiTheme="minorEastAsia" w:cs="宋体" w:hint="eastAsia"/>
          <w:b/>
          <w:color w:val="000000"/>
          <w:kern w:val="0"/>
          <w:sz w:val="44"/>
          <w:szCs w:val="44"/>
        </w:rPr>
        <w:t>工作</w:t>
      </w:r>
      <w:r w:rsidR="0080458C" w:rsidRPr="00FB4150">
        <w:rPr>
          <w:rFonts w:asciiTheme="minorEastAsia" w:hAnsiTheme="minorEastAsia" w:cs="宋体" w:hint="eastAsia"/>
          <w:b/>
          <w:color w:val="000000"/>
          <w:kern w:val="0"/>
          <w:sz w:val="44"/>
          <w:szCs w:val="44"/>
        </w:rPr>
        <w:t>的通知</w:t>
      </w:r>
    </w:p>
    <w:p w:rsidR="0080458C" w:rsidRPr="00422408" w:rsidRDefault="0080458C" w:rsidP="003F2B9D">
      <w:pPr>
        <w:spacing w:line="440" w:lineRule="exact"/>
        <w:rPr>
          <w:rFonts w:ascii="宋体" w:eastAsia="宋体" w:hAnsi="宋体" w:cs="宋体"/>
          <w:color w:val="000000"/>
          <w:kern w:val="0"/>
          <w:sz w:val="22"/>
        </w:rPr>
      </w:pPr>
    </w:p>
    <w:p w:rsidR="0080458C" w:rsidRPr="00FB4150" w:rsidRDefault="006517D9" w:rsidP="003F2B9D">
      <w:pPr>
        <w:spacing w:line="440" w:lineRule="exact"/>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各</w:t>
      </w:r>
      <w:r w:rsidR="0080458C" w:rsidRPr="00FB4150">
        <w:rPr>
          <w:rFonts w:ascii="仿宋" w:eastAsia="仿宋" w:hAnsi="仿宋" w:cs="宋体" w:hint="eastAsia"/>
          <w:color w:val="000000"/>
          <w:kern w:val="0"/>
          <w:sz w:val="32"/>
          <w:szCs w:val="32"/>
        </w:rPr>
        <w:t>有关</w:t>
      </w:r>
      <w:r w:rsidRPr="00FB4150">
        <w:rPr>
          <w:rFonts w:ascii="仿宋" w:eastAsia="仿宋" w:hAnsi="仿宋" w:cs="宋体" w:hint="eastAsia"/>
          <w:color w:val="000000"/>
          <w:kern w:val="0"/>
          <w:sz w:val="32"/>
          <w:szCs w:val="32"/>
        </w:rPr>
        <w:t>中</w:t>
      </w:r>
      <w:r w:rsidR="0080458C" w:rsidRPr="00FB4150">
        <w:rPr>
          <w:rFonts w:ascii="仿宋" w:eastAsia="仿宋" w:hAnsi="仿宋" w:cs="宋体" w:hint="eastAsia"/>
          <w:color w:val="000000"/>
          <w:kern w:val="0"/>
          <w:sz w:val="32"/>
          <w:szCs w:val="32"/>
        </w:rPr>
        <w:t>职学校：</w:t>
      </w:r>
    </w:p>
    <w:p w:rsidR="0080458C" w:rsidRPr="00FB4150" w:rsidRDefault="0080458C"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为</w:t>
      </w:r>
      <w:r w:rsidR="00820F7A" w:rsidRPr="00FB4150">
        <w:rPr>
          <w:rFonts w:ascii="仿宋" w:eastAsia="仿宋" w:hAnsi="仿宋" w:cs="宋体" w:hint="eastAsia"/>
          <w:color w:val="000000"/>
          <w:kern w:val="0"/>
          <w:sz w:val="32"/>
          <w:szCs w:val="32"/>
        </w:rPr>
        <w:t>落实</w:t>
      </w:r>
      <w:r w:rsidRPr="00FB4150">
        <w:rPr>
          <w:rFonts w:ascii="仿宋" w:eastAsia="仿宋" w:hAnsi="仿宋" w:cs="宋体" w:hint="eastAsia"/>
          <w:color w:val="000000"/>
          <w:kern w:val="0"/>
          <w:sz w:val="32"/>
          <w:szCs w:val="32"/>
        </w:rPr>
        <w:t>教育部开展</w:t>
      </w:r>
      <w:r w:rsidR="00820F7A" w:rsidRPr="00FB4150">
        <w:rPr>
          <w:rFonts w:ascii="仿宋" w:eastAsia="仿宋" w:hAnsi="仿宋" w:cs="宋体" w:hint="eastAsia"/>
          <w:color w:val="000000"/>
          <w:kern w:val="0"/>
          <w:sz w:val="32"/>
          <w:szCs w:val="32"/>
        </w:rPr>
        <w:t>的</w:t>
      </w:r>
      <w:r w:rsidRPr="00FB4150">
        <w:rPr>
          <w:rFonts w:ascii="仿宋" w:eastAsia="仿宋" w:hAnsi="仿宋" w:cs="宋体" w:hint="eastAsia"/>
          <w:color w:val="000000"/>
          <w:kern w:val="0"/>
          <w:sz w:val="32"/>
          <w:szCs w:val="32"/>
        </w:rPr>
        <w:t>中职学生思想道德状况的调研工作，</w:t>
      </w:r>
      <w:r w:rsidR="006517D9" w:rsidRPr="00FB4150">
        <w:rPr>
          <w:rFonts w:ascii="仿宋" w:eastAsia="仿宋" w:hAnsi="仿宋" w:cs="宋体" w:hint="eastAsia"/>
          <w:color w:val="000000"/>
          <w:kern w:val="0"/>
          <w:sz w:val="32"/>
          <w:szCs w:val="32"/>
        </w:rPr>
        <w:t>我委</w:t>
      </w:r>
      <w:r w:rsidRPr="00FB4150">
        <w:rPr>
          <w:rFonts w:ascii="仿宋" w:eastAsia="仿宋" w:hAnsi="仿宋" w:cs="宋体" w:hint="eastAsia"/>
          <w:color w:val="000000"/>
          <w:kern w:val="0"/>
          <w:sz w:val="32"/>
          <w:szCs w:val="32"/>
        </w:rPr>
        <w:t>将组织部分北京市中职学校学生参加本次调研问卷</w:t>
      </w:r>
      <w:r w:rsidR="00820F7A" w:rsidRPr="00FB4150">
        <w:rPr>
          <w:rFonts w:ascii="仿宋" w:eastAsia="仿宋" w:hAnsi="仿宋" w:cs="宋体" w:hint="eastAsia"/>
          <w:color w:val="000000"/>
          <w:kern w:val="0"/>
          <w:sz w:val="32"/>
          <w:szCs w:val="32"/>
        </w:rPr>
        <w:t>的</w:t>
      </w:r>
      <w:r w:rsidRPr="00FB4150">
        <w:rPr>
          <w:rFonts w:ascii="仿宋" w:eastAsia="仿宋" w:hAnsi="仿宋" w:cs="宋体" w:hint="eastAsia"/>
          <w:color w:val="000000"/>
          <w:kern w:val="0"/>
          <w:sz w:val="32"/>
          <w:szCs w:val="32"/>
        </w:rPr>
        <w:t>填写</w:t>
      </w:r>
      <w:r w:rsidR="006517D9" w:rsidRPr="00FB4150">
        <w:rPr>
          <w:rFonts w:ascii="仿宋" w:eastAsia="仿宋" w:hAnsi="仿宋" w:cs="宋体" w:hint="eastAsia"/>
          <w:color w:val="000000"/>
          <w:kern w:val="0"/>
          <w:sz w:val="32"/>
          <w:szCs w:val="32"/>
        </w:rPr>
        <w:t>（</w:t>
      </w:r>
      <w:r w:rsidRPr="00FB4150">
        <w:rPr>
          <w:rFonts w:ascii="仿宋" w:eastAsia="仿宋" w:hAnsi="仿宋" w:cs="宋体" w:hint="eastAsia"/>
          <w:color w:val="000000"/>
          <w:kern w:val="0"/>
          <w:sz w:val="32"/>
          <w:szCs w:val="32"/>
        </w:rPr>
        <w:t>学校名单</w:t>
      </w:r>
      <w:r w:rsidR="006517D9" w:rsidRPr="00FB4150">
        <w:rPr>
          <w:rFonts w:ascii="仿宋" w:eastAsia="仿宋" w:hAnsi="仿宋" w:cs="宋体" w:hint="eastAsia"/>
          <w:color w:val="000000"/>
          <w:kern w:val="0"/>
          <w:sz w:val="32"/>
          <w:szCs w:val="32"/>
        </w:rPr>
        <w:t>及</w:t>
      </w:r>
      <w:r w:rsidRPr="00FB4150">
        <w:rPr>
          <w:rFonts w:ascii="仿宋" w:eastAsia="仿宋" w:hAnsi="仿宋" w:cs="宋体" w:hint="eastAsia"/>
          <w:color w:val="000000"/>
          <w:kern w:val="0"/>
          <w:sz w:val="32"/>
          <w:szCs w:val="32"/>
        </w:rPr>
        <w:t>学生</w:t>
      </w:r>
      <w:r w:rsidR="006517D9" w:rsidRPr="00FB4150">
        <w:rPr>
          <w:rFonts w:ascii="仿宋" w:eastAsia="仿宋" w:hAnsi="仿宋" w:cs="宋体" w:hint="eastAsia"/>
          <w:color w:val="000000"/>
          <w:kern w:val="0"/>
          <w:sz w:val="32"/>
          <w:szCs w:val="32"/>
        </w:rPr>
        <w:t>人数</w:t>
      </w:r>
      <w:r w:rsidRPr="00FB4150">
        <w:rPr>
          <w:rFonts w:ascii="仿宋" w:eastAsia="仿宋" w:hAnsi="仿宋" w:cs="宋体" w:hint="eastAsia"/>
          <w:color w:val="000000"/>
          <w:kern w:val="0"/>
          <w:sz w:val="32"/>
          <w:szCs w:val="32"/>
        </w:rPr>
        <w:t>分配</w:t>
      </w:r>
      <w:r w:rsidR="006517D9" w:rsidRPr="00FB4150">
        <w:rPr>
          <w:rFonts w:ascii="仿宋" w:eastAsia="仿宋" w:hAnsi="仿宋" w:cs="宋体" w:hint="eastAsia"/>
          <w:color w:val="000000"/>
          <w:kern w:val="0"/>
          <w:sz w:val="32"/>
          <w:szCs w:val="32"/>
        </w:rPr>
        <w:t>情况</w:t>
      </w:r>
      <w:r w:rsidRPr="00FB4150">
        <w:rPr>
          <w:rFonts w:ascii="仿宋" w:eastAsia="仿宋" w:hAnsi="仿宋" w:cs="宋体" w:hint="eastAsia"/>
          <w:color w:val="000000"/>
          <w:kern w:val="0"/>
          <w:sz w:val="32"/>
          <w:szCs w:val="32"/>
        </w:rPr>
        <w:t>见附件</w:t>
      </w:r>
      <w:r w:rsidR="006517D9" w:rsidRPr="00FB4150">
        <w:rPr>
          <w:rFonts w:ascii="仿宋" w:eastAsia="仿宋" w:hAnsi="仿宋" w:cs="宋体" w:hint="eastAsia"/>
          <w:color w:val="000000"/>
          <w:kern w:val="0"/>
          <w:sz w:val="32"/>
          <w:szCs w:val="32"/>
        </w:rPr>
        <w:t>）</w:t>
      </w:r>
      <w:r w:rsidRPr="00FB4150">
        <w:rPr>
          <w:rFonts w:ascii="仿宋" w:eastAsia="仿宋" w:hAnsi="仿宋" w:cs="宋体" w:hint="eastAsia"/>
          <w:color w:val="000000"/>
          <w:kern w:val="0"/>
          <w:sz w:val="32"/>
          <w:szCs w:val="32"/>
        </w:rPr>
        <w:t>。本次调研工作</w:t>
      </w:r>
      <w:r w:rsidR="006517D9" w:rsidRPr="00FB4150">
        <w:rPr>
          <w:rFonts w:ascii="仿宋" w:eastAsia="仿宋" w:hAnsi="仿宋" w:cs="宋体" w:hint="eastAsia"/>
          <w:color w:val="000000"/>
          <w:kern w:val="0"/>
          <w:sz w:val="32"/>
          <w:szCs w:val="32"/>
        </w:rPr>
        <w:t>对于</w:t>
      </w:r>
      <w:r w:rsidR="009B5E91" w:rsidRPr="00FB4150">
        <w:rPr>
          <w:rFonts w:ascii="仿宋" w:eastAsia="仿宋" w:hAnsi="仿宋" w:cs="宋体" w:hint="eastAsia"/>
          <w:color w:val="000000"/>
          <w:kern w:val="0"/>
          <w:sz w:val="32"/>
          <w:szCs w:val="32"/>
        </w:rPr>
        <w:t>及时了解新形势下中职学生思想道德状况，增强德育工作的针对性、实效性</w:t>
      </w:r>
      <w:r w:rsidR="006517D9" w:rsidRPr="00FB4150">
        <w:rPr>
          <w:rFonts w:ascii="仿宋" w:eastAsia="仿宋" w:hAnsi="仿宋" w:cs="宋体" w:hint="eastAsia"/>
          <w:color w:val="000000"/>
          <w:kern w:val="0"/>
          <w:sz w:val="32"/>
          <w:szCs w:val="32"/>
        </w:rPr>
        <w:t>具有重要意义</w:t>
      </w:r>
      <w:r w:rsidR="009B5E91" w:rsidRPr="00FB4150">
        <w:rPr>
          <w:rFonts w:ascii="仿宋" w:eastAsia="仿宋" w:hAnsi="仿宋" w:cs="宋体" w:hint="eastAsia"/>
          <w:color w:val="000000"/>
          <w:kern w:val="0"/>
          <w:sz w:val="32"/>
          <w:szCs w:val="32"/>
        </w:rPr>
        <w:t>，</w:t>
      </w:r>
      <w:r w:rsidR="006517D9" w:rsidRPr="00FB4150">
        <w:rPr>
          <w:rFonts w:ascii="仿宋" w:eastAsia="仿宋" w:hAnsi="仿宋" w:cs="宋体" w:hint="eastAsia"/>
          <w:color w:val="000000"/>
          <w:kern w:val="0"/>
          <w:sz w:val="32"/>
          <w:szCs w:val="32"/>
        </w:rPr>
        <w:t>各有关</w:t>
      </w:r>
      <w:r w:rsidR="009B5E91" w:rsidRPr="00FB4150">
        <w:rPr>
          <w:rFonts w:ascii="仿宋" w:eastAsia="仿宋" w:hAnsi="仿宋" w:cs="宋体" w:hint="eastAsia"/>
          <w:color w:val="000000"/>
          <w:kern w:val="0"/>
          <w:sz w:val="32"/>
          <w:szCs w:val="32"/>
        </w:rPr>
        <w:t>职业学校</w:t>
      </w:r>
      <w:r w:rsidR="006517D9" w:rsidRPr="00FB4150">
        <w:rPr>
          <w:rFonts w:ascii="仿宋" w:eastAsia="仿宋" w:hAnsi="仿宋" w:cs="宋体" w:hint="eastAsia"/>
          <w:color w:val="000000"/>
          <w:kern w:val="0"/>
          <w:sz w:val="32"/>
          <w:szCs w:val="32"/>
        </w:rPr>
        <w:t>要</w:t>
      </w:r>
      <w:r w:rsidR="009B5E91" w:rsidRPr="00FB4150">
        <w:rPr>
          <w:rFonts w:ascii="仿宋" w:eastAsia="仿宋" w:hAnsi="仿宋" w:cs="宋体" w:hint="eastAsia"/>
          <w:color w:val="000000"/>
          <w:kern w:val="0"/>
          <w:sz w:val="32"/>
          <w:szCs w:val="32"/>
        </w:rPr>
        <w:t>高度重视，认真有序组织</w:t>
      </w:r>
      <w:r w:rsidR="006517D9" w:rsidRPr="00FB4150">
        <w:rPr>
          <w:rFonts w:ascii="仿宋" w:eastAsia="仿宋" w:hAnsi="仿宋" w:cs="宋体" w:hint="eastAsia"/>
          <w:color w:val="000000"/>
          <w:kern w:val="0"/>
          <w:sz w:val="32"/>
          <w:szCs w:val="32"/>
        </w:rPr>
        <w:t>学生</w:t>
      </w:r>
      <w:r w:rsidR="009B5E91" w:rsidRPr="00FB4150">
        <w:rPr>
          <w:rFonts w:ascii="仿宋" w:eastAsia="仿宋" w:hAnsi="仿宋" w:cs="宋体" w:hint="eastAsia"/>
          <w:color w:val="000000"/>
          <w:kern w:val="0"/>
          <w:sz w:val="32"/>
          <w:szCs w:val="32"/>
        </w:rPr>
        <w:t>参</w:t>
      </w:r>
      <w:r w:rsidR="006517D9" w:rsidRPr="00FB4150">
        <w:rPr>
          <w:rFonts w:ascii="仿宋" w:eastAsia="仿宋" w:hAnsi="仿宋" w:cs="宋体" w:hint="eastAsia"/>
          <w:color w:val="000000"/>
          <w:kern w:val="0"/>
          <w:sz w:val="32"/>
          <w:szCs w:val="32"/>
        </w:rPr>
        <w:t>与</w:t>
      </w:r>
      <w:r w:rsidR="009B5E91" w:rsidRPr="00FB4150">
        <w:rPr>
          <w:rFonts w:ascii="仿宋" w:eastAsia="仿宋" w:hAnsi="仿宋" w:cs="宋体" w:hint="eastAsia"/>
          <w:color w:val="000000"/>
          <w:kern w:val="0"/>
          <w:sz w:val="32"/>
          <w:szCs w:val="32"/>
        </w:rPr>
        <w:t>问卷调查，按时完成问卷的填写工作。具体要求如下：</w:t>
      </w:r>
    </w:p>
    <w:p w:rsidR="009B5E91" w:rsidRPr="00FB4150" w:rsidRDefault="009B5E91"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1、参加调研学校</w:t>
      </w:r>
      <w:r w:rsidR="006517D9" w:rsidRPr="00FB4150">
        <w:rPr>
          <w:rFonts w:ascii="仿宋" w:eastAsia="仿宋" w:hAnsi="仿宋" w:cs="宋体" w:hint="eastAsia"/>
          <w:color w:val="000000"/>
          <w:kern w:val="0"/>
          <w:sz w:val="32"/>
          <w:szCs w:val="32"/>
        </w:rPr>
        <w:t>由</w:t>
      </w:r>
      <w:r w:rsidRPr="00FB4150">
        <w:rPr>
          <w:rFonts w:ascii="仿宋" w:eastAsia="仿宋" w:hAnsi="仿宋" w:cs="宋体" w:hint="eastAsia"/>
          <w:color w:val="000000"/>
          <w:kern w:val="0"/>
          <w:sz w:val="32"/>
          <w:szCs w:val="32"/>
        </w:rPr>
        <w:t>主管德育校长负责组织落实</w:t>
      </w:r>
      <w:r w:rsidR="006517D9" w:rsidRPr="00FB4150">
        <w:rPr>
          <w:rFonts w:ascii="仿宋" w:eastAsia="仿宋" w:hAnsi="仿宋" w:cs="宋体" w:hint="eastAsia"/>
          <w:color w:val="000000"/>
          <w:kern w:val="0"/>
          <w:sz w:val="32"/>
          <w:szCs w:val="32"/>
        </w:rPr>
        <w:t>此项工作</w:t>
      </w:r>
      <w:r w:rsidRPr="00FB4150">
        <w:rPr>
          <w:rFonts w:ascii="仿宋" w:eastAsia="仿宋" w:hAnsi="仿宋" w:cs="宋体" w:hint="eastAsia"/>
          <w:color w:val="000000"/>
          <w:kern w:val="0"/>
          <w:sz w:val="32"/>
          <w:szCs w:val="32"/>
        </w:rPr>
        <w:t>。</w:t>
      </w:r>
    </w:p>
    <w:p w:rsidR="009B5E91" w:rsidRPr="00FB4150" w:rsidRDefault="009B5E91"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2、参加调研</w:t>
      </w:r>
      <w:r w:rsidR="006517D9" w:rsidRPr="00FB4150">
        <w:rPr>
          <w:rFonts w:ascii="仿宋" w:eastAsia="仿宋" w:hAnsi="仿宋" w:cs="宋体" w:hint="eastAsia"/>
          <w:color w:val="000000"/>
          <w:kern w:val="0"/>
          <w:sz w:val="32"/>
          <w:szCs w:val="32"/>
        </w:rPr>
        <w:t>的学生要</w:t>
      </w:r>
      <w:r w:rsidRPr="00FB4150">
        <w:rPr>
          <w:rFonts w:ascii="仿宋" w:eastAsia="仿宋" w:hAnsi="仿宋" w:cs="宋体" w:hint="eastAsia"/>
          <w:color w:val="000000"/>
          <w:kern w:val="0"/>
          <w:sz w:val="32"/>
          <w:szCs w:val="32"/>
        </w:rPr>
        <w:t>按照不同专业、年级组织，做到覆盖本校主要专业和全部年级。</w:t>
      </w:r>
    </w:p>
    <w:p w:rsidR="009B5E91" w:rsidRPr="00FB4150" w:rsidRDefault="009B5E91"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3、</w:t>
      </w:r>
      <w:r w:rsidR="003219F2" w:rsidRPr="00FB4150">
        <w:rPr>
          <w:rFonts w:ascii="仿宋" w:eastAsia="仿宋" w:hAnsi="仿宋" w:cs="宋体" w:hint="eastAsia"/>
          <w:color w:val="000000"/>
          <w:kern w:val="0"/>
          <w:sz w:val="32"/>
          <w:szCs w:val="32"/>
        </w:rPr>
        <w:t>各</w:t>
      </w:r>
      <w:r w:rsidR="006517D9" w:rsidRPr="00FB4150">
        <w:rPr>
          <w:rFonts w:ascii="仿宋" w:eastAsia="仿宋" w:hAnsi="仿宋" w:cs="宋体" w:hint="eastAsia"/>
          <w:color w:val="000000"/>
          <w:kern w:val="0"/>
          <w:sz w:val="32"/>
          <w:szCs w:val="32"/>
        </w:rPr>
        <w:t>有关</w:t>
      </w:r>
      <w:r w:rsidR="003219F2" w:rsidRPr="00FB4150">
        <w:rPr>
          <w:rFonts w:ascii="仿宋" w:eastAsia="仿宋" w:hAnsi="仿宋" w:cs="宋体" w:hint="eastAsia"/>
          <w:color w:val="000000"/>
          <w:kern w:val="0"/>
          <w:sz w:val="32"/>
          <w:szCs w:val="32"/>
        </w:rPr>
        <w:t>学校</w:t>
      </w:r>
      <w:r w:rsidR="00BB6342" w:rsidRPr="00FB4150">
        <w:rPr>
          <w:rFonts w:ascii="仿宋" w:eastAsia="仿宋" w:hAnsi="仿宋" w:cs="宋体" w:hint="eastAsia"/>
          <w:color w:val="000000"/>
          <w:kern w:val="0"/>
          <w:sz w:val="32"/>
          <w:szCs w:val="32"/>
        </w:rPr>
        <w:t>务必在12月12日前组织相关学生完成问卷的填写工作</w:t>
      </w:r>
      <w:r w:rsidR="00422408" w:rsidRPr="00FB4150">
        <w:rPr>
          <w:rFonts w:ascii="仿宋" w:eastAsia="仿宋" w:hAnsi="仿宋" w:cs="宋体" w:hint="eastAsia"/>
          <w:color w:val="000000"/>
          <w:kern w:val="0"/>
          <w:sz w:val="32"/>
          <w:szCs w:val="32"/>
        </w:rPr>
        <w:t>（问卷网址详见附件1）</w:t>
      </w:r>
      <w:r w:rsidR="00BB6342" w:rsidRPr="00FB4150">
        <w:rPr>
          <w:rFonts w:ascii="仿宋" w:eastAsia="仿宋" w:hAnsi="仿宋" w:cs="宋体" w:hint="eastAsia"/>
          <w:color w:val="000000"/>
          <w:kern w:val="0"/>
          <w:sz w:val="32"/>
          <w:szCs w:val="32"/>
        </w:rPr>
        <w:t>。</w:t>
      </w:r>
    </w:p>
    <w:p w:rsidR="009B5E91" w:rsidRPr="00FB4150" w:rsidRDefault="009B5E91"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4、</w:t>
      </w:r>
      <w:r w:rsidR="006517D9" w:rsidRPr="00FB4150">
        <w:rPr>
          <w:rFonts w:ascii="仿宋" w:eastAsia="仿宋" w:hAnsi="仿宋" w:cs="宋体" w:hint="eastAsia"/>
          <w:color w:val="000000"/>
          <w:kern w:val="0"/>
          <w:sz w:val="32"/>
          <w:szCs w:val="32"/>
        </w:rPr>
        <w:t>请</w:t>
      </w:r>
      <w:r w:rsidRPr="00FB4150">
        <w:rPr>
          <w:rFonts w:ascii="仿宋" w:eastAsia="仿宋" w:hAnsi="仿宋" w:cs="宋体" w:hint="eastAsia"/>
          <w:color w:val="000000"/>
          <w:kern w:val="0"/>
          <w:sz w:val="32"/>
          <w:szCs w:val="32"/>
        </w:rPr>
        <w:t>参加调研学校于11月27日前将附件2的表格填好后发送到北京市职教学会德育与学生管理工作研究会秘书处邮箱</w:t>
      </w:r>
      <w:r w:rsidR="006517D9" w:rsidRPr="00FB4150">
        <w:rPr>
          <w:rFonts w:ascii="仿宋" w:eastAsia="仿宋" w:hAnsi="仿宋" w:cs="宋体" w:hint="eastAsia"/>
          <w:color w:val="000000"/>
          <w:kern w:val="0"/>
          <w:sz w:val="32"/>
          <w:szCs w:val="32"/>
        </w:rPr>
        <w:t>（</w:t>
      </w:r>
      <w:hyperlink r:id="rId6" w:history="1">
        <w:r w:rsidR="006517D9" w:rsidRPr="00FB4150">
          <w:rPr>
            <w:rFonts w:ascii="仿宋" w:eastAsia="仿宋" w:hAnsi="仿宋" w:cs="宋体"/>
            <w:color w:val="000000"/>
            <w:kern w:val="0"/>
            <w:sz w:val="32"/>
            <w:szCs w:val="32"/>
          </w:rPr>
          <w:t>bjdyyjh2015@163.com</w:t>
        </w:r>
      </w:hyperlink>
      <w:r w:rsidR="006517D9" w:rsidRPr="00FB4150">
        <w:rPr>
          <w:rFonts w:ascii="仿宋" w:eastAsia="仿宋" w:hAnsi="仿宋" w:cs="宋体" w:hint="eastAsia"/>
          <w:color w:val="000000"/>
          <w:kern w:val="0"/>
          <w:sz w:val="32"/>
          <w:szCs w:val="32"/>
        </w:rPr>
        <w:t>）</w:t>
      </w:r>
      <w:r w:rsidRPr="00FB4150">
        <w:rPr>
          <w:rFonts w:ascii="仿宋" w:eastAsia="仿宋" w:hAnsi="仿宋" w:cs="宋体" w:hint="eastAsia"/>
          <w:color w:val="000000"/>
          <w:kern w:val="0"/>
          <w:sz w:val="32"/>
          <w:szCs w:val="32"/>
        </w:rPr>
        <w:t>。</w:t>
      </w:r>
    </w:p>
    <w:p w:rsidR="0040093D" w:rsidRPr="00FB4150" w:rsidRDefault="0040093D"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5、联系人</w:t>
      </w:r>
      <w:r w:rsidR="006517D9" w:rsidRPr="00FB4150">
        <w:rPr>
          <w:rFonts w:ascii="仿宋" w:eastAsia="仿宋" w:hAnsi="仿宋" w:cs="宋体" w:hint="eastAsia"/>
          <w:color w:val="000000"/>
          <w:kern w:val="0"/>
          <w:sz w:val="32"/>
          <w:szCs w:val="32"/>
        </w:rPr>
        <w:t>：</w:t>
      </w:r>
      <w:r w:rsidRPr="00FB4150">
        <w:rPr>
          <w:rFonts w:ascii="仿宋" w:eastAsia="仿宋" w:hAnsi="仿宋" w:cs="宋体" w:hint="eastAsia"/>
          <w:color w:val="000000"/>
          <w:kern w:val="0"/>
          <w:sz w:val="32"/>
          <w:szCs w:val="32"/>
        </w:rPr>
        <w:t>陈</w:t>
      </w:r>
      <w:r w:rsidR="006517D9" w:rsidRPr="00FB4150">
        <w:rPr>
          <w:rFonts w:ascii="仿宋" w:eastAsia="仿宋" w:hAnsi="仿宋" w:cs="宋体" w:hint="eastAsia"/>
          <w:color w:val="000000"/>
          <w:kern w:val="0"/>
          <w:sz w:val="32"/>
          <w:szCs w:val="32"/>
        </w:rPr>
        <w:t xml:space="preserve">  </w:t>
      </w:r>
      <w:r w:rsidRPr="00FB4150">
        <w:rPr>
          <w:rFonts w:ascii="仿宋" w:eastAsia="仿宋" w:hAnsi="仿宋" w:cs="宋体" w:hint="eastAsia"/>
          <w:color w:val="000000"/>
          <w:kern w:val="0"/>
          <w:sz w:val="32"/>
          <w:szCs w:val="32"/>
        </w:rPr>
        <w:t>济</w:t>
      </w:r>
      <w:r w:rsidR="006517D9" w:rsidRPr="00FB4150">
        <w:rPr>
          <w:rFonts w:ascii="仿宋" w:eastAsia="仿宋" w:hAnsi="仿宋" w:cs="宋体" w:hint="eastAsia"/>
          <w:color w:val="000000"/>
          <w:kern w:val="0"/>
          <w:sz w:val="32"/>
          <w:szCs w:val="32"/>
        </w:rPr>
        <w:t xml:space="preserve"> </w:t>
      </w:r>
      <w:r w:rsidRPr="00FB4150">
        <w:rPr>
          <w:rFonts w:ascii="仿宋" w:eastAsia="仿宋" w:hAnsi="仿宋" w:cs="宋体" w:hint="eastAsia"/>
          <w:color w:val="000000"/>
          <w:kern w:val="0"/>
          <w:sz w:val="32"/>
          <w:szCs w:val="32"/>
        </w:rPr>
        <w:t>13811381129</w:t>
      </w:r>
      <w:r w:rsidR="006517D9" w:rsidRPr="00FB4150">
        <w:rPr>
          <w:rFonts w:ascii="仿宋" w:eastAsia="仿宋" w:hAnsi="仿宋" w:cs="宋体" w:hint="eastAsia"/>
          <w:color w:val="000000"/>
          <w:kern w:val="0"/>
          <w:sz w:val="32"/>
          <w:szCs w:val="32"/>
        </w:rPr>
        <w:t xml:space="preserve">  </w:t>
      </w:r>
      <w:r w:rsidRPr="00FB4150">
        <w:rPr>
          <w:rFonts w:ascii="仿宋" w:eastAsia="仿宋" w:hAnsi="仿宋" w:cs="宋体" w:hint="eastAsia"/>
          <w:color w:val="000000"/>
          <w:kern w:val="0"/>
          <w:sz w:val="32"/>
          <w:szCs w:val="32"/>
        </w:rPr>
        <w:t>扶慧</w:t>
      </w:r>
      <w:proofErr w:type="gramStart"/>
      <w:r w:rsidRPr="00FB4150">
        <w:rPr>
          <w:rFonts w:ascii="仿宋" w:eastAsia="仿宋" w:hAnsi="仿宋" w:cs="宋体" w:hint="eastAsia"/>
          <w:color w:val="000000"/>
          <w:kern w:val="0"/>
          <w:sz w:val="32"/>
          <w:szCs w:val="32"/>
        </w:rPr>
        <w:t>娟</w:t>
      </w:r>
      <w:proofErr w:type="gramEnd"/>
      <w:r w:rsidR="00820F7A" w:rsidRPr="00FB4150">
        <w:rPr>
          <w:rFonts w:ascii="仿宋" w:eastAsia="仿宋" w:hAnsi="仿宋" w:cs="宋体" w:hint="eastAsia"/>
          <w:color w:val="000000"/>
          <w:kern w:val="0"/>
          <w:sz w:val="32"/>
          <w:szCs w:val="32"/>
        </w:rPr>
        <w:t xml:space="preserve"> </w:t>
      </w:r>
      <w:r w:rsidRPr="00FB4150">
        <w:rPr>
          <w:rFonts w:ascii="仿宋" w:eastAsia="仿宋" w:hAnsi="仿宋" w:cs="宋体" w:hint="eastAsia"/>
          <w:color w:val="000000"/>
          <w:kern w:val="0"/>
          <w:sz w:val="32"/>
          <w:szCs w:val="32"/>
        </w:rPr>
        <w:t>18046500211</w:t>
      </w:r>
    </w:p>
    <w:p w:rsidR="0040093D" w:rsidRPr="00FB4150" w:rsidRDefault="0040093D"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附件1：</w:t>
      </w:r>
      <w:r w:rsidR="003219F2" w:rsidRPr="00FB4150">
        <w:rPr>
          <w:rFonts w:ascii="仿宋" w:eastAsia="仿宋" w:hAnsi="仿宋" w:cs="宋体" w:hint="eastAsia"/>
          <w:color w:val="000000"/>
          <w:kern w:val="0"/>
          <w:sz w:val="32"/>
          <w:szCs w:val="32"/>
        </w:rPr>
        <w:t>关于开展中职学生思想道德状况调研的通知</w:t>
      </w:r>
    </w:p>
    <w:p w:rsidR="00820F7A" w:rsidRPr="00FB4150" w:rsidRDefault="0040093D" w:rsidP="00FB4150">
      <w:pPr>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附件2：</w:t>
      </w:r>
      <w:r w:rsidR="003219F2" w:rsidRPr="00FB4150">
        <w:rPr>
          <w:rFonts w:ascii="仿宋" w:eastAsia="仿宋" w:hAnsi="仿宋" w:cs="宋体" w:hint="eastAsia"/>
          <w:color w:val="000000"/>
          <w:kern w:val="0"/>
          <w:sz w:val="32"/>
          <w:szCs w:val="32"/>
        </w:rPr>
        <w:t>关于组织北京市中职学校学生参加教育部中职学生</w:t>
      </w:r>
    </w:p>
    <w:p w:rsidR="0040093D" w:rsidRPr="00FB4150" w:rsidRDefault="003F2B9D" w:rsidP="009542B7">
      <w:pPr>
        <w:tabs>
          <w:tab w:val="left" w:pos="5730"/>
        </w:tabs>
        <w:spacing w:line="440" w:lineRule="exact"/>
        <w:ind w:firstLineChars="200" w:firstLine="640"/>
        <w:rPr>
          <w:rFonts w:ascii="仿宋" w:eastAsia="仿宋" w:hAnsi="仿宋" w:cs="宋体"/>
          <w:color w:val="000000"/>
          <w:kern w:val="0"/>
          <w:sz w:val="32"/>
          <w:szCs w:val="32"/>
        </w:rPr>
      </w:pPr>
      <w:r w:rsidRPr="00FB4150">
        <w:rPr>
          <w:rFonts w:ascii="仿宋" w:eastAsia="仿宋" w:hAnsi="仿宋" w:cs="宋体" w:hint="eastAsia"/>
          <w:noProof/>
          <w:color w:val="000000"/>
          <w:kern w:val="0"/>
          <w:sz w:val="32"/>
          <w:szCs w:val="32"/>
        </w:rPr>
        <w:drawing>
          <wp:anchor distT="0" distB="0" distL="114300" distR="114300" simplePos="0" relativeHeight="251661312" behindDoc="1" locked="0" layoutInCell="1" allowOverlap="1">
            <wp:simplePos x="0" y="0"/>
            <wp:positionH relativeFrom="column">
              <wp:posOffset>3276600</wp:posOffset>
            </wp:positionH>
            <wp:positionV relativeFrom="paragraph">
              <wp:posOffset>111125</wp:posOffset>
            </wp:positionV>
            <wp:extent cx="1466215" cy="1466850"/>
            <wp:effectExtent l="19050" t="0" r="635" b="0"/>
            <wp:wrapNone/>
            <wp:docPr id="1" name="图片 0" descr="未标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jpg"/>
                    <pic:cNvPicPr/>
                  </pic:nvPicPr>
                  <pic:blipFill>
                    <a:blip r:embed="rId7" cstate="print"/>
                    <a:stretch>
                      <a:fillRect/>
                    </a:stretch>
                  </pic:blipFill>
                  <pic:spPr>
                    <a:xfrm>
                      <a:off x="0" y="0"/>
                      <a:ext cx="1466215" cy="1466850"/>
                    </a:xfrm>
                    <a:prstGeom prst="rect">
                      <a:avLst/>
                    </a:prstGeom>
                  </pic:spPr>
                </pic:pic>
              </a:graphicData>
            </a:graphic>
          </wp:anchor>
        </w:drawing>
      </w:r>
      <w:r w:rsidR="00820F7A" w:rsidRPr="00FB4150">
        <w:rPr>
          <w:rFonts w:ascii="仿宋" w:eastAsia="仿宋" w:hAnsi="仿宋" w:cs="宋体" w:hint="eastAsia"/>
          <w:color w:val="000000"/>
          <w:kern w:val="0"/>
          <w:sz w:val="32"/>
          <w:szCs w:val="32"/>
        </w:rPr>
        <w:t xml:space="preserve">       </w:t>
      </w:r>
      <w:r w:rsidR="003219F2" w:rsidRPr="00FB4150">
        <w:rPr>
          <w:rFonts w:ascii="仿宋" w:eastAsia="仿宋" w:hAnsi="仿宋" w:cs="宋体" w:hint="eastAsia"/>
          <w:color w:val="000000"/>
          <w:kern w:val="0"/>
          <w:sz w:val="32"/>
          <w:szCs w:val="32"/>
        </w:rPr>
        <w:t>思想道德调研的安排</w:t>
      </w:r>
      <w:r w:rsidR="009542B7">
        <w:rPr>
          <w:rFonts w:ascii="仿宋" w:eastAsia="仿宋" w:hAnsi="仿宋" w:cs="宋体"/>
          <w:color w:val="000000"/>
          <w:kern w:val="0"/>
          <w:sz w:val="32"/>
          <w:szCs w:val="32"/>
        </w:rPr>
        <w:tab/>
      </w:r>
    </w:p>
    <w:p w:rsidR="00BB6342" w:rsidRPr="00FB4150" w:rsidRDefault="00BB6342" w:rsidP="00FB4150">
      <w:pPr>
        <w:spacing w:line="440" w:lineRule="exact"/>
        <w:ind w:firstLineChars="200" w:firstLine="640"/>
        <w:rPr>
          <w:rFonts w:ascii="仿宋" w:eastAsia="仿宋" w:hAnsi="仿宋" w:cs="宋体"/>
          <w:color w:val="000000"/>
          <w:kern w:val="0"/>
          <w:sz w:val="32"/>
          <w:szCs w:val="32"/>
        </w:rPr>
      </w:pPr>
    </w:p>
    <w:p w:rsidR="003F2B9D" w:rsidRPr="00FB4150" w:rsidRDefault="003F2B9D" w:rsidP="00FB4150">
      <w:pPr>
        <w:spacing w:line="440" w:lineRule="exact"/>
        <w:ind w:firstLineChars="200" w:firstLine="640"/>
        <w:rPr>
          <w:rFonts w:ascii="仿宋" w:eastAsia="仿宋" w:hAnsi="仿宋" w:cs="宋体"/>
          <w:color w:val="000000"/>
          <w:kern w:val="0"/>
          <w:sz w:val="32"/>
          <w:szCs w:val="32"/>
        </w:rPr>
      </w:pPr>
    </w:p>
    <w:p w:rsidR="0040093D" w:rsidRPr="00FB4150" w:rsidRDefault="003F2B9D" w:rsidP="00FB4150">
      <w:pPr>
        <w:spacing w:line="440" w:lineRule="exact"/>
        <w:ind w:right="900" w:firstLineChars="200" w:firstLine="640"/>
        <w:jc w:val="center"/>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 xml:space="preserve">                          </w:t>
      </w:r>
      <w:r w:rsidR="0040093D" w:rsidRPr="00FB4150">
        <w:rPr>
          <w:rFonts w:ascii="仿宋" w:eastAsia="仿宋" w:hAnsi="仿宋" w:cs="宋体" w:hint="eastAsia"/>
          <w:color w:val="000000"/>
          <w:kern w:val="0"/>
          <w:sz w:val="32"/>
          <w:szCs w:val="32"/>
        </w:rPr>
        <w:t>市教委职成处</w:t>
      </w:r>
    </w:p>
    <w:p w:rsidR="003219F2" w:rsidRPr="00FB4150" w:rsidRDefault="003F2B9D" w:rsidP="00FB4150">
      <w:pPr>
        <w:spacing w:line="440" w:lineRule="exact"/>
        <w:ind w:right="900" w:firstLineChars="200" w:firstLine="640"/>
        <w:jc w:val="center"/>
        <w:rPr>
          <w:rFonts w:ascii="仿宋" w:eastAsia="仿宋" w:hAnsi="仿宋" w:cs="宋体"/>
          <w:color w:val="000000"/>
          <w:kern w:val="0"/>
          <w:sz w:val="32"/>
          <w:szCs w:val="32"/>
        </w:rPr>
      </w:pPr>
      <w:r w:rsidRPr="00FB4150">
        <w:rPr>
          <w:rFonts w:ascii="仿宋" w:eastAsia="仿宋" w:hAnsi="仿宋" w:cs="宋体" w:hint="eastAsia"/>
          <w:color w:val="000000"/>
          <w:kern w:val="0"/>
          <w:sz w:val="32"/>
          <w:szCs w:val="32"/>
        </w:rPr>
        <w:t xml:space="preserve">                           </w:t>
      </w:r>
      <w:r w:rsidR="0040093D" w:rsidRPr="00FB4150">
        <w:rPr>
          <w:rFonts w:ascii="仿宋" w:eastAsia="仿宋" w:hAnsi="仿宋" w:cs="宋体" w:hint="eastAsia"/>
          <w:color w:val="000000"/>
          <w:kern w:val="0"/>
          <w:sz w:val="32"/>
          <w:szCs w:val="32"/>
        </w:rPr>
        <w:t>2015年11月23日</w:t>
      </w:r>
      <w:r w:rsidR="003219F2" w:rsidRPr="00FB4150">
        <w:rPr>
          <w:rFonts w:ascii="仿宋" w:eastAsia="仿宋" w:hAnsi="仿宋" w:cs="宋体"/>
          <w:color w:val="000000"/>
          <w:kern w:val="0"/>
          <w:sz w:val="32"/>
          <w:szCs w:val="32"/>
        </w:rPr>
        <w:br w:type="page"/>
      </w:r>
    </w:p>
    <w:p w:rsidR="00F36C71" w:rsidRDefault="003219F2">
      <w:pPr>
        <w:widowControl/>
        <w:jc w:val="left"/>
        <w:rPr>
          <w:rFonts w:ascii="仿宋" w:eastAsia="仿宋" w:hAnsi="仿宋" w:cs="宋体"/>
          <w:noProof/>
          <w:color w:val="000000"/>
          <w:kern w:val="0"/>
          <w:sz w:val="30"/>
          <w:szCs w:val="30"/>
        </w:rPr>
      </w:pPr>
      <w:r>
        <w:rPr>
          <w:rFonts w:ascii="仿宋" w:eastAsia="仿宋" w:hAnsi="仿宋" w:cs="宋体"/>
          <w:noProof/>
          <w:color w:val="000000"/>
          <w:kern w:val="0"/>
          <w:sz w:val="30"/>
          <w:szCs w:val="30"/>
        </w:rPr>
        <w:lastRenderedPageBreak/>
        <w:t>附件</w:t>
      </w:r>
      <w:r>
        <w:rPr>
          <w:rFonts w:ascii="仿宋" w:eastAsia="仿宋" w:hAnsi="仿宋" w:cs="宋体" w:hint="eastAsia"/>
          <w:noProof/>
          <w:color w:val="000000"/>
          <w:kern w:val="0"/>
          <w:sz w:val="30"/>
          <w:szCs w:val="30"/>
        </w:rPr>
        <w:t>1：</w:t>
      </w:r>
    </w:p>
    <w:p w:rsidR="003219F2" w:rsidRPr="00FB4150" w:rsidRDefault="003219F2" w:rsidP="00F36C71">
      <w:pPr>
        <w:widowControl/>
        <w:jc w:val="center"/>
        <w:rPr>
          <w:rFonts w:asciiTheme="minorEastAsia" w:hAnsiTheme="minorEastAsia" w:cs="宋体"/>
          <w:b/>
          <w:noProof/>
          <w:color w:val="000000"/>
          <w:kern w:val="0"/>
          <w:sz w:val="36"/>
          <w:szCs w:val="36"/>
        </w:rPr>
      </w:pPr>
      <w:r w:rsidRPr="00FB4150">
        <w:rPr>
          <w:rFonts w:asciiTheme="minorEastAsia" w:hAnsiTheme="minorEastAsia" w:cs="宋体" w:hint="eastAsia"/>
          <w:b/>
          <w:color w:val="000000"/>
          <w:kern w:val="0"/>
          <w:sz w:val="36"/>
          <w:szCs w:val="36"/>
        </w:rPr>
        <w:t>关于开展中职学生思想道德状况调研的通知</w:t>
      </w:r>
    </w:p>
    <w:p w:rsidR="003219F2" w:rsidRDefault="003219F2">
      <w:pPr>
        <w:widowControl/>
        <w:jc w:val="left"/>
        <w:rPr>
          <w:rFonts w:ascii="仿宋" w:eastAsia="仿宋" w:hAnsi="仿宋" w:cs="宋体"/>
          <w:color w:val="000000"/>
          <w:kern w:val="0"/>
          <w:sz w:val="30"/>
          <w:szCs w:val="30"/>
        </w:rPr>
      </w:pPr>
      <w:r w:rsidRPr="003219F2">
        <w:rPr>
          <w:rFonts w:ascii="仿宋" w:eastAsia="仿宋" w:hAnsi="仿宋" w:cs="宋体"/>
          <w:noProof/>
          <w:color w:val="000000"/>
          <w:kern w:val="0"/>
          <w:sz w:val="30"/>
          <w:szCs w:val="30"/>
        </w:rPr>
        <w:drawing>
          <wp:inline distT="0" distB="0" distL="0" distR="0">
            <wp:extent cx="5673776" cy="8172450"/>
            <wp:effectExtent l="19050" t="0" r="3124" b="0"/>
            <wp:docPr id="3" name="图片 1" descr="C:\Users\chenji\Desktop\教育部关于开展中职学生思想道德状况调研的通知\未标题-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ji\Desktop\教育部关于开展中职学生思想道德状况调研的通知\未标题-1 (1).jpg"/>
                    <pic:cNvPicPr>
                      <a:picLocks noChangeAspect="1" noChangeArrowheads="1"/>
                    </pic:cNvPicPr>
                  </pic:nvPicPr>
                  <pic:blipFill>
                    <a:blip r:embed="rId8" cstate="print"/>
                    <a:srcRect l="7765" t="10636" r="10782" b="5058"/>
                    <a:stretch>
                      <a:fillRect/>
                    </a:stretch>
                  </pic:blipFill>
                  <pic:spPr bwMode="auto">
                    <a:xfrm>
                      <a:off x="0" y="0"/>
                      <a:ext cx="5673776" cy="8172450"/>
                    </a:xfrm>
                    <a:prstGeom prst="rect">
                      <a:avLst/>
                    </a:prstGeom>
                    <a:noFill/>
                    <a:ln w="9525">
                      <a:noFill/>
                      <a:miter lim="800000"/>
                      <a:headEnd/>
                      <a:tailEnd/>
                    </a:ln>
                  </pic:spPr>
                </pic:pic>
              </a:graphicData>
            </a:graphic>
          </wp:inline>
        </w:drawing>
      </w:r>
      <w:r>
        <w:rPr>
          <w:rFonts w:ascii="仿宋" w:eastAsia="仿宋" w:hAnsi="仿宋" w:cs="宋体"/>
          <w:color w:val="000000"/>
          <w:kern w:val="0"/>
          <w:sz w:val="30"/>
          <w:szCs w:val="30"/>
        </w:rPr>
        <w:br w:type="page"/>
      </w:r>
      <w:r>
        <w:rPr>
          <w:rFonts w:ascii="仿宋" w:eastAsia="仿宋" w:hAnsi="仿宋" w:cs="宋体"/>
          <w:noProof/>
          <w:color w:val="000000"/>
          <w:kern w:val="0"/>
          <w:sz w:val="30"/>
          <w:szCs w:val="30"/>
        </w:rPr>
        <w:lastRenderedPageBreak/>
        <w:drawing>
          <wp:inline distT="0" distB="0" distL="0" distR="0">
            <wp:extent cx="5639214" cy="8743950"/>
            <wp:effectExtent l="19050" t="0" r="0" b="0"/>
            <wp:docPr id="2" name="图片 2" descr="C:\Users\chenji\Desktop\教育部关于开展中职学生思想道德状况调研的通知\未标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ji\Desktop\教育部关于开展中职学生思想道德状况调研的通知\未标题-2.jpg"/>
                    <pic:cNvPicPr>
                      <a:picLocks noChangeAspect="1" noChangeArrowheads="1"/>
                    </pic:cNvPicPr>
                  </pic:nvPicPr>
                  <pic:blipFill>
                    <a:blip r:embed="rId9" cstate="print"/>
                    <a:srcRect l="8668" t="8062" r="10968" b="2211"/>
                    <a:stretch>
                      <a:fillRect/>
                    </a:stretch>
                  </pic:blipFill>
                  <pic:spPr bwMode="auto">
                    <a:xfrm>
                      <a:off x="0" y="0"/>
                      <a:ext cx="5639214" cy="8743950"/>
                    </a:xfrm>
                    <a:prstGeom prst="rect">
                      <a:avLst/>
                    </a:prstGeom>
                    <a:noFill/>
                    <a:ln w="9525">
                      <a:noFill/>
                      <a:miter lim="800000"/>
                      <a:headEnd/>
                      <a:tailEnd/>
                    </a:ln>
                  </pic:spPr>
                </pic:pic>
              </a:graphicData>
            </a:graphic>
          </wp:inline>
        </w:drawing>
      </w:r>
      <w:r>
        <w:rPr>
          <w:rFonts w:ascii="仿宋" w:eastAsia="仿宋" w:hAnsi="仿宋" w:cs="宋体"/>
          <w:color w:val="000000"/>
          <w:kern w:val="0"/>
          <w:sz w:val="30"/>
          <w:szCs w:val="30"/>
        </w:rPr>
        <w:br w:type="page"/>
      </w:r>
    </w:p>
    <w:p w:rsidR="0040093D" w:rsidRDefault="003219F2" w:rsidP="0040093D">
      <w:pPr>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附件2：</w:t>
      </w:r>
    </w:p>
    <w:p w:rsidR="0040093D" w:rsidRPr="00FB4150" w:rsidRDefault="003219F2" w:rsidP="00FB4150">
      <w:pPr>
        <w:ind w:firstLineChars="200" w:firstLine="723"/>
        <w:jc w:val="center"/>
        <w:rPr>
          <w:rFonts w:asciiTheme="majorEastAsia" w:eastAsiaTheme="majorEastAsia" w:hAnsiTheme="majorEastAsia" w:cs="宋体"/>
          <w:b/>
          <w:color w:val="000000"/>
          <w:kern w:val="0"/>
          <w:sz w:val="36"/>
          <w:szCs w:val="36"/>
        </w:rPr>
      </w:pPr>
      <w:r w:rsidRPr="00FB4150">
        <w:rPr>
          <w:rFonts w:asciiTheme="majorEastAsia" w:eastAsiaTheme="majorEastAsia" w:hAnsiTheme="majorEastAsia" w:cs="宋体" w:hint="eastAsia"/>
          <w:b/>
          <w:color w:val="000000"/>
          <w:kern w:val="0"/>
          <w:sz w:val="36"/>
          <w:szCs w:val="36"/>
        </w:rPr>
        <w:t>关于组织北京市中职学校学生参加教育部中职学生思想道德调研的安排</w:t>
      </w:r>
    </w:p>
    <w:p w:rsidR="0080458C" w:rsidRDefault="0080458C"/>
    <w:p w:rsidR="00F36C71" w:rsidRDefault="00F36C71"/>
    <w:tbl>
      <w:tblPr>
        <w:tblW w:w="9475" w:type="dxa"/>
        <w:tblInd w:w="93" w:type="dxa"/>
        <w:tblLook w:val="04A0"/>
      </w:tblPr>
      <w:tblGrid>
        <w:gridCol w:w="1450"/>
        <w:gridCol w:w="886"/>
        <w:gridCol w:w="886"/>
        <w:gridCol w:w="603"/>
        <w:gridCol w:w="1168"/>
        <w:gridCol w:w="886"/>
        <w:gridCol w:w="886"/>
        <w:gridCol w:w="886"/>
        <w:gridCol w:w="656"/>
        <w:gridCol w:w="1168"/>
      </w:tblGrid>
      <w:tr w:rsidR="0080458C" w:rsidRPr="0080458C" w:rsidTr="0080458C">
        <w:trPr>
          <w:trHeight w:val="270"/>
        </w:trPr>
        <w:tc>
          <w:tcPr>
            <w:tcW w:w="947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center"/>
              <w:rPr>
                <w:rFonts w:ascii="宋体" w:eastAsia="宋体" w:hAnsi="宋体" w:cs="宋体"/>
                <w:color w:val="000000"/>
                <w:kern w:val="0"/>
                <w:sz w:val="22"/>
              </w:rPr>
            </w:pPr>
            <w:r w:rsidRPr="0080458C">
              <w:rPr>
                <w:rFonts w:ascii="宋体" w:eastAsia="宋体" w:hAnsi="宋体" w:cs="宋体" w:hint="eastAsia"/>
                <w:color w:val="000000"/>
                <w:kern w:val="0"/>
                <w:sz w:val="22"/>
              </w:rPr>
              <w:t>中专校</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学校名称</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负责人</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联系人</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电话</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参</w:t>
            </w:r>
            <w:proofErr w:type="gramStart"/>
            <w:r w:rsidRPr="0080458C">
              <w:rPr>
                <w:rFonts w:ascii="宋体" w:eastAsia="宋体" w:hAnsi="宋体" w:cs="宋体" w:hint="eastAsia"/>
                <w:color w:val="000000"/>
                <w:kern w:val="0"/>
                <w:sz w:val="22"/>
              </w:rPr>
              <w:t>调专业</w:t>
            </w:r>
            <w:proofErr w:type="gramEnd"/>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一年级</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二年级</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三年级</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总计</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完成时间</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自动化工程</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240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铁路电气化</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240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proofErr w:type="gramStart"/>
            <w:r w:rsidRPr="0080458C">
              <w:rPr>
                <w:rFonts w:ascii="宋体" w:eastAsia="宋体" w:hAnsi="宋体" w:cs="宋体" w:hint="eastAsia"/>
                <w:color w:val="000000"/>
                <w:kern w:val="0"/>
                <w:sz w:val="22"/>
              </w:rPr>
              <w:t>首铁卫</w:t>
            </w:r>
            <w:proofErr w:type="gramEnd"/>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150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供销学校</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150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商业学校</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240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16"/>
                <w:szCs w:val="16"/>
              </w:rPr>
            </w:pPr>
            <w:r w:rsidRPr="0080458C">
              <w:rPr>
                <w:rFonts w:ascii="宋体" w:eastAsia="宋体" w:hAnsi="宋体" w:cs="宋体" w:hint="eastAsia"/>
                <w:color w:val="000000"/>
                <w:kern w:val="0"/>
                <w:sz w:val="16"/>
                <w:szCs w:val="16"/>
              </w:rPr>
              <w:t>参加人数</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16"/>
                <w:szCs w:val="16"/>
              </w:rPr>
            </w:pPr>
            <w:r w:rsidRPr="0080458C">
              <w:rPr>
                <w:rFonts w:ascii="宋体" w:eastAsia="宋体" w:hAnsi="宋体" w:cs="宋体" w:hint="eastAsia"/>
                <w:color w:val="000000"/>
                <w:kern w:val="0"/>
                <w:sz w:val="16"/>
                <w:szCs w:val="16"/>
              </w:rPr>
              <w:t>参加人数</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16"/>
                <w:szCs w:val="16"/>
              </w:rPr>
            </w:pPr>
            <w:r w:rsidRPr="0080458C">
              <w:rPr>
                <w:rFonts w:ascii="宋体" w:eastAsia="宋体" w:hAnsi="宋体" w:cs="宋体" w:hint="eastAsia"/>
                <w:color w:val="000000"/>
                <w:kern w:val="0"/>
                <w:sz w:val="16"/>
                <w:szCs w:val="16"/>
              </w:rPr>
              <w:t>参加人数</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1020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947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center"/>
              <w:rPr>
                <w:rFonts w:ascii="宋体" w:eastAsia="宋体" w:hAnsi="宋体" w:cs="宋体"/>
                <w:color w:val="000000"/>
                <w:kern w:val="0"/>
                <w:sz w:val="22"/>
              </w:rPr>
            </w:pPr>
            <w:r w:rsidRPr="0080458C">
              <w:rPr>
                <w:rFonts w:ascii="宋体" w:eastAsia="宋体" w:hAnsi="宋体" w:cs="宋体" w:hint="eastAsia"/>
                <w:color w:val="000000"/>
                <w:kern w:val="0"/>
                <w:sz w:val="22"/>
              </w:rPr>
              <w:t>职高校</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学校名称</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负责人</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联系人</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电话</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参</w:t>
            </w:r>
            <w:proofErr w:type="gramStart"/>
            <w:r w:rsidRPr="0080458C">
              <w:rPr>
                <w:rFonts w:ascii="宋体" w:eastAsia="宋体" w:hAnsi="宋体" w:cs="宋体" w:hint="eastAsia"/>
                <w:color w:val="000000"/>
                <w:kern w:val="0"/>
                <w:sz w:val="22"/>
              </w:rPr>
              <w:t>调专业</w:t>
            </w:r>
            <w:proofErr w:type="gramEnd"/>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一年级</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二年级</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三年级</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总计</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完成时间</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昌平</w:t>
            </w:r>
            <w:r w:rsidR="00BB6342">
              <w:rPr>
                <w:rFonts w:ascii="宋体" w:eastAsia="宋体" w:hAnsi="宋体" w:cs="宋体" w:hint="eastAsia"/>
                <w:color w:val="000000"/>
                <w:kern w:val="0"/>
                <w:sz w:val="22"/>
              </w:rPr>
              <w:t>职校</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240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信息管理</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240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国际职业</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150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9B5E91" w:rsidP="0080458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密云职校</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150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丰台</w:t>
            </w:r>
            <w:r w:rsidR="00BB6342">
              <w:rPr>
                <w:rFonts w:ascii="宋体" w:eastAsia="宋体" w:hAnsi="宋体" w:cs="宋体" w:hint="eastAsia"/>
                <w:color w:val="000000"/>
                <w:kern w:val="0"/>
                <w:sz w:val="22"/>
              </w:rPr>
              <w:t>职校</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80</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240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r w:rsidR="0080458C" w:rsidRPr="0080458C" w:rsidTr="0080458C">
        <w:trPr>
          <w:trHeight w:val="2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16"/>
                <w:szCs w:val="16"/>
              </w:rPr>
            </w:pPr>
            <w:r w:rsidRPr="0080458C">
              <w:rPr>
                <w:rFonts w:ascii="宋体" w:eastAsia="宋体" w:hAnsi="宋体" w:cs="宋体" w:hint="eastAsia"/>
                <w:color w:val="000000"/>
                <w:kern w:val="0"/>
                <w:sz w:val="16"/>
                <w:szCs w:val="16"/>
              </w:rPr>
              <w:t>参加人数</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16"/>
                <w:szCs w:val="16"/>
              </w:rPr>
            </w:pPr>
            <w:r w:rsidRPr="0080458C">
              <w:rPr>
                <w:rFonts w:ascii="宋体" w:eastAsia="宋体" w:hAnsi="宋体" w:cs="宋体" w:hint="eastAsia"/>
                <w:color w:val="000000"/>
                <w:kern w:val="0"/>
                <w:sz w:val="16"/>
                <w:szCs w:val="16"/>
              </w:rPr>
              <w:t>参加人数</w:t>
            </w:r>
          </w:p>
        </w:tc>
        <w:tc>
          <w:tcPr>
            <w:tcW w:w="88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16"/>
                <w:szCs w:val="16"/>
              </w:rPr>
            </w:pPr>
            <w:r w:rsidRPr="0080458C">
              <w:rPr>
                <w:rFonts w:ascii="宋体" w:eastAsia="宋体" w:hAnsi="宋体" w:cs="宋体" w:hint="eastAsia"/>
                <w:color w:val="000000"/>
                <w:kern w:val="0"/>
                <w:sz w:val="16"/>
                <w:szCs w:val="16"/>
              </w:rPr>
              <w:t>参加人数</w:t>
            </w:r>
          </w:p>
        </w:tc>
        <w:tc>
          <w:tcPr>
            <w:tcW w:w="656"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right"/>
              <w:rPr>
                <w:rFonts w:ascii="宋体" w:eastAsia="宋体" w:hAnsi="宋体" w:cs="宋体"/>
                <w:color w:val="000000"/>
                <w:kern w:val="0"/>
                <w:sz w:val="22"/>
              </w:rPr>
            </w:pPr>
            <w:r w:rsidRPr="0080458C">
              <w:rPr>
                <w:rFonts w:ascii="宋体" w:eastAsia="宋体" w:hAnsi="宋体" w:cs="宋体" w:hint="eastAsia"/>
                <w:color w:val="000000"/>
                <w:kern w:val="0"/>
                <w:sz w:val="22"/>
              </w:rPr>
              <w:t>1020</w:t>
            </w:r>
          </w:p>
        </w:tc>
        <w:tc>
          <w:tcPr>
            <w:tcW w:w="1168" w:type="dxa"/>
            <w:tcBorders>
              <w:top w:val="nil"/>
              <w:left w:val="nil"/>
              <w:bottom w:val="single" w:sz="4" w:space="0" w:color="auto"/>
              <w:right w:val="single" w:sz="4" w:space="0" w:color="auto"/>
            </w:tcBorders>
            <w:shd w:val="clear" w:color="auto" w:fill="auto"/>
            <w:noWrap/>
            <w:vAlign w:val="center"/>
            <w:hideMark/>
          </w:tcPr>
          <w:p w:rsidR="0080458C" w:rsidRPr="0080458C" w:rsidRDefault="0080458C" w:rsidP="0080458C">
            <w:pPr>
              <w:widowControl/>
              <w:jc w:val="left"/>
              <w:rPr>
                <w:rFonts w:ascii="宋体" w:eastAsia="宋体" w:hAnsi="宋体" w:cs="宋体"/>
                <w:color w:val="000000"/>
                <w:kern w:val="0"/>
                <w:sz w:val="22"/>
              </w:rPr>
            </w:pPr>
            <w:r w:rsidRPr="0080458C">
              <w:rPr>
                <w:rFonts w:ascii="宋体" w:eastAsia="宋体" w:hAnsi="宋体" w:cs="宋体" w:hint="eastAsia"/>
                <w:color w:val="000000"/>
                <w:kern w:val="0"/>
                <w:sz w:val="22"/>
              </w:rPr>
              <w:t xml:space="preserve">　</w:t>
            </w:r>
          </w:p>
        </w:tc>
      </w:tr>
    </w:tbl>
    <w:p w:rsidR="0080458C" w:rsidRDefault="0080458C"/>
    <w:sectPr w:rsidR="0080458C" w:rsidSect="003F2B9D">
      <w:pgSz w:w="11906" w:h="16838"/>
      <w:pgMar w:top="1276" w:right="1416" w:bottom="1276"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948" w:rsidRDefault="002F4948" w:rsidP="006517D9">
      <w:r>
        <w:separator/>
      </w:r>
    </w:p>
  </w:endnote>
  <w:endnote w:type="continuationSeparator" w:id="0">
    <w:p w:rsidR="002F4948" w:rsidRDefault="002F4948" w:rsidP="00651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948" w:rsidRDefault="002F4948" w:rsidP="006517D9">
      <w:r>
        <w:separator/>
      </w:r>
    </w:p>
  </w:footnote>
  <w:footnote w:type="continuationSeparator" w:id="0">
    <w:p w:rsidR="002F4948" w:rsidRDefault="002F4948" w:rsidP="00651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58C"/>
    <w:rsid w:val="00297D6E"/>
    <w:rsid w:val="002C5354"/>
    <w:rsid w:val="002F4948"/>
    <w:rsid w:val="002F6282"/>
    <w:rsid w:val="003219F2"/>
    <w:rsid w:val="003F2B9D"/>
    <w:rsid w:val="0040093D"/>
    <w:rsid w:val="00402904"/>
    <w:rsid w:val="00422408"/>
    <w:rsid w:val="0045128D"/>
    <w:rsid w:val="006517D9"/>
    <w:rsid w:val="007E760F"/>
    <w:rsid w:val="0080458C"/>
    <w:rsid w:val="00820F7A"/>
    <w:rsid w:val="008E344B"/>
    <w:rsid w:val="009542B7"/>
    <w:rsid w:val="009B5E91"/>
    <w:rsid w:val="00BB6342"/>
    <w:rsid w:val="00CC4B75"/>
    <w:rsid w:val="00D335EE"/>
    <w:rsid w:val="00F36C71"/>
    <w:rsid w:val="00FB4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E91"/>
    <w:pPr>
      <w:ind w:firstLineChars="200" w:firstLine="420"/>
    </w:pPr>
  </w:style>
  <w:style w:type="character" w:styleId="a4">
    <w:name w:val="Hyperlink"/>
    <w:basedOn w:val="a0"/>
    <w:uiPriority w:val="99"/>
    <w:unhideWhenUsed/>
    <w:rsid w:val="0040093D"/>
    <w:rPr>
      <w:color w:val="0000FF" w:themeColor="hyperlink"/>
      <w:u w:val="single"/>
    </w:rPr>
  </w:style>
  <w:style w:type="paragraph" w:styleId="a5">
    <w:name w:val="Balloon Text"/>
    <w:basedOn w:val="a"/>
    <w:link w:val="Char"/>
    <w:uiPriority w:val="99"/>
    <w:semiHidden/>
    <w:unhideWhenUsed/>
    <w:rsid w:val="003219F2"/>
    <w:rPr>
      <w:sz w:val="18"/>
      <w:szCs w:val="18"/>
    </w:rPr>
  </w:style>
  <w:style w:type="character" w:customStyle="1" w:styleId="Char">
    <w:name w:val="批注框文本 Char"/>
    <w:basedOn w:val="a0"/>
    <w:link w:val="a5"/>
    <w:uiPriority w:val="99"/>
    <w:semiHidden/>
    <w:rsid w:val="003219F2"/>
    <w:rPr>
      <w:sz w:val="18"/>
      <w:szCs w:val="18"/>
    </w:rPr>
  </w:style>
  <w:style w:type="paragraph" w:styleId="a6">
    <w:name w:val="header"/>
    <w:basedOn w:val="a"/>
    <w:link w:val="Char0"/>
    <w:uiPriority w:val="99"/>
    <w:semiHidden/>
    <w:unhideWhenUsed/>
    <w:rsid w:val="006517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517D9"/>
    <w:rPr>
      <w:sz w:val="18"/>
      <w:szCs w:val="18"/>
    </w:rPr>
  </w:style>
  <w:style w:type="paragraph" w:styleId="a7">
    <w:name w:val="footer"/>
    <w:basedOn w:val="a"/>
    <w:link w:val="Char1"/>
    <w:uiPriority w:val="99"/>
    <w:semiHidden/>
    <w:unhideWhenUsed/>
    <w:rsid w:val="006517D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517D9"/>
    <w:rPr>
      <w:sz w:val="18"/>
      <w:szCs w:val="18"/>
    </w:rPr>
  </w:style>
</w:styles>
</file>

<file path=word/webSettings.xml><?xml version="1.0" encoding="utf-8"?>
<w:webSettings xmlns:r="http://schemas.openxmlformats.org/officeDocument/2006/relationships" xmlns:w="http://schemas.openxmlformats.org/wordprocessingml/2006/main">
  <w:divs>
    <w:div w:id="16752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dyyjh2015@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dc:creator>
  <cp:lastModifiedBy>吕轮超</cp:lastModifiedBy>
  <cp:revision>8</cp:revision>
  <dcterms:created xsi:type="dcterms:W3CDTF">2015-11-23T05:38:00Z</dcterms:created>
  <dcterms:modified xsi:type="dcterms:W3CDTF">2015-11-24T03:21:00Z</dcterms:modified>
</cp:coreProperties>
</file>