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86" w:rsidRPr="00990BE1" w:rsidRDefault="00FD56D1" w:rsidP="00421358">
      <w:pPr>
        <w:widowControl/>
        <w:shd w:val="clear" w:color="auto" w:fill="FFFFFF"/>
        <w:spacing w:line="560" w:lineRule="exact"/>
        <w:jc w:val="center"/>
        <w:rPr>
          <w:rFonts w:ascii="仿宋_GB2312" w:eastAsia="仿宋_GB2312"/>
          <w:color w:val="000000" w:themeColor="text1"/>
          <w:sz w:val="32"/>
          <w:szCs w:val="32"/>
        </w:rPr>
      </w:pPr>
      <w:r w:rsidRPr="00990BE1">
        <w:rPr>
          <w:rFonts w:ascii="方正小标宋简体" w:eastAsia="方正小标宋简体" w:hAnsi="inherit" w:cs="宋体" w:hint="eastAsia"/>
          <w:color w:val="000000" w:themeColor="text1"/>
          <w:kern w:val="0"/>
          <w:sz w:val="44"/>
          <w:szCs w:val="44"/>
        </w:rPr>
        <w:t xml:space="preserve">    </w:t>
      </w:r>
    </w:p>
    <w:p w:rsidR="00E64D86" w:rsidRPr="00990BE1" w:rsidRDefault="00E64D86" w:rsidP="00E64D86">
      <w:pPr>
        <w:widowControl/>
        <w:shd w:val="clear" w:color="auto" w:fill="FFFFFF"/>
        <w:spacing w:line="560" w:lineRule="exact"/>
        <w:rPr>
          <w:rFonts w:ascii="黑体" w:eastAsia="黑体" w:hAnsi="黑体" w:cs="宋体"/>
          <w:bCs/>
          <w:color w:val="000000" w:themeColor="text1"/>
          <w:kern w:val="0"/>
          <w:sz w:val="32"/>
          <w:szCs w:val="32"/>
        </w:rPr>
      </w:pPr>
      <w:r w:rsidRPr="00990BE1">
        <w:rPr>
          <w:rFonts w:ascii="黑体" w:eastAsia="黑体" w:hAnsi="黑体" w:cs="宋体" w:hint="eastAsia"/>
          <w:bCs/>
          <w:color w:val="000000" w:themeColor="text1"/>
          <w:kern w:val="0"/>
          <w:sz w:val="32"/>
          <w:szCs w:val="32"/>
        </w:rPr>
        <w:t>附件</w:t>
      </w:r>
    </w:p>
    <w:p w:rsidR="00E64D86" w:rsidRPr="00990BE1" w:rsidRDefault="00E64D86" w:rsidP="00E64D86">
      <w:pPr>
        <w:widowControl/>
        <w:shd w:val="clear" w:color="auto" w:fill="FFFFFF"/>
        <w:spacing w:line="560" w:lineRule="exact"/>
        <w:rPr>
          <w:rFonts w:ascii="方正小标宋简体" w:eastAsia="方正小标宋简体" w:hAnsi="微软雅黑" w:cs="宋体"/>
          <w:bCs/>
          <w:color w:val="000000" w:themeColor="text1"/>
          <w:kern w:val="0"/>
          <w:sz w:val="44"/>
          <w:szCs w:val="44"/>
        </w:rPr>
      </w:pPr>
    </w:p>
    <w:p w:rsidR="00E64D86" w:rsidRPr="00990BE1" w:rsidRDefault="00E64D86" w:rsidP="00E64D86">
      <w:pPr>
        <w:widowControl/>
        <w:shd w:val="clear" w:color="auto" w:fill="FFFFFF"/>
        <w:spacing w:line="560" w:lineRule="exact"/>
        <w:ind w:firstLineChars="200" w:firstLine="880"/>
        <w:rPr>
          <w:rFonts w:ascii="方正小标宋简体" w:eastAsia="方正小标宋简体" w:hAnsi="微软雅黑" w:cs="宋体"/>
          <w:bCs/>
          <w:color w:val="000000" w:themeColor="text1"/>
          <w:kern w:val="0"/>
          <w:sz w:val="44"/>
          <w:szCs w:val="44"/>
        </w:rPr>
      </w:pPr>
      <w:r w:rsidRPr="00990BE1">
        <w:rPr>
          <w:rFonts w:ascii="方正小标宋简体" w:eastAsia="方正小标宋简体" w:hAnsi="微软雅黑" w:cs="宋体" w:hint="eastAsia"/>
          <w:bCs/>
          <w:color w:val="000000" w:themeColor="text1"/>
          <w:kern w:val="0"/>
          <w:sz w:val="44"/>
          <w:szCs w:val="44"/>
        </w:rPr>
        <w:t>关于面向中小学生的全市性竞赛活动</w:t>
      </w:r>
      <w:bookmarkStart w:id="0" w:name="_GoBack"/>
      <w:bookmarkEnd w:id="0"/>
    </w:p>
    <w:p w:rsidR="00E64D86" w:rsidRPr="00990BE1" w:rsidRDefault="00E64D86" w:rsidP="00E64D86">
      <w:pPr>
        <w:widowControl/>
        <w:shd w:val="clear" w:color="auto" w:fill="FFFFFF"/>
        <w:spacing w:line="560" w:lineRule="exact"/>
        <w:jc w:val="center"/>
        <w:rPr>
          <w:rFonts w:ascii="方正小标宋简体" w:eastAsia="方正小标宋简体" w:hAnsi="微软雅黑" w:cs="宋体"/>
          <w:bCs/>
          <w:color w:val="000000" w:themeColor="text1"/>
          <w:kern w:val="0"/>
          <w:sz w:val="44"/>
          <w:szCs w:val="44"/>
        </w:rPr>
      </w:pPr>
      <w:r w:rsidRPr="00990BE1">
        <w:rPr>
          <w:rFonts w:ascii="方正小标宋简体" w:eastAsia="方正小标宋简体" w:hAnsi="微软雅黑" w:cs="宋体" w:hint="eastAsia"/>
          <w:bCs/>
          <w:color w:val="000000" w:themeColor="text1"/>
          <w:kern w:val="0"/>
          <w:sz w:val="44"/>
          <w:szCs w:val="44"/>
        </w:rPr>
        <w:t>管理办法（试行）</w:t>
      </w:r>
    </w:p>
    <w:p w:rsidR="00E64D86" w:rsidRPr="00990BE1" w:rsidRDefault="00E64D86" w:rsidP="00E64D86">
      <w:pPr>
        <w:widowControl/>
        <w:shd w:val="clear" w:color="auto" w:fill="FFFFFF"/>
        <w:spacing w:line="560" w:lineRule="exact"/>
        <w:jc w:val="center"/>
        <w:rPr>
          <w:rFonts w:ascii="楷体_GB2312" w:eastAsia="楷体_GB2312" w:hAnsi="黑体" w:cs="宋体"/>
          <w:bCs/>
          <w:color w:val="000000" w:themeColor="text1"/>
          <w:kern w:val="0"/>
          <w:sz w:val="32"/>
          <w:szCs w:val="32"/>
        </w:rPr>
      </w:pPr>
      <w:r w:rsidRPr="00990BE1">
        <w:rPr>
          <w:rFonts w:ascii="楷体_GB2312" w:eastAsia="楷体_GB2312" w:hAnsi="黑体" w:cs="宋体" w:hint="eastAsia"/>
          <w:bCs/>
          <w:color w:val="000000" w:themeColor="text1"/>
          <w:kern w:val="0"/>
          <w:sz w:val="32"/>
          <w:szCs w:val="32"/>
        </w:rPr>
        <w:t>（征求意见稿）</w:t>
      </w:r>
    </w:p>
    <w:p w:rsidR="00E64D86" w:rsidRPr="00990BE1" w:rsidRDefault="00E64D86" w:rsidP="00E64D86">
      <w:pPr>
        <w:widowControl/>
        <w:shd w:val="clear" w:color="auto" w:fill="FFFFFF"/>
        <w:spacing w:line="560" w:lineRule="exact"/>
        <w:jc w:val="center"/>
        <w:rPr>
          <w:rFonts w:ascii="黑体" w:eastAsia="黑体" w:hAnsi="黑体" w:cs="宋体"/>
          <w:bCs/>
          <w:color w:val="000000" w:themeColor="text1"/>
          <w:kern w:val="0"/>
          <w:sz w:val="32"/>
          <w:szCs w:val="32"/>
        </w:rPr>
      </w:pPr>
    </w:p>
    <w:p w:rsidR="00E64D86" w:rsidRPr="00990BE1" w:rsidRDefault="00E64D86" w:rsidP="00E64D86">
      <w:pPr>
        <w:widowControl/>
        <w:shd w:val="clear" w:color="auto" w:fill="FFFFFF"/>
        <w:spacing w:line="560" w:lineRule="exact"/>
        <w:jc w:val="center"/>
        <w:rPr>
          <w:rFonts w:ascii="方正小标宋简体" w:eastAsia="方正小标宋简体" w:hAnsi="微软雅黑" w:cs="宋体"/>
          <w:color w:val="000000" w:themeColor="text1"/>
          <w:kern w:val="0"/>
          <w:sz w:val="44"/>
          <w:szCs w:val="44"/>
        </w:rPr>
      </w:pPr>
      <w:r w:rsidRPr="00990BE1">
        <w:rPr>
          <w:rFonts w:ascii="黑体" w:eastAsia="黑体" w:hAnsi="黑体" w:cs="宋体" w:hint="eastAsia"/>
          <w:bCs/>
          <w:color w:val="000000" w:themeColor="text1"/>
          <w:kern w:val="0"/>
          <w:sz w:val="32"/>
          <w:szCs w:val="32"/>
        </w:rPr>
        <w:t>总 则</w:t>
      </w:r>
    </w:p>
    <w:p w:rsidR="00E64D86" w:rsidRPr="00990BE1" w:rsidRDefault="00E64D86" w:rsidP="00E64D86">
      <w:pPr>
        <w:widowControl/>
        <w:shd w:val="clear" w:color="auto" w:fill="FFFFFF"/>
        <w:spacing w:line="560" w:lineRule="exact"/>
        <w:jc w:val="left"/>
        <w:rPr>
          <w:rFonts w:ascii="黑体" w:eastAsia="黑体" w:hAnsi="黑体"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第一条 </w:t>
      </w:r>
      <w:r w:rsidRPr="00990BE1">
        <w:rPr>
          <w:rFonts w:ascii="仿宋_GB2312" w:eastAsia="仿宋_GB2312" w:hAnsi="Times New Roman" w:cs="Times New Roman" w:hint="eastAsia"/>
          <w:color w:val="000000" w:themeColor="text1"/>
          <w:kern w:val="0"/>
          <w:sz w:val="32"/>
          <w:szCs w:val="32"/>
        </w:rPr>
        <w:t xml:space="preserve">为规范管理面向中小学生的全市性竞赛活动，防止活动项目过多过滥，切实减轻中小学生过重课业负担，维护正常教育教学秩序，根据教育部办公厅《关于面向中小学生的全国性竞赛活动管理办法（试行）》（教基厅〔2018〕9号）要求，制定本办法。                      </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第二条 本办法适用于有关部门、单位、社会组织举办面向中小学生的全市性竞赛活动管理工作。</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第三条 竞赛活动必须遵守宪法和法律规定，贯彻党的教育方针，遵循教育教学规律和青少年成长规律，体现发展素质教育要求，促进中小学生健康成长、全面发展。</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第四条 从严控制、严格管理面向中小学生的全市性竞赛活动，原则上不举办面向义务教育阶段的学科竞赛活动。</w:t>
      </w:r>
    </w:p>
    <w:p w:rsidR="00E64D86" w:rsidRPr="00990BE1" w:rsidRDefault="00E64D86" w:rsidP="00E64D86">
      <w:pPr>
        <w:widowControl/>
        <w:shd w:val="clear" w:color="auto" w:fill="FFFFFF"/>
        <w:spacing w:line="560" w:lineRule="exact"/>
        <w:ind w:firstLine="636"/>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第五条 面向中小学生的全市性竞赛活动必须经过申报认定，经</w:t>
      </w:r>
      <w:r w:rsidRPr="00990BE1">
        <w:rPr>
          <w:rFonts w:ascii="仿宋_GB2312" w:eastAsia="仿宋_GB2312" w:hAnsi="微软雅黑" w:cs="宋体"/>
          <w:color w:val="000000" w:themeColor="text1"/>
          <w:kern w:val="0"/>
          <w:sz w:val="32"/>
          <w:szCs w:val="32"/>
        </w:rPr>
        <w:t>教育部认定的</w:t>
      </w:r>
      <w:r w:rsidRPr="00990BE1">
        <w:rPr>
          <w:rFonts w:ascii="仿宋_GB2312" w:eastAsia="仿宋_GB2312" w:hAnsi="微软雅黑" w:cs="宋体" w:hint="eastAsia"/>
          <w:color w:val="000000" w:themeColor="text1"/>
          <w:kern w:val="0"/>
          <w:sz w:val="32"/>
          <w:szCs w:val="32"/>
        </w:rPr>
        <w:t>全国性</w:t>
      </w:r>
      <w:r w:rsidRPr="00990BE1">
        <w:rPr>
          <w:rFonts w:ascii="仿宋_GB2312" w:eastAsia="仿宋_GB2312" w:hAnsi="微软雅黑" w:cs="宋体"/>
          <w:color w:val="000000" w:themeColor="text1"/>
          <w:kern w:val="0"/>
          <w:sz w:val="32"/>
          <w:szCs w:val="32"/>
        </w:rPr>
        <w:t>面向中小学生的竞赛活动</w:t>
      </w:r>
      <w:r w:rsidRPr="00990BE1">
        <w:rPr>
          <w:rFonts w:ascii="仿宋_GB2312" w:eastAsia="仿宋_GB2312" w:hAnsi="微软雅黑" w:cs="宋体" w:hint="eastAsia"/>
          <w:color w:val="000000" w:themeColor="text1"/>
          <w:kern w:val="0"/>
          <w:sz w:val="32"/>
          <w:szCs w:val="32"/>
        </w:rPr>
        <w:t>北京市</w:t>
      </w:r>
      <w:r w:rsidRPr="00990BE1">
        <w:rPr>
          <w:rFonts w:ascii="仿宋_GB2312" w:eastAsia="仿宋_GB2312" w:hAnsi="微软雅黑" w:cs="宋体"/>
          <w:color w:val="000000" w:themeColor="text1"/>
          <w:kern w:val="0"/>
          <w:sz w:val="32"/>
          <w:szCs w:val="32"/>
        </w:rPr>
        <w:t>分赛区</w:t>
      </w:r>
      <w:r w:rsidRPr="00990BE1">
        <w:rPr>
          <w:rFonts w:ascii="仿宋_GB2312" w:eastAsia="仿宋_GB2312" w:hAnsi="微软雅黑" w:cs="宋体" w:hint="eastAsia"/>
          <w:color w:val="000000" w:themeColor="text1"/>
          <w:kern w:val="0"/>
          <w:sz w:val="32"/>
          <w:szCs w:val="32"/>
        </w:rPr>
        <w:t>活动除外。</w:t>
      </w:r>
    </w:p>
    <w:p w:rsidR="00E64D86" w:rsidRPr="00990BE1" w:rsidRDefault="00E64D86" w:rsidP="00E64D86">
      <w:pPr>
        <w:widowControl/>
        <w:shd w:val="clear" w:color="auto" w:fill="FFFFFF"/>
        <w:spacing w:line="560" w:lineRule="exact"/>
        <w:ind w:firstLine="636"/>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lastRenderedPageBreak/>
        <w:t>第六</w:t>
      </w:r>
      <w:r w:rsidRPr="00990BE1">
        <w:rPr>
          <w:rFonts w:ascii="仿宋_GB2312" w:eastAsia="仿宋_GB2312" w:hAnsi="微软雅黑" w:cs="宋体"/>
          <w:color w:val="000000" w:themeColor="text1"/>
          <w:kern w:val="0"/>
          <w:sz w:val="32"/>
          <w:szCs w:val="32"/>
        </w:rPr>
        <w:t>条</w:t>
      </w:r>
      <w:r w:rsidRPr="00990BE1">
        <w:rPr>
          <w:rFonts w:ascii="仿宋_GB2312" w:eastAsia="仿宋_GB2312" w:hAnsi="微软雅黑" w:cs="宋体" w:hint="eastAsia"/>
          <w:color w:val="000000" w:themeColor="text1"/>
          <w:kern w:val="0"/>
          <w:sz w:val="32"/>
          <w:szCs w:val="32"/>
        </w:rPr>
        <w:t xml:space="preserve"> 北京市教育委员会负责面向中小学生的全市性竞赛活动管理工作，并委托专业机构承担竞赛活动申报的受理、初核工作，市教委负责复核、认定工作。</w:t>
      </w:r>
    </w:p>
    <w:p w:rsidR="00E64D86" w:rsidRPr="00990BE1" w:rsidRDefault="00E64D86" w:rsidP="00E64D86">
      <w:pPr>
        <w:widowControl/>
        <w:shd w:val="clear" w:color="auto" w:fill="FFFFFF"/>
        <w:spacing w:line="560" w:lineRule="exact"/>
        <w:jc w:val="center"/>
        <w:rPr>
          <w:rFonts w:ascii="黑体" w:eastAsia="黑体" w:hAnsi="黑体" w:cs="宋体"/>
          <w:color w:val="000000" w:themeColor="text1"/>
          <w:kern w:val="0"/>
          <w:sz w:val="32"/>
          <w:szCs w:val="32"/>
        </w:rPr>
      </w:pPr>
      <w:r w:rsidRPr="00990BE1">
        <w:rPr>
          <w:rFonts w:ascii="黑体" w:eastAsia="黑体" w:hAnsi="黑体" w:cs="宋体" w:hint="eastAsia"/>
          <w:bCs/>
          <w:color w:val="000000" w:themeColor="text1"/>
          <w:kern w:val="0"/>
          <w:sz w:val="32"/>
          <w:szCs w:val="32"/>
        </w:rPr>
        <w:t>申报条件</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第七条 面向中小学生的全市性竞赛活动的组织主体（主办方）应为在中央编办、民政部或北京市编办、市民政局登记注册的正式机构，必须具有法人资格。</w:t>
      </w:r>
    </w:p>
    <w:p w:rsidR="00E64D86" w:rsidRPr="00990BE1" w:rsidRDefault="00E64D86" w:rsidP="00E64D86">
      <w:pPr>
        <w:widowControl/>
        <w:shd w:val="clear" w:color="auto" w:fill="FFFFFF"/>
        <w:spacing w:line="560" w:lineRule="exact"/>
        <w:ind w:firstLineChars="200" w:firstLine="640"/>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第八</w:t>
      </w:r>
      <w:r w:rsidRPr="00990BE1">
        <w:rPr>
          <w:rFonts w:ascii="仿宋_GB2312" w:eastAsia="仿宋_GB2312" w:hAnsi="微软雅黑" w:cs="宋体"/>
          <w:color w:val="000000" w:themeColor="text1"/>
          <w:kern w:val="0"/>
          <w:sz w:val="32"/>
          <w:szCs w:val="32"/>
        </w:rPr>
        <w:t>条</w:t>
      </w:r>
      <w:r w:rsidRPr="00990BE1">
        <w:rPr>
          <w:rFonts w:ascii="仿宋_GB2312" w:eastAsia="仿宋_GB2312" w:hAnsi="微软雅黑" w:cs="宋体" w:hint="eastAsia"/>
          <w:color w:val="000000" w:themeColor="text1"/>
          <w:kern w:val="0"/>
          <w:sz w:val="32"/>
          <w:szCs w:val="32"/>
        </w:rPr>
        <w:t xml:space="preserve"> 主办方必须信誉良好，无不良记录，具备较强的专业影响力和学术团队。举办竞赛过程中经查实有违法违规行为，致竞赛活动被市教委终止的，其主办方不得再次申请举办竞赛。</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第九条 举办面向中小学生的全市性竞赛活动，依据文件的效力等级不得低于市级部门的规范性文件。</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第十条 申请举办竞赛活动，应当如实提供以下材料：</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1.北京市面向中小学生全市性竞赛活动申报书；</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2.法人登记证书复印件；</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3.活动依据的法律法规、规章或规范性文件；</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4.竞赛活动的具体实施办法，包括名称、目的、时间、对象、程序、管理团队、专家团队、资金来源、保障条件、回避方式、异议处理机制等内容，如涉及命题试卷、专家盲评等秘密事项，还需包括保密措施等；</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5.</w:t>
      </w:r>
      <w:r w:rsidR="00BC56C0">
        <w:rPr>
          <w:rFonts w:ascii="仿宋_GB2312" w:eastAsia="仿宋_GB2312" w:hAnsi="微软雅黑" w:cs="宋体" w:hint="eastAsia"/>
          <w:color w:val="000000" w:themeColor="text1"/>
          <w:kern w:val="0"/>
          <w:sz w:val="32"/>
          <w:szCs w:val="32"/>
        </w:rPr>
        <w:t>主办方的有关承诺书，内容应包括但不局限于本办法第十七、十八、十九、二十</w:t>
      </w:r>
      <w:r w:rsidR="00BC56C0">
        <w:rPr>
          <w:rFonts w:ascii="仿宋_GB2312" w:eastAsia="仿宋_GB2312" w:hAnsi="微软雅黑" w:cs="宋体"/>
          <w:color w:val="000000" w:themeColor="text1"/>
          <w:kern w:val="0"/>
          <w:sz w:val="32"/>
          <w:szCs w:val="32"/>
        </w:rPr>
        <w:t>、二十一</w:t>
      </w:r>
      <w:r w:rsidRPr="00990BE1">
        <w:rPr>
          <w:rFonts w:ascii="仿宋_GB2312" w:eastAsia="仿宋_GB2312" w:hAnsi="微软雅黑" w:cs="宋体" w:hint="eastAsia"/>
          <w:color w:val="000000" w:themeColor="text1"/>
          <w:kern w:val="0"/>
          <w:sz w:val="32"/>
          <w:szCs w:val="32"/>
        </w:rPr>
        <w:t>条所列举的事项；</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lastRenderedPageBreak/>
        <w:t xml:space="preserve">　　6.市教委或受托专业机构认为应该作出补充说明的其他材料。</w:t>
      </w:r>
    </w:p>
    <w:p w:rsidR="00E64D86" w:rsidRPr="00990BE1" w:rsidRDefault="00E64D86" w:rsidP="00E64D86">
      <w:pPr>
        <w:widowControl/>
        <w:shd w:val="clear" w:color="auto" w:fill="FFFFFF"/>
        <w:spacing w:line="560" w:lineRule="exact"/>
        <w:jc w:val="center"/>
        <w:rPr>
          <w:rFonts w:ascii="黑体" w:eastAsia="黑体" w:hAnsi="黑体" w:cs="宋体"/>
          <w:color w:val="000000" w:themeColor="text1"/>
          <w:kern w:val="0"/>
          <w:sz w:val="32"/>
          <w:szCs w:val="32"/>
        </w:rPr>
      </w:pPr>
      <w:r w:rsidRPr="00990BE1">
        <w:rPr>
          <w:rFonts w:ascii="黑体" w:eastAsia="黑体" w:hAnsi="黑体" w:cs="宋体" w:hint="eastAsia"/>
          <w:bCs/>
          <w:color w:val="000000" w:themeColor="text1"/>
          <w:kern w:val="0"/>
          <w:sz w:val="32"/>
          <w:szCs w:val="32"/>
        </w:rPr>
        <w:t>认定流程</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第十一条 每年11月，北京市教育委员会发布面向中小学生</w:t>
      </w:r>
      <w:r w:rsidRPr="00990BE1">
        <w:rPr>
          <w:rFonts w:ascii="仿宋_GB2312" w:eastAsia="仿宋_GB2312" w:hAnsi="微软雅黑" w:cs="宋体"/>
          <w:color w:val="000000" w:themeColor="text1"/>
          <w:kern w:val="0"/>
          <w:sz w:val="32"/>
          <w:szCs w:val="32"/>
        </w:rPr>
        <w:t>竞赛活动</w:t>
      </w:r>
      <w:r w:rsidRPr="00990BE1">
        <w:rPr>
          <w:rFonts w:ascii="仿宋_GB2312" w:eastAsia="仿宋_GB2312" w:hAnsi="微软雅黑" w:cs="宋体" w:hint="eastAsia"/>
          <w:color w:val="000000" w:themeColor="text1"/>
          <w:kern w:val="0"/>
          <w:sz w:val="32"/>
          <w:szCs w:val="32"/>
        </w:rPr>
        <w:t>的</w:t>
      </w:r>
      <w:r w:rsidRPr="00990BE1">
        <w:rPr>
          <w:rFonts w:ascii="仿宋_GB2312" w:eastAsia="仿宋_GB2312" w:hAnsi="微软雅黑" w:cs="宋体"/>
          <w:color w:val="000000" w:themeColor="text1"/>
          <w:kern w:val="0"/>
          <w:sz w:val="32"/>
          <w:szCs w:val="32"/>
        </w:rPr>
        <w:t>申报通知</w:t>
      </w:r>
      <w:r w:rsidRPr="00990BE1">
        <w:rPr>
          <w:rFonts w:ascii="仿宋_GB2312" w:eastAsia="仿宋_GB2312" w:hAnsi="微软雅黑" w:cs="宋体" w:hint="eastAsia"/>
          <w:color w:val="000000" w:themeColor="text1"/>
          <w:kern w:val="0"/>
          <w:sz w:val="32"/>
          <w:szCs w:val="32"/>
        </w:rPr>
        <w:t>；受托专业机构集中受理有关部门、单位、社会组织关于次年度举办面向中小学生的全市性竞赛活动的申请，申请单位应按本办法第七条要求如实提交相关材料，</w:t>
      </w:r>
      <w:r w:rsidRPr="00990BE1">
        <w:rPr>
          <w:rFonts w:ascii="仿宋_GB2312" w:eastAsia="仿宋_GB2312" w:hAnsi="微软雅黑" w:cs="宋体"/>
          <w:color w:val="000000" w:themeColor="text1"/>
          <w:kern w:val="0"/>
          <w:sz w:val="32"/>
          <w:szCs w:val="32"/>
        </w:rPr>
        <w:t>由多部门联合组织的竞赛</w:t>
      </w:r>
      <w:r w:rsidRPr="00990BE1">
        <w:rPr>
          <w:rFonts w:ascii="仿宋_GB2312" w:eastAsia="仿宋_GB2312" w:hAnsi="微软雅黑" w:cs="宋体" w:hint="eastAsia"/>
          <w:color w:val="000000" w:themeColor="text1"/>
          <w:kern w:val="0"/>
          <w:sz w:val="32"/>
          <w:szCs w:val="32"/>
        </w:rPr>
        <w:t>活动由牵头单位申报。</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第十二条 每年12月，受托专业机构集中对申请举办的竞赛活动合法性、必要性、可行性、科学性、严谨性进行充分论证，或开展实地调查，提出初核意见并报市教委。</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第十三条 次年1月，市教委按规定程序研究，对同意举办的，将活动名称、主办方、时间、内容、范围、组织方式、监督方式等信息在市教委官网公布。</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第十四条 受理和研究过程不收取任何费用。</w:t>
      </w:r>
    </w:p>
    <w:p w:rsidR="00E64D86" w:rsidRPr="00990BE1" w:rsidRDefault="00E64D86" w:rsidP="00E64D86">
      <w:pPr>
        <w:shd w:val="clear" w:color="auto" w:fill="FFFFFF"/>
        <w:spacing w:line="560" w:lineRule="exact"/>
        <w:ind w:firstLine="636"/>
        <w:rPr>
          <w:rFonts w:ascii="Times New Roman" w:eastAsia="仿宋_GB2312" w:hAnsi="Times New Roman" w:cs="Times New Roman"/>
          <w:color w:val="000000" w:themeColor="text1"/>
          <w:kern w:val="0"/>
          <w:sz w:val="32"/>
          <w:szCs w:val="32"/>
        </w:rPr>
      </w:pPr>
      <w:r w:rsidRPr="00990BE1">
        <w:rPr>
          <w:rFonts w:ascii="仿宋_GB2312" w:eastAsia="仿宋_GB2312" w:hAnsi="微软雅黑" w:cs="宋体" w:hint="eastAsia"/>
          <w:color w:val="000000" w:themeColor="text1"/>
          <w:kern w:val="0"/>
          <w:sz w:val="32"/>
          <w:szCs w:val="32"/>
        </w:rPr>
        <w:t>第十五条 同意举办的竞赛活动，有效期限原则上为1年，期间一般举办1次。</w:t>
      </w:r>
      <w:r w:rsidRPr="00990BE1">
        <w:rPr>
          <w:rFonts w:ascii="Times New Roman" w:eastAsia="仿宋_GB2312" w:hAnsi="Times New Roman" w:cs="Times New Roman" w:hint="eastAsia"/>
          <w:color w:val="000000" w:themeColor="text1"/>
          <w:kern w:val="0"/>
          <w:sz w:val="32"/>
          <w:szCs w:val="32"/>
        </w:rPr>
        <w:t>期满后，若要继续举办的，需重新申报认定。</w:t>
      </w:r>
    </w:p>
    <w:p w:rsidR="00E64D86" w:rsidRPr="00990BE1" w:rsidRDefault="00E64D86" w:rsidP="00E64D86">
      <w:pPr>
        <w:widowControl/>
        <w:shd w:val="clear" w:color="auto" w:fill="FFFFFF"/>
        <w:spacing w:line="560" w:lineRule="exact"/>
        <w:jc w:val="center"/>
        <w:rPr>
          <w:rFonts w:ascii="黑体" w:eastAsia="黑体" w:hAnsi="黑体" w:cs="宋体"/>
          <w:color w:val="000000" w:themeColor="text1"/>
          <w:kern w:val="0"/>
          <w:sz w:val="32"/>
          <w:szCs w:val="32"/>
        </w:rPr>
      </w:pPr>
      <w:r w:rsidRPr="00990BE1">
        <w:rPr>
          <w:rFonts w:ascii="黑体" w:eastAsia="黑体" w:hAnsi="黑体" w:cs="宋体" w:hint="eastAsia"/>
          <w:bCs/>
          <w:color w:val="000000" w:themeColor="text1"/>
          <w:kern w:val="0"/>
          <w:sz w:val="32"/>
          <w:szCs w:val="32"/>
        </w:rPr>
        <w:t xml:space="preserve">组织要求 </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第十六条 申请举办竞赛的部门、单位、社会组织对竞赛活动的全过程承担主体责任。</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lastRenderedPageBreak/>
        <w:t xml:space="preserve">　　第十七条 竞赛应坚持公益性，不得以营利为目的。主办方、承办方不得向学生、学校收取成本费、工本费、活动费、报名费、食宿费和其他各种名目的费用，做到“零收费”。不得以任何方式转嫁竞赛活动成本。</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第十八条 坚持自愿原则，不得强迫、诱导任何学校、学生或家长参加竞赛活动。</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第十九条 举办竞赛过程中，不得面向参赛者开展培训，不得推销或变相推销资料、书籍、商品等。</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第二十条 竞赛应对符合条件的中小学生平等开放，不得设置任何歧视性条件。</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第二十一条 竞赛以及竞赛产生的结果不作为中小学招生入学的依据。在竞赛产生的文件、证书、奖章显著位置标注活动已经市教委认定的文件名称、文号以及“不作为中小学招生入学依据”等字样。</w:t>
      </w:r>
    </w:p>
    <w:p w:rsidR="00E64D86" w:rsidRPr="00990BE1" w:rsidRDefault="00E64D86" w:rsidP="00E64D86">
      <w:pPr>
        <w:widowControl/>
        <w:shd w:val="clear" w:color="auto" w:fill="FFFFFF"/>
        <w:spacing w:line="560" w:lineRule="exact"/>
        <w:jc w:val="center"/>
        <w:rPr>
          <w:rFonts w:ascii="黑体" w:eastAsia="黑体" w:hAnsi="黑体" w:cs="宋体"/>
          <w:color w:val="000000" w:themeColor="text1"/>
          <w:kern w:val="0"/>
          <w:sz w:val="32"/>
          <w:szCs w:val="32"/>
        </w:rPr>
      </w:pPr>
      <w:r w:rsidRPr="00990BE1">
        <w:rPr>
          <w:rFonts w:ascii="黑体" w:eastAsia="黑体" w:hAnsi="黑体" w:cs="宋体" w:hint="eastAsia"/>
          <w:bCs/>
          <w:color w:val="000000" w:themeColor="text1"/>
          <w:kern w:val="0"/>
          <w:sz w:val="32"/>
          <w:szCs w:val="32"/>
        </w:rPr>
        <w:t xml:space="preserve">日常监管 </w:t>
      </w:r>
    </w:p>
    <w:p w:rsidR="00E64D86" w:rsidRPr="00990BE1" w:rsidRDefault="00BC56C0"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第二十二</w:t>
      </w:r>
      <w:r w:rsidR="00E64D86" w:rsidRPr="00990BE1">
        <w:rPr>
          <w:rFonts w:ascii="仿宋_GB2312" w:eastAsia="仿宋_GB2312" w:hAnsi="微软雅黑" w:cs="宋体" w:hint="eastAsia"/>
          <w:color w:val="000000" w:themeColor="text1"/>
          <w:kern w:val="0"/>
          <w:sz w:val="32"/>
          <w:szCs w:val="32"/>
        </w:rPr>
        <w:t>条 面向中小学生的全市性竞赛活动实行清单管理制度，清单每年动态调整一次，在市教委门户网站公布并正式印发各区教育行政部门。</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w:t>
      </w:r>
      <w:r w:rsidR="00BC56C0">
        <w:rPr>
          <w:rFonts w:ascii="仿宋_GB2312" w:eastAsia="仿宋_GB2312" w:hAnsi="微软雅黑" w:cs="宋体" w:hint="eastAsia"/>
          <w:color w:val="000000" w:themeColor="text1"/>
          <w:kern w:val="0"/>
          <w:sz w:val="32"/>
          <w:szCs w:val="32"/>
        </w:rPr>
        <w:t>第二十三</w:t>
      </w:r>
      <w:r w:rsidRPr="00990BE1">
        <w:rPr>
          <w:rFonts w:ascii="仿宋_GB2312" w:eastAsia="仿宋_GB2312" w:hAnsi="微软雅黑" w:cs="宋体" w:hint="eastAsia"/>
          <w:color w:val="000000" w:themeColor="text1"/>
          <w:kern w:val="0"/>
          <w:sz w:val="32"/>
          <w:szCs w:val="32"/>
        </w:rPr>
        <w:t>条 市教委</w:t>
      </w:r>
      <w:r w:rsidRPr="00990BE1">
        <w:rPr>
          <w:rFonts w:ascii="Times New Roman" w:eastAsia="仿宋_GB2312" w:hAnsi="Times New Roman" w:cs="Times New Roman" w:hint="eastAsia"/>
          <w:color w:val="000000" w:themeColor="text1"/>
          <w:sz w:val="32"/>
          <w:szCs w:val="32"/>
        </w:rPr>
        <w:t>认定的</w:t>
      </w:r>
      <w:r w:rsidRPr="00990BE1">
        <w:rPr>
          <w:rFonts w:ascii="Times New Roman" w:eastAsia="仿宋" w:hAnsi="Times New Roman" w:cs="Times New Roman" w:hint="eastAsia"/>
          <w:color w:val="000000" w:themeColor="text1"/>
          <w:sz w:val="32"/>
          <w:szCs w:val="32"/>
        </w:rPr>
        <w:t>竞赛</w:t>
      </w:r>
      <w:r w:rsidRPr="00990BE1">
        <w:rPr>
          <w:rFonts w:ascii="仿宋_GB2312" w:eastAsia="仿宋_GB2312" w:hAnsi="微软雅黑" w:cs="宋体" w:hint="eastAsia"/>
          <w:color w:val="000000" w:themeColor="text1"/>
          <w:kern w:val="0"/>
          <w:sz w:val="32"/>
          <w:szCs w:val="32"/>
        </w:rPr>
        <w:t>活动，如果没有明确设立分赛区的，各区不得擅自举办分赛区竞赛活动。</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w:t>
      </w:r>
      <w:r w:rsidR="00BC56C0">
        <w:rPr>
          <w:rFonts w:ascii="仿宋_GB2312" w:eastAsia="仿宋_GB2312" w:hint="eastAsia"/>
          <w:color w:val="000000" w:themeColor="text1"/>
          <w:sz w:val="32"/>
          <w:szCs w:val="32"/>
        </w:rPr>
        <w:t>第二十四</w:t>
      </w:r>
      <w:r w:rsidRPr="00990BE1">
        <w:rPr>
          <w:rFonts w:ascii="仿宋_GB2312" w:eastAsia="仿宋_GB2312" w:hint="eastAsia"/>
          <w:color w:val="000000" w:themeColor="text1"/>
          <w:sz w:val="32"/>
          <w:szCs w:val="32"/>
        </w:rPr>
        <w:t>条 各区教育行政部门、各中小学校、</w:t>
      </w:r>
      <w:r w:rsidRPr="00990BE1">
        <w:rPr>
          <w:rFonts w:ascii="仿宋_GB2312" w:eastAsia="仿宋_GB2312" w:hAnsi="仿宋" w:hint="eastAsia"/>
          <w:color w:val="000000" w:themeColor="text1"/>
          <w:sz w:val="32"/>
          <w:szCs w:val="32"/>
        </w:rPr>
        <w:t>各类教育机构不得参与未经认定的面向学生的全市性竞赛活动各项组织工作。不得组织学生参加未经认定的竞赛活动，不得向家长、学生宣传、推荐未</w:t>
      </w:r>
      <w:r w:rsidRPr="00990BE1">
        <w:rPr>
          <w:rFonts w:ascii="仿宋_GB2312" w:eastAsia="仿宋_GB2312" w:hint="eastAsia"/>
          <w:color w:val="000000" w:themeColor="text1"/>
          <w:sz w:val="32"/>
          <w:szCs w:val="32"/>
        </w:rPr>
        <w:t>经认定的竞赛活动，不得组</w:t>
      </w:r>
      <w:r w:rsidRPr="00990BE1">
        <w:rPr>
          <w:rFonts w:ascii="仿宋_GB2312" w:eastAsia="仿宋_GB2312" w:hint="eastAsia"/>
          <w:color w:val="000000" w:themeColor="text1"/>
          <w:sz w:val="32"/>
          <w:szCs w:val="32"/>
        </w:rPr>
        <w:lastRenderedPageBreak/>
        <w:t>织学生参加有关竞赛的培训，不得推销或变相推销相关资源、书籍或商品，不得为未经认定的竞赛活动提供场地、经费等条件，教师不得参与未经认定竞赛活动有关命题、指导、组织工作，</w:t>
      </w:r>
      <w:r w:rsidRPr="00990BE1">
        <w:rPr>
          <w:rFonts w:ascii="仿宋_GB2312" w:eastAsia="仿宋_GB2312" w:hAnsi="微软雅黑" w:cs="宋体" w:hint="eastAsia"/>
          <w:color w:val="000000" w:themeColor="text1"/>
          <w:kern w:val="0"/>
          <w:sz w:val="32"/>
          <w:szCs w:val="32"/>
        </w:rPr>
        <w:t xml:space="preserve">一经发现，将予以严肃处理。    </w:t>
      </w:r>
    </w:p>
    <w:p w:rsidR="00E64D86" w:rsidRPr="00990BE1" w:rsidRDefault="00E64D86" w:rsidP="00E64D86">
      <w:pPr>
        <w:spacing w:line="560" w:lineRule="exac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color w:val="000000" w:themeColor="text1"/>
          <w:kern w:val="0"/>
          <w:sz w:val="32"/>
          <w:szCs w:val="32"/>
        </w:rPr>
        <w:t xml:space="preserve">    </w:t>
      </w:r>
      <w:r w:rsidR="00BC56C0">
        <w:rPr>
          <w:rFonts w:ascii="仿宋_GB2312" w:eastAsia="仿宋_GB2312" w:hAnsi="微软雅黑" w:cs="宋体" w:hint="eastAsia"/>
          <w:color w:val="000000" w:themeColor="text1"/>
          <w:kern w:val="0"/>
          <w:sz w:val="32"/>
          <w:szCs w:val="32"/>
        </w:rPr>
        <w:t>第二十五</w:t>
      </w:r>
      <w:r w:rsidRPr="00990BE1">
        <w:rPr>
          <w:rFonts w:ascii="仿宋_GB2312" w:eastAsia="仿宋_GB2312" w:hAnsi="微软雅黑" w:cs="宋体" w:hint="eastAsia"/>
          <w:color w:val="000000" w:themeColor="text1"/>
          <w:kern w:val="0"/>
          <w:sz w:val="32"/>
          <w:szCs w:val="32"/>
        </w:rPr>
        <w:t xml:space="preserve">条 </w:t>
      </w:r>
      <w:r w:rsidRPr="00990BE1">
        <w:rPr>
          <w:rFonts w:ascii="仿宋_GB2312" w:eastAsia="仿宋_GB2312" w:hint="eastAsia"/>
          <w:color w:val="000000" w:themeColor="text1"/>
          <w:sz w:val="32"/>
          <w:szCs w:val="32"/>
        </w:rPr>
        <w:t>落实各级教育行政管理责任，加强区域内面向中小学生的竞赛活动管理。</w:t>
      </w:r>
      <w:r w:rsidRPr="00990BE1">
        <w:rPr>
          <w:rFonts w:ascii="仿宋_GB2312" w:eastAsia="仿宋_GB2312" w:hAnsi="仿宋" w:hint="eastAsia"/>
          <w:color w:val="000000" w:themeColor="text1"/>
          <w:sz w:val="32"/>
          <w:szCs w:val="32"/>
        </w:rPr>
        <w:t>禁止将各种竞赛成绩、奖励、证书作为基础教育阶段招生入学加分依据，</w:t>
      </w:r>
      <w:r w:rsidRPr="00990BE1">
        <w:rPr>
          <w:rFonts w:ascii="仿宋_GB2312" w:eastAsia="仿宋_GB2312" w:hint="eastAsia"/>
          <w:color w:val="000000" w:themeColor="text1"/>
          <w:sz w:val="32"/>
          <w:szCs w:val="32"/>
        </w:rPr>
        <w:t>各类活动获奖结果只能视为荣誉。</w:t>
      </w:r>
    </w:p>
    <w:p w:rsidR="00E64D86" w:rsidRPr="00990BE1" w:rsidRDefault="00BC56C0"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第二十六</w:t>
      </w:r>
      <w:r w:rsidR="00E64D86" w:rsidRPr="00990BE1">
        <w:rPr>
          <w:rFonts w:ascii="仿宋_GB2312" w:eastAsia="仿宋_GB2312" w:hAnsi="微软雅黑" w:cs="宋体" w:hint="eastAsia"/>
          <w:color w:val="000000" w:themeColor="text1"/>
          <w:kern w:val="0"/>
          <w:sz w:val="32"/>
          <w:szCs w:val="32"/>
        </w:rPr>
        <w:t>条 北京市教委设立专门的举报电话，并通过调研、巡查等方式，密切与举办方、各区教育行政部门、中小学校以及家长、学生的联系，广泛接受社会投诉举报。</w:t>
      </w:r>
    </w:p>
    <w:p w:rsidR="00E64D86" w:rsidRPr="00990BE1" w:rsidRDefault="00BC56C0"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第二十七</w:t>
      </w:r>
      <w:r w:rsidR="00E64D86" w:rsidRPr="00990BE1">
        <w:rPr>
          <w:rFonts w:ascii="仿宋_GB2312" w:eastAsia="仿宋_GB2312" w:hAnsi="微软雅黑" w:cs="宋体" w:hint="eastAsia"/>
          <w:color w:val="000000" w:themeColor="text1"/>
          <w:kern w:val="0"/>
          <w:sz w:val="32"/>
          <w:szCs w:val="32"/>
        </w:rPr>
        <w:t>条 举办方在组织实施竞赛活动中出现违反有关法律法规、违反作出的有关承诺等情况的，市教委将通知举办方及时进行整改并上报整改情况。</w:t>
      </w:r>
    </w:p>
    <w:p w:rsidR="00E64D86" w:rsidRPr="00990BE1" w:rsidRDefault="00BC56C0"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第二十八</w:t>
      </w:r>
      <w:r w:rsidR="00E64D86" w:rsidRPr="00990BE1">
        <w:rPr>
          <w:rFonts w:ascii="仿宋_GB2312" w:eastAsia="仿宋_GB2312" w:hAnsi="微软雅黑" w:cs="宋体" w:hint="eastAsia"/>
          <w:color w:val="000000" w:themeColor="text1"/>
          <w:kern w:val="0"/>
          <w:sz w:val="32"/>
          <w:szCs w:val="32"/>
        </w:rPr>
        <w:t>条 对拒不整改或整改不到位的，将由北京市教委正式发函主办方，要求立即撤销竞赛活动，并要求主办方切实做好善后工作。有关函件及撤销的决定等将及时通过市教委官方渠道向社会公告。</w:t>
      </w:r>
    </w:p>
    <w:p w:rsidR="00E64D86" w:rsidRPr="00990BE1" w:rsidRDefault="00E64D86" w:rsidP="00E64D86">
      <w:pPr>
        <w:widowControl/>
        <w:shd w:val="clear" w:color="auto" w:fill="FFFFFF"/>
        <w:spacing w:line="560" w:lineRule="exact"/>
        <w:jc w:val="left"/>
        <w:rPr>
          <w:rFonts w:ascii="仿宋_GB2312" w:eastAsia="仿宋_GB2312" w:hAnsi="微软雅黑" w:cs="宋体"/>
          <w:color w:val="000000" w:themeColor="text1"/>
          <w:kern w:val="0"/>
          <w:sz w:val="32"/>
          <w:szCs w:val="32"/>
        </w:rPr>
      </w:pPr>
      <w:r w:rsidRPr="00990BE1">
        <w:rPr>
          <w:rFonts w:ascii="仿宋_GB2312" w:eastAsia="仿宋_GB2312" w:hAnsi="微软雅黑" w:cs="宋体" w:hint="eastAsia"/>
          <w:bCs/>
          <w:color w:val="000000" w:themeColor="text1"/>
          <w:kern w:val="0"/>
          <w:sz w:val="32"/>
          <w:szCs w:val="32"/>
        </w:rPr>
        <w:t xml:space="preserve">   </w:t>
      </w:r>
    </w:p>
    <w:p w:rsidR="00E64D86" w:rsidRPr="00990BE1" w:rsidRDefault="00E64D86" w:rsidP="00E64D86">
      <w:pPr>
        <w:widowControl/>
        <w:shd w:val="clear" w:color="auto" w:fill="FFFFFF"/>
        <w:spacing w:line="560" w:lineRule="exact"/>
        <w:jc w:val="center"/>
        <w:rPr>
          <w:rFonts w:ascii="黑体" w:eastAsia="黑体" w:hAnsi="黑体" w:cs="宋体"/>
          <w:color w:val="000000" w:themeColor="text1"/>
          <w:kern w:val="0"/>
          <w:sz w:val="32"/>
          <w:szCs w:val="32"/>
        </w:rPr>
      </w:pPr>
      <w:r w:rsidRPr="00990BE1">
        <w:rPr>
          <w:rFonts w:ascii="黑体" w:eastAsia="黑体" w:hAnsi="黑体" w:cs="宋体" w:hint="eastAsia"/>
          <w:bCs/>
          <w:color w:val="000000" w:themeColor="text1"/>
          <w:kern w:val="0"/>
          <w:sz w:val="32"/>
          <w:szCs w:val="32"/>
        </w:rPr>
        <w:t xml:space="preserve">附 则 </w:t>
      </w:r>
    </w:p>
    <w:p w:rsidR="00E64D86" w:rsidRPr="00990BE1" w:rsidRDefault="00BC56C0" w:rsidP="00BC56C0">
      <w:pPr>
        <w:adjustRightInd w:val="0"/>
        <w:spacing w:line="560" w:lineRule="exac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第二十九</w:t>
      </w:r>
      <w:r w:rsidR="00E64D86" w:rsidRPr="00990BE1">
        <w:rPr>
          <w:rFonts w:ascii="仿宋_GB2312" w:eastAsia="仿宋_GB2312" w:hAnsi="微软雅黑" w:cs="宋体" w:hint="eastAsia"/>
          <w:color w:val="000000" w:themeColor="text1"/>
          <w:kern w:val="0"/>
          <w:sz w:val="32"/>
          <w:szCs w:val="32"/>
        </w:rPr>
        <w:t>条 本办法解释权归市教委。</w:t>
      </w:r>
    </w:p>
    <w:p w:rsidR="00E64D86" w:rsidRPr="00990BE1" w:rsidRDefault="00BC56C0" w:rsidP="00E64D86">
      <w:pPr>
        <w:widowControl/>
        <w:shd w:val="clear" w:color="auto" w:fill="FFFFFF"/>
        <w:spacing w:line="560" w:lineRule="exact"/>
        <w:jc w:val="left"/>
        <w:rPr>
          <w:rFonts w:ascii="仿宋_GB2312" w:eastAsia="仿宋_GB2312"/>
          <w:color w:val="000000" w:themeColor="text1"/>
          <w:sz w:val="32"/>
          <w:szCs w:val="32"/>
        </w:rPr>
      </w:pPr>
      <w:r>
        <w:rPr>
          <w:rFonts w:ascii="仿宋_GB2312" w:eastAsia="仿宋_GB2312" w:hAnsi="微软雅黑" w:cs="宋体" w:hint="eastAsia"/>
          <w:color w:val="000000" w:themeColor="text1"/>
          <w:kern w:val="0"/>
          <w:sz w:val="32"/>
          <w:szCs w:val="32"/>
        </w:rPr>
        <w:t xml:space="preserve">　　第三十</w:t>
      </w:r>
      <w:r w:rsidR="00E64D86" w:rsidRPr="00990BE1">
        <w:rPr>
          <w:rFonts w:ascii="仿宋_GB2312" w:eastAsia="仿宋_GB2312" w:hAnsi="微软雅黑" w:cs="宋体" w:hint="eastAsia"/>
          <w:color w:val="000000" w:themeColor="text1"/>
          <w:kern w:val="0"/>
          <w:sz w:val="32"/>
          <w:szCs w:val="32"/>
        </w:rPr>
        <w:t>条 本办法自发布之日起实施。</w:t>
      </w:r>
    </w:p>
    <w:sectPr w:rsidR="00E64D86" w:rsidRPr="00990B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7F" w:rsidRDefault="0081117F" w:rsidP="00E64D86">
      <w:r>
        <w:separator/>
      </w:r>
    </w:p>
  </w:endnote>
  <w:endnote w:type="continuationSeparator" w:id="0">
    <w:p w:rsidR="0081117F" w:rsidRDefault="0081117F" w:rsidP="00E6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汉仪书宋二KW"/>
    <w:panose1 w:val="03000509000000000000"/>
    <w:charset w:val="86"/>
    <w:family w:val="script"/>
    <w:pitch w:val="fixed"/>
    <w:sig w:usb0="00000001" w:usb1="080E0000" w:usb2="00000010" w:usb3="00000000" w:csb0="00040000" w:csb1="00000000"/>
  </w:font>
  <w:font w:name="inherit">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7F" w:rsidRDefault="0081117F" w:rsidP="00E64D86">
      <w:r>
        <w:separator/>
      </w:r>
    </w:p>
  </w:footnote>
  <w:footnote w:type="continuationSeparator" w:id="0">
    <w:p w:rsidR="0081117F" w:rsidRDefault="0081117F" w:rsidP="00E64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19"/>
    <w:rsid w:val="001563FF"/>
    <w:rsid w:val="00421358"/>
    <w:rsid w:val="004B0CE6"/>
    <w:rsid w:val="004D4D51"/>
    <w:rsid w:val="00717A19"/>
    <w:rsid w:val="007803D1"/>
    <w:rsid w:val="0081117F"/>
    <w:rsid w:val="009032DE"/>
    <w:rsid w:val="00990BE1"/>
    <w:rsid w:val="00BC56C0"/>
    <w:rsid w:val="00E64D86"/>
    <w:rsid w:val="00FD5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A2C95-9852-4054-966A-EB857FFE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717A1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17A19"/>
    <w:rPr>
      <w:rFonts w:ascii="宋体" w:eastAsia="宋体" w:hAnsi="宋体" w:cs="宋体"/>
      <w:b/>
      <w:bCs/>
      <w:kern w:val="0"/>
      <w:sz w:val="27"/>
      <w:szCs w:val="27"/>
    </w:rPr>
  </w:style>
  <w:style w:type="character" w:customStyle="1" w:styleId="z-date">
    <w:name w:val="z-date"/>
    <w:basedOn w:val="a0"/>
    <w:rsid w:val="00717A19"/>
  </w:style>
  <w:style w:type="paragraph" w:styleId="a3">
    <w:name w:val="Normal (Web)"/>
    <w:basedOn w:val="a"/>
    <w:uiPriority w:val="99"/>
    <w:semiHidden/>
    <w:unhideWhenUsed/>
    <w:rsid w:val="00717A1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17A19"/>
    <w:rPr>
      <w:color w:val="0000FF"/>
      <w:u w:val="single"/>
    </w:rPr>
  </w:style>
  <w:style w:type="paragraph" w:styleId="a5">
    <w:name w:val="header"/>
    <w:basedOn w:val="a"/>
    <w:link w:val="Char"/>
    <w:uiPriority w:val="99"/>
    <w:unhideWhenUsed/>
    <w:rsid w:val="00E64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64D86"/>
    <w:rPr>
      <w:sz w:val="18"/>
      <w:szCs w:val="18"/>
    </w:rPr>
  </w:style>
  <w:style w:type="paragraph" w:styleId="a6">
    <w:name w:val="footer"/>
    <w:basedOn w:val="a"/>
    <w:link w:val="Char0"/>
    <w:uiPriority w:val="99"/>
    <w:unhideWhenUsed/>
    <w:rsid w:val="00E64D86"/>
    <w:pPr>
      <w:tabs>
        <w:tab w:val="center" w:pos="4153"/>
        <w:tab w:val="right" w:pos="8306"/>
      </w:tabs>
      <w:snapToGrid w:val="0"/>
      <w:jc w:val="left"/>
    </w:pPr>
    <w:rPr>
      <w:sz w:val="18"/>
      <w:szCs w:val="18"/>
    </w:rPr>
  </w:style>
  <w:style w:type="character" w:customStyle="1" w:styleId="Char0">
    <w:name w:val="页脚 Char"/>
    <w:basedOn w:val="a0"/>
    <w:link w:val="a6"/>
    <w:uiPriority w:val="99"/>
    <w:rsid w:val="00E64D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21753">
      <w:bodyDiv w:val="1"/>
      <w:marLeft w:val="0"/>
      <w:marRight w:val="0"/>
      <w:marTop w:val="0"/>
      <w:marBottom w:val="0"/>
      <w:divBdr>
        <w:top w:val="none" w:sz="0" w:space="0" w:color="auto"/>
        <w:left w:val="none" w:sz="0" w:space="0" w:color="auto"/>
        <w:bottom w:val="none" w:sz="0" w:space="0" w:color="auto"/>
        <w:right w:val="none" w:sz="0" w:space="0" w:color="auto"/>
      </w:divBdr>
      <w:divsChild>
        <w:div w:id="1766994677">
          <w:marLeft w:val="0"/>
          <w:marRight w:val="0"/>
          <w:marTop w:val="0"/>
          <w:marBottom w:val="0"/>
          <w:divBdr>
            <w:top w:val="none" w:sz="0" w:space="0" w:color="auto"/>
            <w:left w:val="none" w:sz="0" w:space="0" w:color="auto"/>
            <w:bottom w:val="none" w:sz="0" w:space="0" w:color="auto"/>
            <w:right w:val="none" w:sz="0" w:space="0" w:color="auto"/>
          </w:divBdr>
          <w:divsChild>
            <w:div w:id="51199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lwp</dc:creator>
  <cp:keywords/>
  <dc:description/>
  <cp:lastModifiedBy>whj</cp:lastModifiedBy>
  <cp:revision>2</cp:revision>
  <dcterms:created xsi:type="dcterms:W3CDTF">2020-12-11T01:18:00Z</dcterms:created>
  <dcterms:modified xsi:type="dcterms:W3CDTF">2020-12-11T01:18:00Z</dcterms:modified>
</cp:coreProperties>
</file>